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2D8B9" w14:textId="469A2999" w:rsidR="0044676F" w:rsidRPr="000C276A" w:rsidRDefault="002575FD" w:rsidP="0044676F">
      <w:pPr>
        <w:jc w:val="center"/>
        <w:rPr>
          <w:rFonts w:ascii="Arial" w:hAnsi="Arial" w:cs="Arial"/>
          <w:b/>
          <w:sz w:val="36"/>
          <w:szCs w:val="36"/>
        </w:rPr>
      </w:pPr>
      <w:r w:rsidRPr="000C276A">
        <w:rPr>
          <w:rFonts w:ascii="Arial" w:hAnsi="Arial" w:cs="Arial"/>
          <w:b/>
          <w:sz w:val="36"/>
          <w:szCs w:val="36"/>
        </w:rPr>
        <w:t>Smlouva o dílo</w:t>
      </w:r>
    </w:p>
    <w:p w14:paraId="5C37F102" w14:textId="4BB22687" w:rsidR="00DD718B" w:rsidRPr="007F09C1" w:rsidRDefault="00F2612D" w:rsidP="00F2612D">
      <w:pPr>
        <w:jc w:val="center"/>
        <w:rPr>
          <w:rFonts w:ascii="Arial" w:hAnsi="Arial" w:cs="Arial"/>
          <w:sz w:val="22"/>
          <w:szCs w:val="22"/>
        </w:rPr>
      </w:pPr>
      <w:r w:rsidRPr="007F09C1">
        <w:rPr>
          <w:rFonts w:ascii="Arial" w:hAnsi="Arial" w:cs="Arial"/>
          <w:sz w:val="22"/>
          <w:szCs w:val="22"/>
        </w:rPr>
        <w:t xml:space="preserve">č. smlouvy </w:t>
      </w:r>
      <w:r w:rsidR="007D4E93">
        <w:rPr>
          <w:rFonts w:ascii="Arial" w:hAnsi="Arial" w:cs="Arial"/>
          <w:sz w:val="22"/>
          <w:szCs w:val="22"/>
        </w:rPr>
        <w:t>O</w:t>
      </w:r>
      <w:r w:rsidR="007D4E93" w:rsidRPr="007F09C1">
        <w:rPr>
          <w:rFonts w:ascii="Arial" w:hAnsi="Arial" w:cs="Arial"/>
          <w:sz w:val="22"/>
          <w:szCs w:val="22"/>
        </w:rPr>
        <w:t>bjednatele</w:t>
      </w:r>
      <w:r w:rsidRPr="007F09C1">
        <w:rPr>
          <w:rFonts w:ascii="Arial" w:hAnsi="Arial" w:cs="Arial"/>
          <w:sz w:val="22"/>
          <w:szCs w:val="22"/>
        </w:rPr>
        <w:t>:</w:t>
      </w:r>
      <w:r w:rsidR="00562914" w:rsidRPr="007F09C1">
        <w:rPr>
          <w:rFonts w:ascii="Arial" w:hAnsi="Arial" w:cs="Arial"/>
          <w:sz w:val="22"/>
          <w:szCs w:val="22"/>
        </w:rPr>
        <w:t xml:space="preserve"> </w:t>
      </w:r>
      <w:r w:rsidR="000C276A">
        <w:rPr>
          <w:rFonts w:ascii="Arial" w:hAnsi="Arial" w:cs="Arial"/>
          <w:sz w:val="22"/>
          <w:szCs w:val="22"/>
        </w:rPr>
        <w:t>…</w:t>
      </w:r>
    </w:p>
    <w:p w14:paraId="3021EDE7" w14:textId="3BA7C61A" w:rsidR="00F2612D" w:rsidRPr="00B9370E" w:rsidRDefault="00F2612D" w:rsidP="00F2612D">
      <w:pPr>
        <w:jc w:val="center"/>
        <w:rPr>
          <w:rFonts w:ascii="Arial" w:hAnsi="Arial" w:cs="Arial"/>
          <w:sz w:val="22"/>
          <w:szCs w:val="22"/>
        </w:rPr>
      </w:pPr>
      <w:r w:rsidRPr="007F09C1">
        <w:rPr>
          <w:rFonts w:ascii="Arial" w:hAnsi="Arial" w:cs="Arial"/>
          <w:sz w:val="22"/>
          <w:szCs w:val="22"/>
        </w:rPr>
        <w:t xml:space="preserve">č. smlouvy </w:t>
      </w:r>
      <w:r w:rsidR="007D4E93">
        <w:rPr>
          <w:rFonts w:ascii="Arial" w:hAnsi="Arial" w:cs="Arial"/>
          <w:sz w:val="22"/>
          <w:szCs w:val="22"/>
        </w:rPr>
        <w:t>Z</w:t>
      </w:r>
      <w:r w:rsidR="007D4E93" w:rsidRPr="007F09C1">
        <w:rPr>
          <w:rFonts w:ascii="Arial" w:hAnsi="Arial" w:cs="Arial"/>
          <w:sz w:val="22"/>
          <w:szCs w:val="22"/>
        </w:rPr>
        <w:t>hotovitele</w:t>
      </w:r>
      <w:r w:rsidR="00A36AB0" w:rsidRPr="007F09C1">
        <w:rPr>
          <w:rFonts w:ascii="Arial" w:hAnsi="Arial" w:cs="Arial"/>
          <w:sz w:val="22"/>
          <w:szCs w:val="22"/>
        </w:rPr>
        <w:t>:</w:t>
      </w:r>
      <w:r w:rsidR="004D7A5B" w:rsidRPr="007F09C1">
        <w:rPr>
          <w:rFonts w:ascii="Arial" w:hAnsi="Arial" w:cs="Arial"/>
          <w:sz w:val="22"/>
          <w:szCs w:val="22"/>
        </w:rPr>
        <w:t xml:space="preserve"> </w:t>
      </w:r>
      <w:r w:rsidR="000C276A">
        <w:rPr>
          <w:rFonts w:ascii="Arial" w:hAnsi="Arial" w:cs="Arial"/>
          <w:sz w:val="22"/>
          <w:szCs w:val="22"/>
        </w:rPr>
        <w:t>…</w:t>
      </w:r>
    </w:p>
    <w:p w14:paraId="20B07A81" w14:textId="77777777" w:rsidR="00F2612D" w:rsidRPr="007F09C1" w:rsidRDefault="00F2612D" w:rsidP="00F2612D">
      <w:pPr>
        <w:jc w:val="center"/>
        <w:rPr>
          <w:rFonts w:ascii="Arial" w:hAnsi="Arial" w:cs="Arial"/>
          <w:sz w:val="22"/>
          <w:szCs w:val="22"/>
        </w:rPr>
      </w:pPr>
      <w:r w:rsidRPr="007F09C1">
        <w:rPr>
          <w:rFonts w:ascii="Arial" w:hAnsi="Arial" w:cs="Arial"/>
          <w:sz w:val="22"/>
          <w:szCs w:val="22"/>
        </w:rPr>
        <w:t>(dále jen „</w:t>
      </w:r>
      <w:r w:rsidRPr="007F09C1">
        <w:rPr>
          <w:rFonts w:ascii="Arial" w:hAnsi="Arial" w:cs="Arial"/>
          <w:b/>
          <w:bCs/>
          <w:sz w:val="22"/>
          <w:szCs w:val="22"/>
        </w:rPr>
        <w:t>smlouva</w:t>
      </w:r>
      <w:r w:rsidRPr="007F09C1">
        <w:rPr>
          <w:rFonts w:ascii="Arial" w:hAnsi="Arial" w:cs="Arial"/>
          <w:sz w:val="22"/>
          <w:szCs w:val="22"/>
        </w:rPr>
        <w:t>“)</w:t>
      </w:r>
    </w:p>
    <w:p w14:paraId="21E01518" w14:textId="77777777" w:rsidR="001B47FD" w:rsidRPr="001E6E24" w:rsidRDefault="00F2612D" w:rsidP="00F2612D">
      <w:pPr>
        <w:ind w:right="-284"/>
        <w:rPr>
          <w:rFonts w:ascii="Arial" w:hAnsi="Arial" w:cs="Arial"/>
          <w:b/>
        </w:rPr>
      </w:pPr>
      <w:r w:rsidRPr="001E6E24">
        <w:rPr>
          <w:rFonts w:ascii="Arial" w:hAnsi="Arial" w:cs="Arial"/>
          <w:b/>
        </w:rPr>
        <w:tab/>
      </w:r>
      <w:r w:rsidRPr="001E6E24">
        <w:rPr>
          <w:rFonts w:ascii="Arial" w:hAnsi="Arial" w:cs="Arial"/>
          <w:b/>
        </w:rPr>
        <w:tab/>
      </w:r>
    </w:p>
    <w:p w14:paraId="2D587A8F" w14:textId="79E35927" w:rsidR="00F2612D" w:rsidRPr="001E6E24" w:rsidRDefault="00F2612D" w:rsidP="00F2612D">
      <w:pPr>
        <w:ind w:right="-284"/>
        <w:rPr>
          <w:rFonts w:ascii="Arial" w:hAnsi="Arial" w:cs="Arial"/>
          <w:b/>
          <w:sz w:val="12"/>
          <w:szCs w:val="24"/>
        </w:rPr>
      </w:pPr>
      <w:r w:rsidRPr="001E6E24">
        <w:rPr>
          <w:rFonts w:ascii="Arial" w:hAnsi="Arial" w:cs="Arial"/>
          <w:b/>
        </w:rPr>
        <w:tab/>
      </w:r>
      <w:r w:rsidRPr="001E6E24">
        <w:rPr>
          <w:rFonts w:ascii="Arial" w:hAnsi="Arial" w:cs="Arial"/>
          <w:b/>
        </w:rPr>
        <w:tab/>
      </w:r>
      <w:r w:rsidRPr="001E6E24">
        <w:rPr>
          <w:rFonts w:ascii="Arial" w:hAnsi="Arial" w:cs="Arial"/>
          <w:b/>
        </w:rPr>
        <w:tab/>
      </w:r>
      <w:r w:rsidRPr="001E6E24">
        <w:rPr>
          <w:rFonts w:ascii="Arial" w:hAnsi="Arial" w:cs="Arial"/>
          <w:b/>
        </w:rPr>
        <w:tab/>
      </w:r>
    </w:p>
    <w:p w14:paraId="366295AB" w14:textId="77777777" w:rsidR="00F2612D" w:rsidRPr="001E6E24" w:rsidRDefault="00F2612D" w:rsidP="00F2612D">
      <w:pPr>
        <w:ind w:right="-284"/>
        <w:rPr>
          <w:rFonts w:ascii="Arial" w:hAnsi="Arial" w:cs="Arial"/>
          <w:sz w:val="12"/>
        </w:rPr>
      </w:pPr>
    </w:p>
    <w:p w14:paraId="7F14932A" w14:textId="72BA3F0F" w:rsidR="00F2612D" w:rsidRPr="007F09C1" w:rsidRDefault="00F2612D" w:rsidP="00F2612D">
      <w:pPr>
        <w:ind w:right="-284"/>
        <w:jc w:val="center"/>
        <w:rPr>
          <w:rFonts w:ascii="Arial" w:hAnsi="Arial" w:cs="Arial"/>
          <w:sz w:val="22"/>
          <w:szCs w:val="22"/>
        </w:rPr>
      </w:pPr>
      <w:r w:rsidRPr="007F09C1">
        <w:rPr>
          <w:rFonts w:ascii="Arial" w:hAnsi="Arial" w:cs="Arial"/>
          <w:sz w:val="22"/>
          <w:szCs w:val="22"/>
        </w:rPr>
        <w:t>uzavřená podle zákona č. 89/2012 Sb., občanského zákoníku</w:t>
      </w:r>
      <w:r w:rsidR="002575FD" w:rsidRPr="007F09C1">
        <w:rPr>
          <w:rFonts w:ascii="Arial" w:hAnsi="Arial" w:cs="Arial"/>
          <w:sz w:val="22"/>
          <w:szCs w:val="22"/>
        </w:rPr>
        <w:t>, v platném znění</w:t>
      </w:r>
      <w:r w:rsidRPr="007F09C1">
        <w:rPr>
          <w:rFonts w:ascii="Arial" w:hAnsi="Arial" w:cs="Arial"/>
          <w:sz w:val="22"/>
          <w:szCs w:val="22"/>
        </w:rPr>
        <w:t xml:space="preserve"> </w:t>
      </w:r>
      <w:r w:rsidR="005B5CD3" w:rsidRPr="007F09C1">
        <w:rPr>
          <w:rFonts w:ascii="Arial" w:hAnsi="Arial" w:cs="Arial"/>
          <w:sz w:val="22"/>
          <w:szCs w:val="22"/>
        </w:rPr>
        <w:t>(dále jen „</w:t>
      </w:r>
      <w:r w:rsidR="005B5CD3" w:rsidRPr="007F09C1">
        <w:rPr>
          <w:rFonts w:ascii="Arial" w:hAnsi="Arial" w:cs="Arial"/>
          <w:b/>
          <w:bCs/>
          <w:sz w:val="22"/>
          <w:szCs w:val="22"/>
        </w:rPr>
        <w:t>občanský zákoník</w:t>
      </w:r>
      <w:r w:rsidR="005B5CD3" w:rsidRPr="007F09C1">
        <w:rPr>
          <w:rFonts w:ascii="Arial" w:hAnsi="Arial" w:cs="Arial"/>
          <w:sz w:val="22"/>
          <w:szCs w:val="22"/>
        </w:rPr>
        <w:t>“)</w:t>
      </w:r>
    </w:p>
    <w:p w14:paraId="6E1216F6" w14:textId="77777777" w:rsidR="001B47FD" w:rsidRPr="007F09C1" w:rsidRDefault="001B47FD" w:rsidP="00F2612D">
      <w:pPr>
        <w:ind w:right="-284"/>
        <w:jc w:val="center"/>
        <w:rPr>
          <w:rFonts w:ascii="Arial" w:hAnsi="Arial" w:cs="Arial"/>
          <w:sz w:val="22"/>
          <w:szCs w:val="22"/>
        </w:rPr>
      </w:pPr>
    </w:p>
    <w:p w14:paraId="535EAE7D" w14:textId="77777777" w:rsidR="00F2612D" w:rsidRPr="001E6E24" w:rsidRDefault="00F2612D" w:rsidP="00F2612D">
      <w:pPr>
        <w:ind w:right="-284"/>
        <w:rPr>
          <w:rFonts w:ascii="Arial" w:hAnsi="Arial" w:cs="Arial"/>
          <w:sz w:val="20"/>
        </w:rPr>
      </w:pPr>
    </w:p>
    <w:p w14:paraId="6135BDC5" w14:textId="77777777" w:rsidR="009B08C4" w:rsidRPr="007F09C1" w:rsidRDefault="009B08C4" w:rsidP="00C4178A">
      <w:pPr>
        <w:pStyle w:val="PodkapitolaSoD"/>
      </w:pPr>
      <w:r w:rsidRPr="007F09C1">
        <w:t>I. Smluvní strany</w:t>
      </w:r>
    </w:p>
    <w:p w14:paraId="7258D18A" w14:textId="77777777" w:rsidR="0044676F" w:rsidRPr="007F09C1" w:rsidRDefault="0044676F" w:rsidP="0044676F">
      <w:pPr>
        <w:outlineLvl w:val="0"/>
        <w:rPr>
          <w:rFonts w:ascii="Arial" w:hAnsi="Arial" w:cs="Arial"/>
          <w:b/>
          <w:bCs/>
          <w:sz w:val="22"/>
          <w:szCs w:val="22"/>
        </w:rPr>
      </w:pPr>
    </w:p>
    <w:p w14:paraId="27438105" w14:textId="7CEE2F40" w:rsidR="005E4C9D" w:rsidRPr="007F09C1" w:rsidRDefault="000C276A" w:rsidP="005E4C9D">
      <w:pPr>
        <w:jc w:val="both"/>
        <w:rPr>
          <w:rFonts w:ascii="Arial" w:hAnsi="Arial" w:cs="Arial"/>
          <w:b/>
          <w:szCs w:val="24"/>
        </w:rPr>
      </w:pPr>
      <w:r>
        <w:rPr>
          <w:rFonts w:ascii="Arial" w:hAnsi="Arial" w:cs="Arial"/>
          <w:b/>
          <w:szCs w:val="24"/>
        </w:rPr>
        <w:t>…</w:t>
      </w:r>
    </w:p>
    <w:p w14:paraId="63B9772E" w14:textId="24C7E6D5" w:rsidR="005E4C9D" w:rsidRPr="007F09C1" w:rsidRDefault="005E4C9D" w:rsidP="005E4C9D">
      <w:pPr>
        <w:jc w:val="both"/>
        <w:rPr>
          <w:rFonts w:ascii="Arial" w:hAnsi="Arial" w:cs="Arial"/>
          <w:sz w:val="22"/>
        </w:rPr>
      </w:pPr>
      <w:r w:rsidRPr="007F09C1">
        <w:rPr>
          <w:rFonts w:ascii="Arial" w:hAnsi="Arial" w:cs="Arial"/>
          <w:sz w:val="22"/>
        </w:rPr>
        <w:t xml:space="preserve">Sídlo: </w:t>
      </w:r>
      <w:r w:rsidR="000C276A">
        <w:rPr>
          <w:rFonts w:ascii="Arial" w:hAnsi="Arial" w:cs="Arial"/>
          <w:sz w:val="22"/>
        </w:rPr>
        <w:t>…</w:t>
      </w:r>
    </w:p>
    <w:p w14:paraId="5D1DFBCC" w14:textId="04042653" w:rsidR="005E4C9D" w:rsidRPr="007F09C1" w:rsidRDefault="005E4C9D" w:rsidP="005E4C9D">
      <w:pPr>
        <w:jc w:val="both"/>
        <w:rPr>
          <w:rFonts w:ascii="Arial" w:hAnsi="Arial" w:cs="Arial"/>
          <w:sz w:val="22"/>
        </w:rPr>
      </w:pPr>
      <w:r w:rsidRPr="007F09C1">
        <w:rPr>
          <w:rFonts w:ascii="Arial" w:hAnsi="Arial" w:cs="Arial"/>
          <w:sz w:val="22"/>
        </w:rPr>
        <w:t xml:space="preserve">IČO: </w:t>
      </w:r>
      <w:r w:rsidR="000C276A">
        <w:rPr>
          <w:rFonts w:ascii="Arial" w:hAnsi="Arial" w:cs="Arial"/>
          <w:sz w:val="22"/>
        </w:rPr>
        <w:t>…</w:t>
      </w:r>
    </w:p>
    <w:p w14:paraId="6251A403" w14:textId="1265634F" w:rsidR="005E4C9D" w:rsidRPr="007F09C1" w:rsidRDefault="005E4C9D" w:rsidP="005E4C9D">
      <w:pPr>
        <w:jc w:val="both"/>
        <w:rPr>
          <w:rFonts w:ascii="Arial" w:hAnsi="Arial" w:cs="Arial"/>
          <w:sz w:val="22"/>
        </w:rPr>
      </w:pPr>
      <w:r w:rsidRPr="007F09C1">
        <w:rPr>
          <w:rFonts w:ascii="Arial" w:hAnsi="Arial" w:cs="Arial"/>
          <w:sz w:val="22"/>
        </w:rPr>
        <w:t>DIČ: CZ</w:t>
      </w:r>
      <w:r w:rsidR="000C276A">
        <w:rPr>
          <w:rFonts w:ascii="Arial" w:hAnsi="Arial" w:cs="Arial"/>
          <w:sz w:val="22"/>
        </w:rPr>
        <w:t>…</w:t>
      </w:r>
    </w:p>
    <w:p w14:paraId="710DFE4C" w14:textId="59F384D3" w:rsidR="005E4C9D" w:rsidRPr="007F09C1" w:rsidRDefault="005E4C9D" w:rsidP="005E4C9D">
      <w:pPr>
        <w:jc w:val="both"/>
        <w:rPr>
          <w:rFonts w:ascii="Arial" w:hAnsi="Arial" w:cs="Arial"/>
          <w:sz w:val="22"/>
        </w:rPr>
      </w:pPr>
      <w:r w:rsidRPr="007F09C1">
        <w:rPr>
          <w:rFonts w:ascii="Arial" w:hAnsi="Arial" w:cs="Arial"/>
          <w:sz w:val="22"/>
        </w:rPr>
        <w:t xml:space="preserve">Údaj o zápisu do veřejného rejstříku vedeném </w:t>
      </w:r>
      <w:r w:rsidR="000C276A">
        <w:rPr>
          <w:rFonts w:ascii="Arial" w:hAnsi="Arial" w:cs="Arial"/>
          <w:sz w:val="22"/>
        </w:rPr>
        <w:t>…</w:t>
      </w:r>
      <w:r w:rsidRPr="007F09C1">
        <w:rPr>
          <w:rFonts w:ascii="Arial" w:hAnsi="Arial" w:cs="Arial"/>
          <w:sz w:val="22"/>
        </w:rPr>
        <w:t xml:space="preserve"> soudem v </w:t>
      </w:r>
      <w:r w:rsidR="000C276A">
        <w:rPr>
          <w:rFonts w:ascii="Arial" w:hAnsi="Arial" w:cs="Arial"/>
          <w:sz w:val="22"/>
        </w:rPr>
        <w:t>…</w:t>
      </w:r>
      <w:r w:rsidRPr="007F09C1">
        <w:rPr>
          <w:rFonts w:ascii="Arial" w:hAnsi="Arial" w:cs="Arial"/>
          <w:sz w:val="22"/>
        </w:rPr>
        <w:t xml:space="preserve">, oddíl </w:t>
      </w:r>
      <w:r w:rsidR="000C276A">
        <w:rPr>
          <w:rFonts w:ascii="Arial" w:hAnsi="Arial" w:cs="Arial"/>
          <w:sz w:val="22"/>
        </w:rPr>
        <w:t>…</w:t>
      </w:r>
      <w:r w:rsidRPr="007F09C1">
        <w:rPr>
          <w:rFonts w:ascii="Arial" w:hAnsi="Arial" w:cs="Arial"/>
          <w:sz w:val="22"/>
        </w:rPr>
        <w:t xml:space="preserve">, vložka </w:t>
      </w:r>
      <w:r w:rsidR="000C276A">
        <w:rPr>
          <w:rFonts w:ascii="Arial" w:hAnsi="Arial" w:cs="Arial"/>
          <w:sz w:val="22"/>
        </w:rPr>
        <w:t>…</w:t>
      </w:r>
      <w:r w:rsidRPr="007F09C1">
        <w:rPr>
          <w:rFonts w:ascii="Arial" w:hAnsi="Arial" w:cs="Arial"/>
          <w:sz w:val="22"/>
        </w:rPr>
        <w:t xml:space="preserve"> </w:t>
      </w:r>
    </w:p>
    <w:p w14:paraId="7C371F79" w14:textId="562E653C" w:rsidR="005E4C9D" w:rsidRPr="007F09C1" w:rsidRDefault="005E4C9D" w:rsidP="005E4C9D">
      <w:pPr>
        <w:jc w:val="both"/>
        <w:rPr>
          <w:rFonts w:ascii="Arial" w:hAnsi="Arial" w:cs="Arial"/>
          <w:sz w:val="22"/>
        </w:rPr>
      </w:pPr>
      <w:r w:rsidRPr="007F09C1">
        <w:rPr>
          <w:rFonts w:ascii="Arial" w:hAnsi="Arial" w:cs="Arial"/>
          <w:sz w:val="22"/>
        </w:rPr>
        <w:t>Bankovní spojení</w:t>
      </w:r>
      <w:r w:rsidR="00400CCA" w:rsidRPr="007F09C1">
        <w:rPr>
          <w:rFonts w:ascii="Arial" w:hAnsi="Arial" w:cs="Arial"/>
          <w:sz w:val="22"/>
        </w:rPr>
        <w:t xml:space="preserve">: </w:t>
      </w:r>
      <w:r w:rsidR="000C276A">
        <w:rPr>
          <w:rFonts w:ascii="Arial" w:hAnsi="Arial" w:cs="Arial"/>
          <w:sz w:val="22"/>
        </w:rPr>
        <w:t>…</w:t>
      </w:r>
      <w:r w:rsidR="00FE64BC" w:rsidRPr="007F09C1">
        <w:rPr>
          <w:rFonts w:ascii="Arial" w:hAnsi="Arial" w:cs="Arial"/>
          <w:sz w:val="22"/>
        </w:rPr>
        <w:t xml:space="preserve">, </w:t>
      </w:r>
      <w:r w:rsidRPr="007F09C1">
        <w:rPr>
          <w:rFonts w:ascii="Arial" w:hAnsi="Arial" w:cs="Arial"/>
          <w:sz w:val="22"/>
        </w:rPr>
        <w:t xml:space="preserve">č. účtu: </w:t>
      </w:r>
      <w:r w:rsidR="000C276A">
        <w:rPr>
          <w:rFonts w:ascii="Arial" w:hAnsi="Arial" w:cs="Arial"/>
          <w:sz w:val="22"/>
        </w:rPr>
        <w:t>…</w:t>
      </w:r>
    </w:p>
    <w:p w14:paraId="69BF4F6E" w14:textId="0A01BB5E" w:rsidR="005E4C9D" w:rsidRPr="007F09C1" w:rsidRDefault="005E4C9D" w:rsidP="005E4C9D">
      <w:pPr>
        <w:jc w:val="both"/>
        <w:rPr>
          <w:rFonts w:ascii="Arial" w:hAnsi="Arial" w:cs="Arial"/>
          <w:sz w:val="22"/>
        </w:rPr>
      </w:pPr>
      <w:r w:rsidRPr="007F09C1">
        <w:rPr>
          <w:rFonts w:ascii="Arial" w:hAnsi="Arial" w:cs="Arial"/>
          <w:sz w:val="22"/>
        </w:rPr>
        <w:t xml:space="preserve">Oprávněné osoby jednající jménem objednatele: </w:t>
      </w:r>
    </w:p>
    <w:p w14:paraId="6B570D25" w14:textId="7FC7D4DC" w:rsidR="005E4C9D" w:rsidRPr="007F09C1" w:rsidRDefault="000C276A" w:rsidP="005E4C9D">
      <w:pPr>
        <w:jc w:val="both"/>
        <w:rPr>
          <w:rFonts w:ascii="Arial" w:hAnsi="Arial" w:cs="Arial"/>
          <w:sz w:val="22"/>
        </w:rPr>
      </w:pPr>
      <w:r>
        <w:rPr>
          <w:rFonts w:ascii="Arial" w:hAnsi="Arial" w:cs="Arial"/>
          <w:sz w:val="22"/>
        </w:rPr>
        <w:t>…</w:t>
      </w:r>
    </w:p>
    <w:p w14:paraId="05A02AA6" w14:textId="0CF35653" w:rsidR="005E4C9D" w:rsidRPr="007F09C1" w:rsidRDefault="000C276A" w:rsidP="005E4C9D">
      <w:pPr>
        <w:jc w:val="both"/>
        <w:rPr>
          <w:rFonts w:ascii="Arial" w:hAnsi="Arial" w:cs="Arial"/>
          <w:sz w:val="22"/>
        </w:rPr>
      </w:pPr>
      <w:r>
        <w:rPr>
          <w:rFonts w:ascii="Arial" w:hAnsi="Arial" w:cs="Arial"/>
          <w:sz w:val="22"/>
        </w:rPr>
        <w:t>…</w:t>
      </w:r>
    </w:p>
    <w:p w14:paraId="62D24819" w14:textId="77777777" w:rsidR="00FE64BC" w:rsidRPr="007F09C1" w:rsidRDefault="00FE64BC" w:rsidP="003941C9">
      <w:pPr>
        <w:jc w:val="both"/>
        <w:rPr>
          <w:rFonts w:ascii="Arial" w:hAnsi="Arial" w:cs="Arial"/>
          <w:sz w:val="22"/>
        </w:rPr>
      </w:pPr>
    </w:p>
    <w:p w14:paraId="72EFFF7A" w14:textId="77777777" w:rsidR="00116D13" w:rsidRPr="007F09C1" w:rsidRDefault="00966F7A" w:rsidP="003941C9">
      <w:pPr>
        <w:jc w:val="both"/>
        <w:rPr>
          <w:rFonts w:ascii="Arial" w:hAnsi="Arial" w:cs="Arial"/>
          <w:sz w:val="22"/>
        </w:rPr>
      </w:pPr>
      <w:r w:rsidRPr="007F09C1">
        <w:rPr>
          <w:rFonts w:ascii="Arial" w:hAnsi="Arial" w:cs="Arial"/>
          <w:sz w:val="22"/>
        </w:rPr>
        <w:t>Kontaktní zástupce</w:t>
      </w:r>
      <w:r w:rsidR="00AE337D" w:rsidRPr="007F09C1">
        <w:rPr>
          <w:rFonts w:ascii="Arial" w:hAnsi="Arial" w:cs="Arial"/>
          <w:sz w:val="22"/>
        </w:rPr>
        <w:t xml:space="preserve"> ve</w:t>
      </w:r>
      <w:r w:rsidR="001F5597" w:rsidRPr="007F09C1">
        <w:rPr>
          <w:rFonts w:ascii="Arial" w:hAnsi="Arial" w:cs="Arial"/>
          <w:sz w:val="22"/>
        </w:rPr>
        <w:t xml:space="preserve"> věc</w:t>
      </w:r>
      <w:r w:rsidR="00AE337D" w:rsidRPr="007F09C1">
        <w:rPr>
          <w:rFonts w:ascii="Arial" w:hAnsi="Arial" w:cs="Arial"/>
          <w:sz w:val="22"/>
        </w:rPr>
        <w:t>ech</w:t>
      </w:r>
      <w:r w:rsidR="001F5597" w:rsidRPr="007F09C1">
        <w:rPr>
          <w:rFonts w:ascii="Arial" w:hAnsi="Arial" w:cs="Arial"/>
          <w:sz w:val="22"/>
        </w:rPr>
        <w:t xml:space="preserve"> </w:t>
      </w:r>
      <w:r w:rsidR="00116D13" w:rsidRPr="007F09C1">
        <w:rPr>
          <w:rFonts w:ascii="Arial" w:hAnsi="Arial" w:cs="Arial"/>
          <w:sz w:val="22"/>
        </w:rPr>
        <w:t>provozně-</w:t>
      </w:r>
      <w:r w:rsidR="001F5597" w:rsidRPr="007F09C1">
        <w:rPr>
          <w:rFonts w:ascii="Arial" w:hAnsi="Arial" w:cs="Arial"/>
          <w:sz w:val="22"/>
        </w:rPr>
        <w:t>technick</w:t>
      </w:r>
      <w:r w:rsidR="00AE337D" w:rsidRPr="007F09C1">
        <w:rPr>
          <w:rFonts w:ascii="Arial" w:hAnsi="Arial" w:cs="Arial"/>
          <w:sz w:val="22"/>
        </w:rPr>
        <w:t>ých</w:t>
      </w:r>
      <w:r w:rsidR="001F5597" w:rsidRPr="007F09C1">
        <w:rPr>
          <w:rFonts w:ascii="Arial" w:hAnsi="Arial" w:cs="Arial"/>
          <w:sz w:val="22"/>
        </w:rPr>
        <w:t xml:space="preserve">: </w:t>
      </w:r>
    </w:p>
    <w:p w14:paraId="207B4FCA" w14:textId="0AEABC44" w:rsidR="00116D13" w:rsidRPr="007F09C1" w:rsidRDefault="000C276A" w:rsidP="00116D13">
      <w:pPr>
        <w:jc w:val="both"/>
        <w:rPr>
          <w:rFonts w:ascii="Arial" w:hAnsi="Arial" w:cs="Arial"/>
          <w:sz w:val="22"/>
        </w:rPr>
      </w:pPr>
      <w:r>
        <w:rPr>
          <w:rFonts w:ascii="Arial" w:hAnsi="Arial" w:cs="Arial"/>
          <w:sz w:val="22"/>
        </w:rPr>
        <w:t>…</w:t>
      </w:r>
      <w:r w:rsidR="00E37C82">
        <w:rPr>
          <w:rFonts w:ascii="Arial" w:hAnsi="Arial" w:cs="Arial"/>
          <w:sz w:val="22"/>
        </w:rPr>
        <w:t>,</w:t>
      </w:r>
      <w:r w:rsidR="00EA5D87" w:rsidRPr="007F09C1">
        <w:rPr>
          <w:rFonts w:ascii="Arial" w:hAnsi="Arial" w:cs="Arial"/>
          <w:sz w:val="22"/>
        </w:rPr>
        <w:t xml:space="preserve"> </w:t>
      </w:r>
      <w:r w:rsidR="00116D13" w:rsidRPr="007F09C1">
        <w:rPr>
          <w:rFonts w:ascii="Arial" w:hAnsi="Arial" w:cs="Arial"/>
          <w:sz w:val="22"/>
        </w:rPr>
        <w:t xml:space="preserve">email: </w:t>
      </w:r>
      <w:hyperlink r:id="rId11" w:history="1">
        <w:r>
          <w:rPr>
            <w:rStyle w:val="Hypertextovodkaz"/>
            <w:rFonts w:ascii="Arial" w:hAnsi="Arial" w:cs="Arial"/>
            <w:sz w:val="22"/>
          </w:rPr>
          <w:t>…</w:t>
        </w:r>
      </w:hyperlink>
      <w:r w:rsidR="00116D13" w:rsidRPr="007F09C1">
        <w:rPr>
          <w:rFonts w:ascii="Arial" w:hAnsi="Arial" w:cs="Arial"/>
          <w:sz w:val="22"/>
        </w:rPr>
        <w:t xml:space="preserve">, tel.: </w:t>
      </w:r>
      <w:r>
        <w:rPr>
          <w:rFonts w:ascii="Arial" w:hAnsi="Arial" w:cs="Arial"/>
          <w:sz w:val="22"/>
        </w:rPr>
        <w:t>…</w:t>
      </w:r>
    </w:p>
    <w:p w14:paraId="261981D8" w14:textId="77777777" w:rsidR="00116D13" w:rsidRPr="007F09C1" w:rsidRDefault="00116D13" w:rsidP="00116D13">
      <w:pPr>
        <w:jc w:val="both"/>
        <w:rPr>
          <w:rFonts w:ascii="Arial" w:hAnsi="Arial" w:cs="Arial"/>
          <w:sz w:val="22"/>
        </w:rPr>
      </w:pPr>
      <w:r w:rsidRPr="007F09C1">
        <w:rPr>
          <w:rFonts w:ascii="Arial" w:hAnsi="Arial" w:cs="Arial"/>
          <w:sz w:val="22"/>
        </w:rPr>
        <w:t>Ve věcech technických (stavební dozor investora):</w:t>
      </w:r>
    </w:p>
    <w:p w14:paraId="38B79D32" w14:textId="402BA679" w:rsidR="001F5597" w:rsidRPr="007F09C1" w:rsidRDefault="000C276A" w:rsidP="003941C9">
      <w:pPr>
        <w:jc w:val="both"/>
        <w:rPr>
          <w:rFonts w:ascii="Arial" w:hAnsi="Arial" w:cs="Arial"/>
          <w:sz w:val="22"/>
        </w:rPr>
      </w:pPr>
      <w:r>
        <w:rPr>
          <w:rFonts w:ascii="Arial" w:hAnsi="Arial" w:cs="Arial"/>
          <w:sz w:val="22"/>
        </w:rPr>
        <w:t>…</w:t>
      </w:r>
      <w:r w:rsidR="00116D13" w:rsidRPr="007F09C1">
        <w:rPr>
          <w:rFonts w:ascii="Arial" w:hAnsi="Arial" w:cs="Arial"/>
          <w:sz w:val="22"/>
        </w:rPr>
        <w:t xml:space="preserve">, e-mail: </w:t>
      </w:r>
      <w:hyperlink r:id="rId12" w:history="1">
        <w:r>
          <w:rPr>
            <w:rStyle w:val="Hypertextovodkaz"/>
            <w:rFonts w:ascii="Arial" w:hAnsi="Arial" w:cs="Arial"/>
            <w:sz w:val="22"/>
          </w:rPr>
          <w:t>…</w:t>
        </w:r>
      </w:hyperlink>
      <w:r w:rsidR="00116D13" w:rsidRPr="007F09C1">
        <w:rPr>
          <w:rFonts w:ascii="Arial" w:hAnsi="Arial" w:cs="Arial"/>
          <w:sz w:val="22"/>
        </w:rPr>
        <w:t xml:space="preserve">, tel.: </w:t>
      </w:r>
      <w:r>
        <w:rPr>
          <w:rFonts w:ascii="Arial" w:hAnsi="Arial" w:cs="Arial"/>
          <w:sz w:val="22"/>
        </w:rPr>
        <w:t>…</w:t>
      </w:r>
    </w:p>
    <w:p w14:paraId="3C7B537D" w14:textId="77777777" w:rsidR="00116D13" w:rsidRPr="007F09C1" w:rsidRDefault="00116D13" w:rsidP="003941C9">
      <w:pPr>
        <w:jc w:val="both"/>
        <w:rPr>
          <w:rFonts w:ascii="Arial" w:hAnsi="Arial" w:cs="Arial"/>
          <w:sz w:val="22"/>
        </w:rPr>
      </w:pPr>
    </w:p>
    <w:p w14:paraId="3E6C70E0" w14:textId="76D43E93" w:rsidR="002575FD" w:rsidRPr="007F09C1" w:rsidRDefault="002575FD" w:rsidP="002575FD">
      <w:pPr>
        <w:rPr>
          <w:rFonts w:ascii="Arial" w:hAnsi="Arial" w:cs="Arial"/>
          <w:sz w:val="22"/>
          <w:szCs w:val="22"/>
        </w:rPr>
      </w:pPr>
      <w:r w:rsidRPr="007F09C1">
        <w:rPr>
          <w:rFonts w:ascii="Arial" w:hAnsi="Arial" w:cs="Arial"/>
          <w:sz w:val="22"/>
          <w:szCs w:val="22"/>
        </w:rPr>
        <w:t xml:space="preserve">(dále jen </w:t>
      </w:r>
      <w:r w:rsidRPr="007F09C1">
        <w:rPr>
          <w:rFonts w:ascii="Arial" w:hAnsi="Arial" w:cs="Arial"/>
          <w:i/>
          <w:sz w:val="22"/>
          <w:szCs w:val="22"/>
        </w:rPr>
        <w:t>„</w:t>
      </w:r>
      <w:r w:rsidR="002F47BA" w:rsidRPr="007F09C1">
        <w:rPr>
          <w:rFonts w:ascii="Arial" w:hAnsi="Arial" w:cs="Arial"/>
          <w:b/>
          <w:bCs/>
          <w:iCs/>
          <w:sz w:val="22"/>
          <w:szCs w:val="22"/>
        </w:rPr>
        <w:t>O</w:t>
      </w:r>
      <w:r w:rsidR="007B4D13" w:rsidRPr="007F09C1">
        <w:rPr>
          <w:rFonts w:ascii="Arial" w:hAnsi="Arial" w:cs="Arial"/>
          <w:b/>
          <w:bCs/>
          <w:iCs/>
          <w:sz w:val="22"/>
          <w:szCs w:val="22"/>
        </w:rPr>
        <w:t>bjednatel</w:t>
      </w:r>
      <w:r w:rsidRPr="007F09C1">
        <w:rPr>
          <w:rFonts w:ascii="Arial" w:hAnsi="Arial" w:cs="Arial"/>
          <w:iCs/>
          <w:sz w:val="22"/>
          <w:szCs w:val="22"/>
        </w:rPr>
        <w:t>“</w:t>
      </w:r>
      <w:r w:rsidRPr="007F09C1">
        <w:rPr>
          <w:rFonts w:ascii="Arial" w:hAnsi="Arial" w:cs="Arial"/>
          <w:sz w:val="22"/>
          <w:szCs w:val="22"/>
        </w:rPr>
        <w:t xml:space="preserve">) </w:t>
      </w:r>
    </w:p>
    <w:p w14:paraId="14A4A1BF" w14:textId="77777777" w:rsidR="002575FD" w:rsidRPr="007F09C1" w:rsidRDefault="002575FD" w:rsidP="002575FD">
      <w:pPr>
        <w:rPr>
          <w:rFonts w:ascii="Arial" w:hAnsi="Arial" w:cs="Arial"/>
          <w:sz w:val="22"/>
          <w:szCs w:val="22"/>
        </w:rPr>
      </w:pPr>
    </w:p>
    <w:p w14:paraId="61330C00" w14:textId="1B87D690" w:rsidR="002575FD" w:rsidRPr="007F09C1" w:rsidRDefault="002575FD" w:rsidP="003941C9">
      <w:pPr>
        <w:jc w:val="both"/>
        <w:rPr>
          <w:rFonts w:ascii="Arial" w:hAnsi="Arial" w:cs="Arial"/>
          <w:sz w:val="22"/>
        </w:rPr>
      </w:pPr>
      <w:r w:rsidRPr="007F09C1">
        <w:rPr>
          <w:rFonts w:ascii="Arial" w:hAnsi="Arial" w:cs="Arial"/>
          <w:sz w:val="22"/>
        </w:rPr>
        <w:t>a</w:t>
      </w:r>
    </w:p>
    <w:p w14:paraId="453F02DE" w14:textId="77777777" w:rsidR="007B4D13" w:rsidRPr="007F09C1" w:rsidRDefault="007B4D13" w:rsidP="003941C9">
      <w:pPr>
        <w:jc w:val="both"/>
        <w:rPr>
          <w:rFonts w:ascii="Arial" w:hAnsi="Arial" w:cs="Arial"/>
          <w:sz w:val="22"/>
        </w:rPr>
      </w:pPr>
    </w:p>
    <w:p w14:paraId="16A2C17B" w14:textId="77777777" w:rsidR="00491D15" w:rsidRDefault="00491D15" w:rsidP="00491D15">
      <w:pPr>
        <w:rPr>
          <w:rFonts w:ascii="Arial" w:eastAsia="Arial" w:hAnsi="Arial" w:cs="Arial"/>
          <w:sz w:val="22"/>
          <w:szCs w:val="22"/>
        </w:rPr>
      </w:pPr>
      <w:r>
        <w:rPr>
          <w:rFonts w:ascii="Arial" w:eastAsia="Arial" w:hAnsi="Arial" w:cs="Arial"/>
          <w:sz w:val="22"/>
          <w:szCs w:val="22"/>
        </w:rPr>
        <w:t xml:space="preserve">(B) </w:t>
      </w:r>
      <w:r w:rsidRPr="00821B9E">
        <w:rPr>
          <w:rFonts w:ascii="Arial" w:eastAsia="Arial" w:hAnsi="Arial" w:cs="Arial"/>
          <w:b/>
          <w:sz w:val="22"/>
          <w:szCs w:val="22"/>
        </w:rPr>
        <w:t>Správa a údržba silnic Pardubického kraje</w:t>
      </w:r>
    </w:p>
    <w:p w14:paraId="7CE53783" w14:textId="77777777" w:rsidR="00491D15" w:rsidRDefault="00491D15" w:rsidP="00491D15">
      <w:pPr>
        <w:rPr>
          <w:rFonts w:ascii="Arial" w:eastAsia="Arial" w:hAnsi="Arial" w:cs="Arial"/>
          <w:sz w:val="22"/>
          <w:szCs w:val="22"/>
        </w:rPr>
      </w:pPr>
      <w:r>
        <w:rPr>
          <w:rFonts w:ascii="Arial" w:eastAsia="Arial" w:hAnsi="Arial" w:cs="Arial"/>
          <w:sz w:val="22"/>
          <w:szCs w:val="22"/>
        </w:rPr>
        <w:t>IČ: 00085031, DIČ: CZ00085031</w:t>
      </w:r>
    </w:p>
    <w:p w14:paraId="008FA6C3" w14:textId="77777777" w:rsidR="00491D15" w:rsidRDefault="00491D15" w:rsidP="00491D15">
      <w:pPr>
        <w:rPr>
          <w:rFonts w:ascii="Arial" w:eastAsia="Arial" w:hAnsi="Arial" w:cs="Arial"/>
          <w:sz w:val="22"/>
          <w:szCs w:val="22"/>
        </w:rPr>
      </w:pPr>
      <w:r>
        <w:rPr>
          <w:rFonts w:ascii="Arial" w:eastAsia="Arial" w:hAnsi="Arial" w:cs="Arial"/>
          <w:sz w:val="22"/>
          <w:szCs w:val="22"/>
        </w:rPr>
        <w:t xml:space="preserve">Se sídlem Pardubice, Doubravice 98, PSČ 533 53 </w:t>
      </w:r>
    </w:p>
    <w:p w14:paraId="21FD3838" w14:textId="77777777" w:rsidR="00491D15" w:rsidRDefault="00491D15" w:rsidP="00491D15">
      <w:pPr>
        <w:rPr>
          <w:rFonts w:ascii="Arial" w:eastAsia="Arial" w:hAnsi="Arial" w:cs="Arial"/>
          <w:sz w:val="22"/>
          <w:szCs w:val="22"/>
        </w:rPr>
      </w:pPr>
      <w:r>
        <w:rPr>
          <w:rFonts w:ascii="Arial" w:eastAsia="Arial" w:hAnsi="Arial" w:cs="Arial"/>
          <w:sz w:val="22"/>
          <w:szCs w:val="22"/>
        </w:rPr>
        <w:t xml:space="preserve">zapsaná v obchodním rejstříku, vedeném Krajským soudem v Hradci Králové, oddíl </w:t>
      </w:r>
      <w:proofErr w:type="spellStart"/>
      <w:r>
        <w:rPr>
          <w:rFonts w:ascii="Arial" w:eastAsia="Arial" w:hAnsi="Arial" w:cs="Arial"/>
          <w:sz w:val="22"/>
          <w:szCs w:val="22"/>
        </w:rPr>
        <w:t>Pr</w:t>
      </w:r>
      <w:proofErr w:type="spellEnd"/>
      <w:r>
        <w:rPr>
          <w:rFonts w:ascii="Arial" w:eastAsia="Arial" w:hAnsi="Arial" w:cs="Arial"/>
          <w:sz w:val="22"/>
          <w:szCs w:val="22"/>
        </w:rPr>
        <w:t xml:space="preserve">, vložka 162 </w:t>
      </w:r>
    </w:p>
    <w:p w14:paraId="0A628AB9" w14:textId="77777777" w:rsidR="00491D15" w:rsidRDefault="00491D15" w:rsidP="00491D15">
      <w:pPr>
        <w:rPr>
          <w:rFonts w:ascii="Arial" w:eastAsia="Arial" w:hAnsi="Arial" w:cs="Arial"/>
          <w:sz w:val="22"/>
          <w:szCs w:val="22"/>
        </w:rPr>
      </w:pPr>
      <w:r>
        <w:rPr>
          <w:rFonts w:ascii="Arial" w:eastAsia="Arial" w:hAnsi="Arial" w:cs="Arial"/>
          <w:sz w:val="22"/>
          <w:szCs w:val="22"/>
        </w:rPr>
        <w:t>Bankovní spojení:</w:t>
      </w:r>
      <w:r>
        <w:rPr>
          <w:rFonts w:ascii="Arial" w:eastAsia="Arial" w:hAnsi="Arial" w:cs="Arial"/>
          <w:sz w:val="22"/>
          <w:szCs w:val="22"/>
        </w:rPr>
        <w:tab/>
      </w:r>
      <w:r>
        <w:rPr>
          <w:rFonts w:ascii="Arial" w:eastAsia="Arial" w:hAnsi="Arial" w:cs="Arial"/>
          <w:sz w:val="22"/>
          <w:szCs w:val="22"/>
        </w:rPr>
        <w:tab/>
        <w:t xml:space="preserve">Česká spořitelna a.s. </w:t>
      </w:r>
    </w:p>
    <w:p w14:paraId="01709A0A" w14:textId="77777777" w:rsidR="00491D15" w:rsidRDefault="00491D15" w:rsidP="00491D15">
      <w:pPr>
        <w:pStyle w:val="-Strana-"/>
        <w:rPr>
          <w:rFonts w:ascii="Arial" w:eastAsia="Arial" w:hAnsi="Arial" w:cs="Arial"/>
          <w:sz w:val="22"/>
          <w:szCs w:val="22"/>
        </w:rPr>
      </w:pPr>
      <w:r>
        <w:rPr>
          <w:rFonts w:ascii="Arial" w:eastAsia="Arial" w:hAnsi="Arial" w:cs="Arial"/>
          <w:sz w:val="22"/>
          <w:szCs w:val="22"/>
        </w:rPr>
        <w:t>Číslo účtu:</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27-1206774399/0800</w:t>
      </w:r>
    </w:p>
    <w:p w14:paraId="57D21DA7" w14:textId="77777777" w:rsidR="00491D15" w:rsidRDefault="00491D15" w:rsidP="00491D15">
      <w:pPr>
        <w:rPr>
          <w:rFonts w:ascii="Arial" w:eastAsia="Arial" w:hAnsi="Arial" w:cs="Arial"/>
          <w:sz w:val="22"/>
          <w:szCs w:val="22"/>
        </w:rPr>
      </w:pPr>
      <w:r>
        <w:rPr>
          <w:rFonts w:ascii="Arial" w:eastAsia="Arial" w:hAnsi="Arial" w:cs="Arial"/>
          <w:sz w:val="22"/>
          <w:szCs w:val="22"/>
        </w:rPr>
        <w:t xml:space="preserve">e-mail pro fakturaci: </w:t>
      </w:r>
      <w:r>
        <w:rPr>
          <w:rFonts w:ascii="Arial" w:eastAsia="Arial" w:hAnsi="Arial" w:cs="Arial"/>
          <w:sz w:val="22"/>
          <w:szCs w:val="22"/>
        </w:rPr>
        <w:tab/>
      </w:r>
      <w:r>
        <w:rPr>
          <w:rFonts w:ascii="Arial" w:eastAsia="Arial" w:hAnsi="Arial" w:cs="Arial"/>
          <w:sz w:val="22"/>
          <w:szCs w:val="22"/>
        </w:rPr>
        <w:tab/>
      </w:r>
      <w:hyperlink r:id="rId13" w:history="1">
        <w:r w:rsidRPr="00053745">
          <w:rPr>
            <w:rStyle w:val="Hypertextovodkaz"/>
            <w:rFonts w:ascii="Arial" w:eastAsia="Arial" w:hAnsi="Arial" w:cs="Arial"/>
            <w:sz w:val="22"/>
            <w:szCs w:val="22"/>
          </w:rPr>
          <w:t>fakturace.tu@suspk.cz</w:t>
        </w:r>
      </w:hyperlink>
      <w:r>
        <w:rPr>
          <w:rFonts w:ascii="Arial" w:eastAsia="Arial" w:hAnsi="Arial" w:cs="Arial"/>
          <w:sz w:val="22"/>
          <w:szCs w:val="22"/>
        </w:rPr>
        <w:t xml:space="preserve"> </w:t>
      </w:r>
    </w:p>
    <w:p w14:paraId="32C871B7" w14:textId="77777777" w:rsidR="00491D15" w:rsidRDefault="00491D15" w:rsidP="00491D15">
      <w:pPr>
        <w:rPr>
          <w:rFonts w:ascii="Arial" w:eastAsia="Arial" w:hAnsi="Arial" w:cs="Arial"/>
          <w:sz w:val="22"/>
          <w:szCs w:val="22"/>
        </w:rPr>
      </w:pPr>
      <w:r>
        <w:rPr>
          <w:rFonts w:ascii="Arial" w:eastAsia="Arial" w:hAnsi="Arial" w:cs="Arial"/>
          <w:sz w:val="22"/>
          <w:szCs w:val="22"/>
        </w:rPr>
        <w:t>zastoupená Ing. Zdeňkem Vašákem – ředitelem</w:t>
      </w:r>
    </w:p>
    <w:p w14:paraId="4EBF3F3D" w14:textId="77777777" w:rsidR="00491D15" w:rsidRDefault="00491D15" w:rsidP="00491D15">
      <w:pPr>
        <w:rPr>
          <w:rFonts w:ascii="Arial" w:eastAsia="Arial" w:hAnsi="Arial" w:cs="Arial"/>
          <w:sz w:val="22"/>
          <w:szCs w:val="22"/>
        </w:rPr>
      </w:pPr>
    </w:p>
    <w:p w14:paraId="19E9E51F" w14:textId="77777777" w:rsidR="00491D15" w:rsidRDefault="00491D15" w:rsidP="00491D15">
      <w:pPr>
        <w:pStyle w:val="Seznam"/>
        <w:ind w:left="0" w:firstLine="0"/>
        <w:rPr>
          <w:rFonts w:ascii="Arial" w:eastAsia="Arial" w:hAnsi="Arial" w:cs="Arial"/>
          <w:sz w:val="22"/>
          <w:szCs w:val="22"/>
        </w:rPr>
      </w:pPr>
      <w:r>
        <w:rPr>
          <w:rFonts w:ascii="Arial" w:eastAsia="Arial" w:hAnsi="Arial" w:cs="Arial"/>
          <w:sz w:val="22"/>
          <w:szCs w:val="22"/>
        </w:rPr>
        <w:t>Zástupci oprávnění jednat</w:t>
      </w:r>
    </w:p>
    <w:p w14:paraId="3D07A78F" w14:textId="77777777" w:rsidR="00491D15" w:rsidRDefault="00491D15" w:rsidP="00491D15">
      <w:pPr>
        <w:tabs>
          <w:tab w:val="left" w:pos="720"/>
          <w:tab w:val="left" w:pos="1440"/>
          <w:tab w:val="left" w:pos="2160"/>
          <w:tab w:val="left" w:pos="2880"/>
          <w:tab w:val="left" w:pos="3600"/>
          <w:tab w:val="left" w:pos="4320"/>
          <w:tab w:val="left" w:pos="5040"/>
          <w:tab w:val="right" w:pos="9632"/>
        </w:tabs>
        <w:rPr>
          <w:rFonts w:ascii="Arial" w:eastAsia="Arial" w:hAnsi="Arial" w:cs="Arial"/>
          <w:sz w:val="22"/>
          <w:szCs w:val="22"/>
        </w:rPr>
      </w:pPr>
      <w:r>
        <w:rPr>
          <w:rFonts w:ascii="Arial" w:eastAsia="Arial" w:hAnsi="Arial" w:cs="Arial"/>
          <w:sz w:val="22"/>
          <w:szCs w:val="22"/>
        </w:rPr>
        <w:t>ve věcech smlouvy:</w:t>
      </w:r>
      <w:r>
        <w:rPr>
          <w:rFonts w:ascii="Arial" w:eastAsia="Arial" w:hAnsi="Arial" w:cs="Arial"/>
          <w:sz w:val="22"/>
          <w:szCs w:val="22"/>
        </w:rPr>
        <w:tab/>
      </w:r>
      <w:r>
        <w:rPr>
          <w:rFonts w:ascii="Arial" w:eastAsia="Arial" w:hAnsi="Arial" w:cs="Arial"/>
          <w:sz w:val="22"/>
          <w:szCs w:val="22"/>
        </w:rPr>
        <w:tab/>
        <w:t>Ing. Zdeněk Vašák – ředitel organizace</w:t>
      </w:r>
      <w:r>
        <w:rPr>
          <w:rFonts w:ascii="Arial" w:eastAsia="Arial" w:hAnsi="Arial" w:cs="Arial"/>
          <w:sz w:val="22"/>
          <w:szCs w:val="22"/>
        </w:rPr>
        <w:tab/>
      </w:r>
    </w:p>
    <w:p w14:paraId="69B3F5DC" w14:textId="77777777" w:rsidR="00491D15" w:rsidRDefault="00491D15" w:rsidP="00491D15">
      <w:pPr>
        <w:ind w:left="2880"/>
        <w:rPr>
          <w:rFonts w:ascii="Arial" w:eastAsia="Arial" w:hAnsi="Arial" w:cs="Arial"/>
          <w:sz w:val="22"/>
          <w:szCs w:val="22"/>
        </w:rPr>
      </w:pPr>
      <w:r>
        <w:rPr>
          <w:rFonts w:ascii="Arial" w:eastAsia="Arial" w:hAnsi="Arial" w:cs="Arial"/>
          <w:sz w:val="22"/>
          <w:szCs w:val="22"/>
        </w:rPr>
        <w:t xml:space="preserve">Ing. Jiří Synek, </w:t>
      </w:r>
      <w:r w:rsidRPr="00ED32D5">
        <w:rPr>
          <w:rFonts w:ascii="Arial" w:eastAsia="Arial" w:hAnsi="Arial" w:cs="Arial"/>
          <w:sz w:val="22"/>
          <w:szCs w:val="22"/>
        </w:rPr>
        <w:t>1. zástupce statutárního orgánu organizace na základě pověření</w:t>
      </w:r>
    </w:p>
    <w:p w14:paraId="37EBDBC1" w14:textId="77777777" w:rsidR="00491D15" w:rsidRDefault="00491D15" w:rsidP="00491D15">
      <w:pPr>
        <w:ind w:left="2880"/>
        <w:rPr>
          <w:rFonts w:ascii="Arial" w:eastAsia="Arial" w:hAnsi="Arial" w:cs="Arial"/>
          <w:sz w:val="22"/>
          <w:szCs w:val="22"/>
        </w:rPr>
      </w:pPr>
      <w:r>
        <w:rPr>
          <w:rFonts w:ascii="Arial" w:eastAsia="Arial" w:hAnsi="Arial" w:cs="Arial"/>
          <w:sz w:val="22"/>
          <w:szCs w:val="22"/>
        </w:rPr>
        <w:t>Ing. Lenka Vašátková, 2</w:t>
      </w:r>
      <w:r w:rsidRPr="00ED32D5">
        <w:rPr>
          <w:rFonts w:ascii="Arial" w:eastAsia="Arial" w:hAnsi="Arial" w:cs="Arial"/>
          <w:sz w:val="22"/>
          <w:szCs w:val="22"/>
        </w:rPr>
        <w:t>. zástupce statutárního orgánu organizace na základě pověření</w:t>
      </w:r>
    </w:p>
    <w:p w14:paraId="6E5A44FD" w14:textId="77777777" w:rsidR="00491D15" w:rsidRPr="007521E9" w:rsidRDefault="00491D15" w:rsidP="00491D15">
      <w:pPr>
        <w:rPr>
          <w:rFonts w:ascii="Arial" w:eastAsia="Arial" w:hAnsi="Arial" w:cs="Arial"/>
          <w:sz w:val="22"/>
          <w:szCs w:val="22"/>
        </w:rPr>
      </w:pPr>
      <w:r w:rsidRPr="007521E9">
        <w:rPr>
          <w:rFonts w:ascii="Arial" w:eastAsia="Arial" w:hAnsi="Arial" w:cs="Arial"/>
          <w:sz w:val="22"/>
          <w:szCs w:val="22"/>
        </w:rPr>
        <w:t>Zástupci oprávnění jednat</w:t>
      </w:r>
      <w:r w:rsidRPr="007521E9">
        <w:rPr>
          <w:rFonts w:ascii="Arial" w:eastAsia="Arial" w:hAnsi="Arial" w:cs="Arial"/>
          <w:sz w:val="22"/>
          <w:szCs w:val="22"/>
        </w:rPr>
        <w:tab/>
      </w:r>
    </w:p>
    <w:p w14:paraId="1815A1DD" w14:textId="77777777" w:rsidR="00491D15" w:rsidRPr="007521E9" w:rsidRDefault="00491D15" w:rsidP="00491D15">
      <w:pPr>
        <w:rPr>
          <w:rFonts w:ascii="Arial" w:hAnsi="Arial" w:cs="Arial"/>
          <w:sz w:val="22"/>
          <w:szCs w:val="22"/>
        </w:rPr>
      </w:pPr>
      <w:r w:rsidRPr="007521E9">
        <w:rPr>
          <w:rFonts w:ascii="Arial" w:eastAsia="Arial" w:hAnsi="Arial" w:cs="Arial"/>
          <w:sz w:val="22"/>
          <w:szCs w:val="22"/>
        </w:rPr>
        <w:t>ve věcech technických smlouvy:</w:t>
      </w:r>
      <w:r w:rsidRPr="007521E9">
        <w:rPr>
          <w:rFonts w:ascii="Arial" w:eastAsia="Arial" w:hAnsi="Arial" w:cs="Arial"/>
          <w:sz w:val="22"/>
          <w:szCs w:val="22"/>
        </w:rPr>
        <w:tab/>
      </w:r>
    </w:p>
    <w:p w14:paraId="10EF49D2" w14:textId="41F50FD7" w:rsidR="00491D15" w:rsidRPr="007521E9" w:rsidRDefault="00491D15" w:rsidP="00491D15">
      <w:pPr>
        <w:ind w:left="2127" w:firstLine="709"/>
        <w:jc w:val="both"/>
        <w:rPr>
          <w:rFonts w:ascii="Arial" w:hAnsi="Arial" w:cs="Arial"/>
          <w:sz w:val="22"/>
          <w:szCs w:val="22"/>
        </w:rPr>
      </w:pPr>
      <w:r w:rsidRPr="007521E9">
        <w:rPr>
          <w:rFonts w:ascii="Arial" w:hAnsi="Arial" w:cs="Arial"/>
          <w:sz w:val="22"/>
          <w:szCs w:val="22"/>
        </w:rPr>
        <w:t xml:space="preserve">Ing. Petr Stehlík náměstek technické a hospodářské správy  </w:t>
      </w:r>
    </w:p>
    <w:p w14:paraId="46EFA90C" w14:textId="47A3CDED" w:rsidR="00491D15" w:rsidRPr="007521E9" w:rsidRDefault="00491D15" w:rsidP="00491D15">
      <w:pPr>
        <w:ind w:left="2127" w:firstLine="709"/>
        <w:jc w:val="both"/>
        <w:rPr>
          <w:rFonts w:ascii="Arial" w:hAnsi="Arial" w:cs="Arial"/>
          <w:sz w:val="22"/>
          <w:szCs w:val="22"/>
        </w:rPr>
      </w:pPr>
      <w:hyperlink r:id="rId14" w:history="1">
        <w:r w:rsidRPr="007521E9">
          <w:rPr>
            <w:rStyle w:val="Hypertextovodkaz"/>
            <w:rFonts w:ascii="Arial" w:hAnsi="Arial" w:cs="Arial"/>
            <w:sz w:val="22"/>
            <w:szCs w:val="22"/>
          </w:rPr>
          <w:t>Tel: +420</w:t>
        </w:r>
      </w:hyperlink>
      <w:r w:rsidRPr="007521E9">
        <w:rPr>
          <w:rFonts w:ascii="Arial" w:hAnsi="Arial" w:cs="Arial"/>
          <w:sz w:val="22"/>
          <w:szCs w:val="22"/>
        </w:rPr>
        <w:t xml:space="preserve"> 724125748, e-mail: </w:t>
      </w:r>
      <w:hyperlink r:id="rId15" w:history="1">
        <w:proofErr w:type="gramStart"/>
        <w:r w:rsidRPr="007521E9">
          <w:rPr>
            <w:rFonts w:ascii="Arial" w:hAnsi="Arial" w:cs="Arial"/>
            <w:sz w:val="22"/>
            <w:szCs w:val="22"/>
          </w:rPr>
          <w:t>petr,stehlik</w:t>
        </w:r>
        <w:r w:rsidRPr="007521E9">
          <w:rPr>
            <w:rStyle w:val="Hypertextovodkaz"/>
            <w:rFonts w:ascii="Arial" w:hAnsi="Arial" w:cs="Arial"/>
            <w:sz w:val="22"/>
            <w:szCs w:val="22"/>
          </w:rPr>
          <w:t>@suspk.cz</w:t>
        </w:r>
        <w:proofErr w:type="gramEnd"/>
      </w:hyperlink>
      <w:r w:rsidRPr="007521E9">
        <w:rPr>
          <w:rFonts w:ascii="Arial" w:hAnsi="Arial" w:cs="Arial"/>
          <w:sz w:val="22"/>
          <w:szCs w:val="22"/>
        </w:rPr>
        <w:tab/>
      </w:r>
    </w:p>
    <w:p w14:paraId="282168B9" w14:textId="77777777" w:rsidR="00491D15" w:rsidRPr="007521E9" w:rsidRDefault="00491D15" w:rsidP="00491D15">
      <w:pPr>
        <w:ind w:left="2127" w:firstLine="709"/>
        <w:jc w:val="both"/>
        <w:rPr>
          <w:rFonts w:ascii="Arial" w:hAnsi="Arial" w:cs="Arial"/>
          <w:sz w:val="22"/>
          <w:szCs w:val="22"/>
        </w:rPr>
      </w:pPr>
      <w:r w:rsidRPr="007521E9">
        <w:rPr>
          <w:rFonts w:ascii="Arial" w:hAnsi="Arial" w:cs="Arial"/>
          <w:sz w:val="22"/>
          <w:szCs w:val="22"/>
        </w:rPr>
        <w:t xml:space="preserve">Svatopluk Janda – technik hospodářské správy  </w:t>
      </w:r>
    </w:p>
    <w:p w14:paraId="73350E31" w14:textId="542FCE0E" w:rsidR="00491D15" w:rsidRPr="007521E9" w:rsidRDefault="00491D15" w:rsidP="00491D15">
      <w:pPr>
        <w:ind w:left="2127" w:firstLine="709"/>
        <w:jc w:val="both"/>
      </w:pPr>
      <w:hyperlink r:id="rId16" w:history="1">
        <w:r w:rsidRPr="007521E9">
          <w:rPr>
            <w:rStyle w:val="Hypertextovodkaz"/>
            <w:rFonts w:ascii="Arial" w:hAnsi="Arial" w:cs="Arial"/>
            <w:sz w:val="22"/>
            <w:szCs w:val="22"/>
          </w:rPr>
          <w:t>Tel: +420</w:t>
        </w:r>
      </w:hyperlink>
      <w:r w:rsidRPr="007521E9">
        <w:rPr>
          <w:rFonts w:ascii="Arial" w:hAnsi="Arial" w:cs="Arial"/>
          <w:sz w:val="22"/>
          <w:szCs w:val="22"/>
        </w:rPr>
        <w:t xml:space="preserve"> 606534805 </w:t>
      </w:r>
      <w:hyperlink r:id="rId17" w:history="1">
        <w:r w:rsidRPr="007521E9">
          <w:rPr>
            <w:rStyle w:val="Hypertextovodkaz"/>
            <w:rFonts w:ascii="Arial" w:eastAsia="Arial" w:hAnsi="Arial" w:cs="Arial"/>
            <w:sz w:val="22"/>
            <w:szCs w:val="22"/>
          </w:rPr>
          <w:t>svatopluk.janda@suspk.cz</w:t>
        </w:r>
      </w:hyperlink>
    </w:p>
    <w:p w14:paraId="556E7006" w14:textId="3C521B42" w:rsidR="00491D15" w:rsidRPr="007521E9" w:rsidRDefault="00491D15" w:rsidP="00491D15">
      <w:pPr>
        <w:ind w:left="2127" w:firstLine="709"/>
        <w:jc w:val="both"/>
        <w:rPr>
          <w:rFonts w:ascii="Arial" w:hAnsi="Arial" w:cs="Arial"/>
          <w:sz w:val="22"/>
          <w:szCs w:val="22"/>
        </w:rPr>
      </w:pPr>
    </w:p>
    <w:p w14:paraId="08CC8AB2" w14:textId="77777777" w:rsidR="00491D15" w:rsidRPr="007521E9" w:rsidRDefault="00491D15" w:rsidP="00491D15">
      <w:pPr>
        <w:ind w:right="-49"/>
        <w:jc w:val="both"/>
        <w:rPr>
          <w:rFonts w:ascii="Arial" w:hAnsi="Arial" w:cs="Arial"/>
          <w:sz w:val="22"/>
          <w:szCs w:val="22"/>
        </w:rPr>
      </w:pPr>
    </w:p>
    <w:p w14:paraId="29F19373" w14:textId="77777777" w:rsidR="00491D15" w:rsidRPr="007521E9" w:rsidRDefault="00491D15" w:rsidP="00491D15">
      <w:pPr>
        <w:ind w:right="-49"/>
        <w:jc w:val="both"/>
        <w:rPr>
          <w:rFonts w:ascii="Arial" w:hAnsi="Arial" w:cs="Arial"/>
          <w:sz w:val="22"/>
          <w:szCs w:val="22"/>
        </w:rPr>
      </w:pPr>
      <w:r w:rsidRPr="007521E9">
        <w:rPr>
          <w:rFonts w:ascii="Arial" w:hAnsi="Arial" w:cs="Arial"/>
          <w:sz w:val="22"/>
          <w:szCs w:val="22"/>
        </w:rPr>
        <w:t>Osoby oprávněné k provádění zápisů a podepisování stavebního</w:t>
      </w:r>
      <w:r w:rsidRPr="007521E9">
        <w:rPr>
          <w:rFonts w:ascii="Arial" w:hAnsi="Arial" w:cs="Arial"/>
          <w:i/>
          <w:sz w:val="22"/>
          <w:szCs w:val="22"/>
        </w:rPr>
        <w:t xml:space="preserve"> </w:t>
      </w:r>
      <w:r w:rsidRPr="007521E9">
        <w:rPr>
          <w:rFonts w:ascii="Arial" w:hAnsi="Arial" w:cs="Arial"/>
          <w:sz w:val="22"/>
          <w:szCs w:val="22"/>
        </w:rPr>
        <w:t xml:space="preserve">deníku a k předání staveniště a k podpisu protokolu o předání a převzetí stavby: </w:t>
      </w:r>
    </w:p>
    <w:p w14:paraId="25744915" w14:textId="77777777" w:rsidR="00491D15" w:rsidRPr="007521E9" w:rsidRDefault="00491D15" w:rsidP="00491D15">
      <w:pPr>
        <w:ind w:left="2127" w:firstLine="709"/>
        <w:jc w:val="both"/>
        <w:rPr>
          <w:rFonts w:ascii="Arial" w:hAnsi="Arial" w:cs="Arial"/>
          <w:sz w:val="22"/>
          <w:szCs w:val="22"/>
        </w:rPr>
      </w:pPr>
      <w:r w:rsidRPr="007521E9">
        <w:rPr>
          <w:rFonts w:ascii="Arial" w:hAnsi="Arial" w:cs="Arial"/>
          <w:sz w:val="22"/>
          <w:szCs w:val="22"/>
        </w:rPr>
        <w:t xml:space="preserve">Ing. Petr Stehlík náměstek technické a hospodářské správy  </w:t>
      </w:r>
    </w:p>
    <w:p w14:paraId="79247781" w14:textId="77777777" w:rsidR="00491D15" w:rsidRPr="007521E9" w:rsidRDefault="00491D15" w:rsidP="00491D15">
      <w:pPr>
        <w:ind w:left="2127" w:firstLine="709"/>
        <w:jc w:val="both"/>
        <w:rPr>
          <w:rFonts w:ascii="Arial" w:hAnsi="Arial" w:cs="Arial"/>
          <w:sz w:val="22"/>
          <w:szCs w:val="22"/>
        </w:rPr>
      </w:pPr>
      <w:hyperlink r:id="rId18" w:history="1">
        <w:r w:rsidRPr="007521E9">
          <w:rPr>
            <w:rStyle w:val="Hypertextovodkaz"/>
            <w:rFonts w:ascii="Arial" w:hAnsi="Arial" w:cs="Arial"/>
            <w:sz w:val="22"/>
            <w:szCs w:val="22"/>
          </w:rPr>
          <w:t>Tel: +420</w:t>
        </w:r>
      </w:hyperlink>
      <w:r w:rsidRPr="007521E9">
        <w:rPr>
          <w:rFonts w:ascii="Arial" w:hAnsi="Arial" w:cs="Arial"/>
          <w:sz w:val="22"/>
          <w:szCs w:val="22"/>
        </w:rPr>
        <w:t xml:space="preserve"> 724125748, e-mail: </w:t>
      </w:r>
      <w:hyperlink r:id="rId19" w:history="1">
        <w:proofErr w:type="gramStart"/>
        <w:r w:rsidRPr="007521E9">
          <w:rPr>
            <w:rFonts w:ascii="Arial" w:hAnsi="Arial" w:cs="Arial"/>
            <w:sz w:val="22"/>
            <w:szCs w:val="22"/>
          </w:rPr>
          <w:t>petr,stehlik</w:t>
        </w:r>
        <w:r w:rsidRPr="007521E9">
          <w:rPr>
            <w:rStyle w:val="Hypertextovodkaz"/>
            <w:rFonts w:ascii="Arial" w:hAnsi="Arial" w:cs="Arial"/>
            <w:sz w:val="22"/>
            <w:szCs w:val="22"/>
          </w:rPr>
          <w:t>@suspk.cz</w:t>
        </w:r>
        <w:proofErr w:type="gramEnd"/>
      </w:hyperlink>
      <w:r w:rsidRPr="007521E9">
        <w:rPr>
          <w:rFonts w:ascii="Arial" w:hAnsi="Arial" w:cs="Arial"/>
          <w:sz w:val="22"/>
          <w:szCs w:val="22"/>
        </w:rPr>
        <w:tab/>
      </w:r>
    </w:p>
    <w:p w14:paraId="070977A5" w14:textId="77777777" w:rsidR="00491D15" w:rsidRPr="007521E9" w:rsidRDefault="00491D15" w:rsidP="00491D15">
      <w:pPr>
        <w:ind w:left="2127" w:firstLine="709"/>
        <w:jc w:val="both"/>
      </w:pPr>
      <w:r w:rsidRPr="007521E9">
        <w:rPr>
          <w:rFonts w:ascii="Arial" w:hAnsi="Arial" w:cs="Arial"/>
          <w:sz w:val="22"/>
          <w:szCs w:val="22"/>
        </w:rPr>
        <w:t xml:space="preserve">Svatopluk Janda – technik hospodářské správy  </w:t>
      </w:r>
    </w:p>
    <w:p w14:paraId="5507C097" w14:textId="575C4614" w:rsidR="00491D15" w:rsidRPr="007521E9" w:rsidRDefault="00491D15" w:rsidP="00491D15">
      <w:pPr>
        <w:ind w:left="2124" w:right="-49" w:firstLine="708"/>
        <w:jc w:val="both"/>
        <w:rPr>
          <w:rFonts w:ascii="Arial" w:hAnsi="Arial" w:cs="Arial"/>
          <w:sz w:val="22"/>
          <w:szCs w:val="22"/>
        </w:rPr>
      </w:pPr>
      <w:hyperlink r:id="rId20" w:history="1">
        <w:r w:rsidRPr="007521E9">
          <w:rPr>
            <w:rStyle w:val="Hypertextovodkaz"/>
            <w:rFonts w:ascii="Arial" w:hAnsi="Arial" w:cs="Arial"/>
            <w:sz w:val="22"/>
            <w:szCs w:val="22"/>
          </w:rPr>
          <w:t>Tel: +420</w:t>
        </w:r>
      </w:hyperlink>
      <w:r w:rsidRPr="007521E9">
        <w:rPr>
          <w:rFonts w:ascii="Arial" w:hAnsi="Arial" w:cs="Arial"/>
          <w:sz w:val="22"/>
          <w:szCs w:val="22"/>
        </w:rPr>
        <w:t> 606534805</w:t>
      </w:r>
      <w:r w:rsidR="007521E9" w:rsidRPr="007521E9">
        <w:rPr>
          <w:rFonts w:ascii="Arial" w:hAnsi="Arial" w:cs="Arial"/>
          <w:sz w:val="22"/>
          <w:szCs w:val="22"/>
        </w:rPr>
        <w:t>, email:</w:t>
      </w:r>
      <w:hyperlink r:id="rId21" w:history="1">
        <w:r w:rsidR="007521E9" w:rsidRPr="007521E9">
          <w:rPr>
            <w:rStyle w:val="Hypertextovodkaz"/>
            <w:rFonts w:ascii="Arial" w:eastAsia="Arial" w:hAnsi="Arial" w:cs="Arial"/>
            <w:sz w:val="22"/>
            <w:szCs w:val="22"/>
          </w:rPr>
          <w:t>svatopluk.janda@suspk.cz</w:t>
        </w:r>
      </w:hyperlink>
    </w:p>
    <w:p w14:paraId="6D4BF400" w14:textId="77777777" w:rsidR="00491D15" w:rsidRPr="004D6CB6" w:rsidRDefault="00491D15" w:rsidP="00491D15">
      <w:pPr>
        <w:ind w:right="-49"/>
        <w:jc w:val="both"/>
        <w:rPr>
          <w:rFonts w:ascii="Arial" w:hAnsi="Arial" w:cs="Arial"/>
          <w:sz w:val="22"/>
          <w:szCs w:val="22"/>
          <w:highlight w:val="yellow"/>
        </w:rPr>
      </w:pPr>
    </w:p>
    <w:p w14:paraId="14F599A4" w14:textId="77777777" w:rsidR="00D84E9E" w:rsidRPr="007F09C1" w:rsidRDefault="00D84E9E" w:rsidP="002575FD">
      <w:pPr>
        <w:rPr>
          <w:rFonts w:ascii="Arial" w:hAnsi="Arial" w:cs="Arial"/>
          <w:sz w:val="22"/>
          <w:szCs w:val="22"/>
        </w:rPr>
      </w:pPr>
    </w:p>
    <w:p w14:paraId="61359F27" w14:textId="39B93312" w:rsidR="002575FD" w:rsidRPr="007F09C1" w:rsidRDefault="00BE3A5C" w:rsidP="002575FD">
      <w:pPr>
        <w:rPr>
          <w:rFonts w:ascii="Arial" w:hAnsi="Arial" w:cs="Arial"/>
          <w:sz w:val="22"/>
          <w:szCs w:val="22"/>
        </w:rPr>
      </w:pPr>
      <w:r w:rsidRPr="007F09C1">
        <w:rPr>
          <w:rFonts w:ascii="Arial" w:hAnsi="Arial" w:cs="Arial"/>
          <w:sz w:val="22"/>
          <w:szCs w:val="22"/>
        </w:rPr>
        <w:t>(</w:t>
      </w:r>
      <w:r w:rsidR="002575FD" w:rsidRPr="007F09C1">
        <w:rPr>
          <w:rFonts w:ascii="Arial" w:hAnsi="Arial" w:cs="Arial"/>
          <w:sz w:val="22"/>
          <w:szCs w:val="22"/>
        </w:rPr>
        <w:t xml:space="preserve">dále jen </w:t>
      </w:r>
      <w:r w:rsidR="002575FD" w:rsidRPr="007F09C1">
        <w:rPr>
          <w:rFonts w:ascii="Arial" w:hAnsi="Arial" w:cs="Arial"/>
          <w:i/>
          <w:sz w:val="22"/>
          <w:szCs w:val="22"/>
        </w:rPr>
        <w:t>„</w:t>
      </w:r>
      <w:r w:rsidR="002F47BA" w:rsidRPr="007F09C1">
        <w:rPr>
          <w:rFonts w:ascii="Arial" w:hAnsi="Arial" w:cs="Arial"/>
          <w:b/>
          <w:bCs/>
          <w:iCs/>
          <w:sz w:val="22"/>
          <w:szCs w:val="22"/>
        </w:rPr>
        <w:t>Z</w:t>
      </w:r>
      <w:r w:rsidR="00936176" w:rsidRPr="007F09C1">
        <w:rPr>
          <w:rFonts w:ascii="Arial" w:hAnsi="Arial" w:cs="Arial"/>
          <w:b/>
          <w:bCs/>
          <w:iCs/>
          <w:sz w:val="22"/>
          <w:szCs w:val="22"/>
        </w:rPr>
        <w:t>hotovitel</w:t>
      </w:r>
      <w:r w:rsidR="002575FD" w:rsidRPr="007F09C1">
        <w:rPr>
          <w:rFonts w:ascii="Arial" w:hAnsi="Arial" w:cs="Arial"/>
          <w:i/>
          <w:sz w:val="22"/>
          <w:szCs w:val="22"/>
        </w:rPr>
        <w:t>“</w:t>
      </w:r>
      <w:r w:rsidR="002575FD" w:rsidRPr="007F09C1">
        <w:rPr>
          <w:rFonts w:ascii="Arial" w:hAnsi="Arial" w:cs="Arial"/>
          <w:sz w:val="22"/>
          <w:szCs w:val="22"/>
        </w:rPr>
        <w:t xml:space="preserve">) </w:t>
      </w:r>
    </w:p>
    <w:p w14:paraId="371251C8" w14:textId="77777777" w:rsidR="00D17E2B" w:rsidRPr="007F09C1" w:rsidRDefault="00D17E2B" w:rsidP="002575FD">
      <w:pPr>
        <w:rPr>
          <w:rFonts w:ascii="Arial" w:hAnsi="Arial" w:cs="Arial"/>
          <w:sz w:val="22"/>
          <w:szCs w:val="22"/>
        </w:rPr>
      </w:pPr>
    </w:p>
    <w:p w14:paraId="47F7E2BD" w14:textId="417E6223" w:rsidR="00995372" w:rsidRPr="00A07411" w:rsidRDefault="00E830F8" w:rsidP="00A07411">
      <w:pPr>
        <w:spacing w:after="240"/>
        <w:jc w:val="center"/>
        <w:outlineLvl w:val="0"/>
        <w:rPr>
          <w:rFonts w:ascii="Arial" w:hAnsi="Arial" w:cs="Arial"/>
          <w:b/>
          <w:bCs/>
          <w:sz w:val="22"/>
          <w:szCs w:val="22"/>
        </w:rPr>
      </w:pPr>
      <w:r w:rsidRPr="00A07411">
        <w:rPr>
          <w:rFonts w:ascii="Arial" w:hAnsi="Arial" w:cs="Arial"/>
          <w:b/>
          <w:bCs/>
          <w:sz w:val="22"/>
          <w:szCs w:val="22"/>
        </w:rPr>
        <w:t>II. Základní ustanovení</w:t>
      </w:r>
    </w:p>
    <w:p w14:paraId="5F8FEAA0" w14:textId="1AA271DE" w:rsidR="00E830F8" w:rsidRPr="007F09C1" w:rsidRDefault="00E830F8" w:rsidP="00B024BF">
      <w:pPr>
        <w:pStyle w:val="Zkladntext2"/>
        <w:numPr>
          <w:ilvl w:val="0"/>
          <w:numId w:val="3"/>
        </w:numPr>
        <w:tabs>
          <w:tab w:val="clear" w:pos="361"/>
        </w:tabs>
        <w:spacing w:after="100" w:line="276" w:lineRule="auto"/>
        <w:rPr>
          <w:rFonts w:cs="Arial"/>
          <w:szCs w:val="22"/>
        </w:rPr>
      </w:pPr>
      <w:r w:rsidRPr="007F09C1">
        <w:rPr>
          <w:rFonts w:cs="Arial"/>
          <w:szCs w:val="22"/>
        </w:rPr>
        <w:t>Zhotovitel prohlašuje, že</w:t>
      </w:r>
      <w:r w:rsidR="002850D7" w:rsidRPr="007F09C1">
        <w:rPr>
          <w:rFonts w:cs="Arial"/>
          <w:szCs w:val="22"/>
        </w:rPr>
        <w:t xml:space="preserve"> disponuje takovými kapacitami a odborností</w:t>
      </w:r>
      <w:r w:rsidR="00AE337D" w:rsidRPr="007F09C1">
        <w:rPr>
          <w:rFonts w:cs="Arial"/>
          <w:szCs w:val="22"/>
        </w:rPr>
        <w:t>, jakož i všemi potřebnými oprávněními</w:t>
      </w:r>
      <w:r w:rsidR="00081F69" w:rsidRPr="007F09C1">
        <w:rPr>
          <w:rFonts w:cs="Arial"/>
          <w:szCs w:val="22"/>
        </w:rPr>
        <w:t xml:space="preserve"> a povoleními</w:t>
      </w:r>
      <w:r w:rsidR="002850D7" w:rsidRPr="007F09C1">
        <w:rPr>
          <w:rFonts w:cs="Arial"/>
          <w:szCs w:val="22"/>
        </w:rPr>
        <w:t>, které jsou k provedení Díla</w:t>
      </w:r>
      <w:r w:rsidR="00AE337D" w:rsidRPr="007F09C1">
        <w:rPr>
          <w:rFonts w:cs="Arial"/>
          <w:szCs w:val="22"/>
        </w:rPr>
        <w:t xml:space="preserve"> a ke splnění této Smlouvy</w:t>
      </w:r>
      <w:r w:rsidR="002850D7" w:rsidRPr="007F09C1">
        <w:rPr>
          <w:rFonts w:cs="Arial"/>
          <w:szCs w:val="22"/>
        </w:rPr>
        <w:t xml:space="preserve"> nezbytné</w:t>
      </w:r>
      <w:r w:rsidR="00AE337D" w:rsidRPr="007F09C1">
        <w:rPr>
          <w:rFonts w:cs="Arial"/>
          <w:szCs w:val="22"/>
        </w:rPr>
        <w:t xml:space="preserve"> a </w:t>
      </w:r>
      <w:r w:rsidRPr="007F09C1">
        <w:rPr>
          <w:rFonts w:cs="Arial"/>
          <w:szCs w:val="22"/>
        </w:rPr>
        <w:t>je odborně způsobilý k zajištění předmětu smlouvy.</w:t>
      </w:r>
    </w:p>
    <w:p w14:paraId="2F28F403" w14:textId="48B02B19" w:rsidR="00E830F8" w:rsidRPr="007F09C1" w:rsidRDefault="00E830F8" w:rsidP="004222BF">
      <w:pPr>
        <w:pStyle w:val="Zkladntext2"/>
        <w:numPr>
          <w:ilvl w:val="0"/>
          <w:numId w:val="3"/>
        </w:numPr>
        <w:tabs>
          <w:tab w:val="clear" w:pos="361"/>
        </w:tabs>
        <w:spacing w:after="100" w:line="276" w:lineRule="auto"/>
        <w:ind w:left="425" w:hanging="426"/>
        <w:rPr>
          <w:rFonts w:cs="Arial"/>
          <w:szCs w:val="22"/>
        </w:rPr>
      </w:pPr>
      <w:r w:rsidRPr="007F09C1">
        <w:rPr>
          <w:rFonts w:cs="Arial"/>
          <w:szCs w:val="22"/>
        </w:rPr>
        <w:t>Zhotovitel se zavazuje, že po celou dobu účinnosti této smlouvy bude mít sjednanou</w:t>
      </w:r>
      <w:r w:rsidR="00E90C6C" w:rsidRPr="007F09C1">
        <w:rPr>
          <w:rFonts w:cs="Arial"/>
          <w:szCs w:val="22"/>
        </w:rPr>
        <w:t xml:space="preserve"> </w:t>
      </w:r>
      <w:r w:rsidR="0051340D" w:rsidRPr="007F09C1">
        <w:rPr>
          <w:rFonts w:cs="Arial"/>
          <w:szCs w:val="22"/>
        </w:rPr>
        <w:t>platnou a účinnou</w:t>
      </w:r>
      <w:r w:rsidRPr="007F09C1">
        <w:rPr>
          <w:rFonts w:cs="Arial"/>
          <w:szCs w:val="22"/>
        </w:rPr>
        <w:t xml:space="preserve"> pojistnou smlouvu pro případ způsobení škody </w:t>
      </w:r>
      <w:r w:rsidR="00E74AC9" w:rsidRPr="007F09C1">
        <w:rPr>
          <w:rFonts w:cs="Arial"/>
          <w:szCs w:val="22"/>
        </w:rPr>
        <w:t>O</w:t>
      </w:r>
      <w:r w:rsidRPr="007F09C1">
        <w:rPr>
          <w:rFonts w:cs="Arial"/>
          <w:szCs w:val="22"/>
        </w:rPr>
        <w:t>bjednateli nebo třetím osobám</w:t>
      </w:r>
      <w:r w:rsidR="00D378B4" w:rsidRPr="007F09C1">
        <w:rPr>
          <w:rFonts w:cs="Arial"/>
          <w:szCs w:val="22"/>
        </w:rPr>
        <w:t xml:space="preserve"> ve výši minimálně </w:t>
      </w:r>
      <w:r w:rsidR="000C276A">
        <w:rPr>
          <w:rFonts w:cs="Arial"/>
          <w:szCs w:val="22"/>
        </w:rPr>
        <w:t>…</w:t>
      </w:r>
      <w:r w:rsidR="00CC7E2F" w:rsidRPr="007F09C1">
        <w:rPr>
          <w:rFonts w:cs="Arial"/>
          <w:szCs w:val="22"/>
        </w:rPr>
        <w:t xml:space="preserve"> </w:t>
      </w:r>
      <w:r w:rsidR="00304094" w:rsidRPr="007F09C1">
        <w:rPr>
          <w:rFonts w:cs="Arial"/>
          <w:szCs w:val="22"/>
        </w:rPr>
        <w:t>mil. Kč</w:t>
      </w:r>
      <w:r w:rsidRPr="007F09C1">
        <w:rPr>
          <w:rFonts w:cs="Arial"/>
          <w:szCs w:val="22"/>
        </w:rPr>
        <w:t xml:space="preserve">, </w:t>
      </w:r>
      <w:r w:rsidR="00F87791" w:rsidRPr="007F09C1">
        <w:rPr>
          <w:rFonts w:cs="Arial"/>
          <w:szCs w:val="22"/>
        </w:rPr>
        <w:t>uzavřenou u</w:t>
      </w:r>
      <w:r w:rsidR="00B40340" w:rsidRPr="007F09C1">
        <w:rPr>
          <w:rFonts w:cs="Arial"/>
          <w:szCs w:val="22"/>
        </w:rPr>
        <w:t xml:space="preserve"> pojišťovny</w:t>
      </w:r>
      <w:r w:rsidR="00F87791" w:rsidRPr="007F09C1">
        <w:rPr>
          <w:rFonts w:cs="Arial"/>
          <w:szCs w:val="22"/>
        </w:rPr>
        <w:t xml:space="preserve"> </w:t>
      </w:r>
      <w:r w:rsidR="000C276A">
        <w:rPr>
          <w:rFonts w:cs="Arial"/>
          <w:szCs w:val="22"/>
        </w:rPr>
        <w:t>…</w:t>
      </w:r>
      <w:r w:rsidR="000A4045" w:rsidRPr="007F09C1">
        <w:rPr>
          <w:rFonts w:cs="Arial"/>
          <w:szCs w:val="22"/>
        </w:rPr>
        <w:t>,</w:t>
      </w:r>
      <w:r w:rsidR="00F87791" w:rsidRPr="007F09C1">
        <w:rPr>
          <w:rFonts w:cs="Arial"/>
          <w:szCs w:val="22"/>
        </w:rPr>
        <w:t xml:space="preserve"> </w:t>
      </w:r>
      <w:r w:rsidRPr="007F09C1">
        <w:rPr>
          <w:rFonts w:cs="Arial"/>
          <w:szCs w:val="22"/>
        </w:rPr>
        <w:t xml:space="preserve">kterou kdykoliv na požádání předloží zástupci </w:t>
      </w:r>
      <w:r w:rsidR="00E74AC9" w:rsidRPr="007F09C1">
        <w:rPr>
          <w:rFonts w:cs="Arial"/>
          <w:szCs w:val="22"/>
        </w:rPr>
        <w:t>O</w:t>
      </w:r>
      <w:r w:rsidRPr="007F09C1">
        <w:rPr>
          <w:rFonts w:cs="Arial"/>
          <w:szCs w:val="22"/>
        </w:rPr>
        <w:t>bjednatele k nahlédnutí.</w:t>
      </w:r>
    </w:p>
    <w:p w14:paraId="5125E28B" w14:textId="77777777" w:rsidR="00E830F8" w:rsidRPr="007F09C1" w:rsidRDefault="00E830F8" w:rsidP="004222BF">
      <w:pPr>
        <w:numPr>
          <w:ilvl w:val="0"/>
          <w:numId w:val="3"/>
        </w:numPr>
        <w:tabs>
          <w:tab w:val="clear" w:pos="361"/>
          <w:tab w:val="num" w:pos="426"/>
        </w:tabs>
        <w:overflowPunct/>
        <w:autoSpaceDE/>
        <w:autoSpaceDN/>
        <w:adjustRightInd/>
        <w:spacing w:after="100" w:line="276" w:lineRule="auto"/>
        <w:ind w:left="425" w:hanging="426"/>
        <w:jc w:val="both"/>
        <w:textAlignment w:val="auto"/>
        <w:rPr>
          <w:rFonts w:ascii="Arial" w:hAnsi="Arial" w:cs="Arial"/>
          <w:sz w:val="22"/>
          <w:szCs w:val="22"/>
        </w:rPr>
      </w:pPr>
      <w:r w:rsidRPr="007F09C1">
        <w:rPr>
          <w:rFonts w:ascii="Arial" w:hAnsi="Arial" w:cs="Arial"/>
          <w:sz w:val="22"/>
          <w:szCs w:val="22"/>
        </w:rPr>
        <w:t>Smluvní strany se zavazují, že změny dotčených údajů, uvedených v čl. I této smlouvy, oznámí bez prodlení druhé smluvní straně.</w:t>
      </w:r>
    </w:p>
    <w:p w14:paraId="10F20A4B" w14:textId="4F558798" w:rsidR="00B93CE1" w:rsidRPr="007F09C1" w:rsidRDefault="00E830F8" w:rsidP="004222BF">
      <w:pPr>
        <w:numPr>
          <w:ilvl w:val="0"/>
          <w:numId w:val="3"/>
        </w:numPr>
        <w:tabs>
          <w:tab w:val="clear" w:pos="361"/>
          <w:tab w:val="num" w:pos="426"/>
        </w:tabs>
        <w:overflowPunct/>
        <w:autoSpaceDE/>
        <w:autoSpaceDN/>
        <w:adjustRightInd/>
        <w:spacing w:after="100" w:line="276" w:lineRule="auto"/>
        <w:ind w:left="425" w:hanging="426"/>
        <w:jc w:val="both"/>
        <w:textAlignment w:val="auto"/>
        <w:rPr>
          <w:rFonts w:ascii="Arial" w:hAnsi="Arial" w:cs="Arial"/>
          <w:sz w:val="22"/>
          <w:szCs w:val="22"/>
        </w:rPr>
      </w:pPr>
      <w:r w:rsidRPr="007F09C1">
        <w:rPr>
          <w:rFonts w:ascii="Arial" w:hAnsi="Arial" w:cs="Arial"/>
          <w:sz w:val="22"/>
          <w:szCs w:val="22"/>
        </w:rPr>
        <w:t>Smluvní strany prohlašují, že údaje</w:t>
      </w:r>
      <w:r w:rsidR="003F4C9D" w:rsidRPr="007F09C1">
        <w:rPr>
          <w:rFonts w:ascii="Arial" w:hAnsi="Arial" w:cs="Arial"/>
          <w:sz w:val="22"/>
          <w:szCs w:val="22"/>
        </w:rPr>
        <w:t>,</w:t>
      </w:r>
      <w:r w:rsidRPr="007F09C1">
        <w:rPr>
          <w:rFonts w:ascii="Arial" w:hAnsi="Arial" w:cs="Arial"/>
          <w:sz w:val="22"/>
          <w:szCs w:val="22"/>
        </w:rPr>
        <w:t xml:space="preserve"> </w:t>
      </w:r>
      <w:r w:rsidR="00436A92" w:rsidRPr="007F09C1">
        <w:rPr>
          <w:rFonts w:ascii="Arial" w:hAnsi="Arial" w:cs="Arial"/>
          <w:sz w:val="22"/>
          <w:szCs w:val="22"/>
        </w:rPr>
        <w:t xml:space="preserve">které daná smluvní strana </w:t>
      </w:r>
      <w:r w:rsidRPr="007F09C1">
        <w:rPr>
          <w:rFonts w:ascii="Arial" w:hAnsi="Arial" w:cs="Arial"/>
          <w:sz w:val="22"/>
          <w:szCs w:val="22"/>
        </w:rPr>
        <w:t>uv</w:t>
      </w:r>
      <w:r w:rsidR="00436A92" w:rsidRPr="007F09C1">
        <w:rPr>
          <w:rFonts w:ascii="Arial" w:hAnsi="Arial" w:cs="Arial"/>
          <w:sz w:val="22"/>
          <w:szCs w:val="22"/>
        </w:rPr>
        <w:t>ádí</w:t>
      </w:r>
      <w:r w:rsidRPr="007F09C1">
        <w:rPr>
          <w:rFonts w:ascii="Arial" w:hAnsi="Arial" w:cs="Arial"/>
          <w:sz w:val="22"/>
          <w:szCs w:val="22"/>
        </w:rPr>
        <w:t xml:space="preserve"> v této smlouvě</w:t>
      </w:r>
      <w:r w:rsidR="00436A92" w:rsidRPr="007F09C1">
        <w:rPr>
          <w:rFonts w:ascii="Arial" w:hAnsi="Arial" w:cs="Arial"/>
          <w:sz w:val="22"/>
          <w:szCs w:val="22"/>
        </w:rPr>
        <w:t>,</w:t>
      </w:r>
      <w:r w:rsidRPr="007F09C1">
        <w:rPr>
          <w:rFonts w:ascii="Arial" w:hAnsi="Arial" w:cs="Arial"/>
          <w:sz w:val="22"/>
          <w:szCs w:val="22"/>
        </w:rPr>
        <w:t xml:space="preserve"> a</w:t>
      </w:r>
      <w:r w:rsidR="00741FCC">
        <w:rPr>
          <w:rFonts w:ascii="Arial" w:hAnsi="Arial" w:cs="Arial"/>
          <w:sz w:val="22"/>
          <w:szCs w:val="22"/>
        </w:rPr>
        <w:t> </w:t>
      </w:r>
      <w:r w:rsidR="00436A92" w:rsidRPr="007F09C1">
        <w:rPr>
          <w:rFonts w:ascii="Arial" w:hAnsi="Arial" w:cs="Arial"/>
          <w:sz w:val="22"/>
          <w:szCs w:val="22"/>
        </w:rPr>
        <w:t xml:space="preserve">to včetně </w:t>
      </w:r>
      <w:r w:rsidRPr="007F09C1">
        <w:rPr>
          <w:rFonts w:ascii="Arial" w:hAnsi="Arial" w:cs="Arial"/>
          <w:sz w:val="22"/>
          <w:szCs w:val="22"/>
        </w:rPr>
        <w:t>oprávnění k</w:t>
      </w:r>
      <w:r w:rsidR="00436A92" w:rsidRPr="007F09C1">
        <w:rPr>
          <w:rFonts w:ascii="Arial" w:hAnsi="Arial" w:cs="Arial"/>
          <w:sz w:val="22"/>
          <w:szCs w:val="22"/>
        </w:rPr>
        <w:t> </w:t>
      </w:r>
      <w:r w:rsidRPr="007F09C1">
        <w:rPr>
          <w:rFonts w:ascii="Arial" w:hAnsi="Arial" w:cs="Arial"/>
          <w:sz w:val="22"/>
          <w:szCs w:val="22"/>
        </w:rPr>
        <w:t>podnikání</w:t>
      </w:r>
      <w:r w:rsidR="00436A92" w:rsidRPr="007F09C1">
        <w:rPr>
          <w:rFonts w:ascii="Arial" w:hAnsi="Arial" w:cs="Arial"/>
          <w:sz w:val="22"/>
          <w:szCs w:val="22"/>
        </w:rPr>
        <w:t>,</w:t>
      </w:r>
      <w:r w:rsidRPr="007F09C1">
        <w:rPr>
          <w:rFonts w:ascii="Arial" w:hAnsi="Arial" w:cs="Arial"/>
          <w:sz w:val="22"/>
          <w:szCs w:val="22"/>
        </w:rPr>
        <w:t xml:space="preserve"> jsou v souladu s</w:t>
      </w:r>
      <w:r w:rsidR="00444AEF" w:rsidRPr="007F09C1">
        <w:rPr>
          <w:rFonts w:ascii="Arial" w:hAnsi="Arial" w:cs="Arial"/>
          <w:sz w:val="22"/>
          <w:szCs w:val="22"/>
        </w:rPr>
        <w:t>e skutečným stavem</w:t>
      </w:r>
      <w:r w:rsidRPr="007F09C1">
        <w:rPr>
          <w:rFonts w:ascii="Arial" w:hAnsi="Arial" w:cs="Arial"/>
          <w:sz w:val="22"/>
          <w:szCs w:val="22"/>
        </w:rPr>
        <w:t xml:space="preserve"> v době uzavření </w:t>
      </w:r>
      <w:r w:rsidR="00436A92" w:rsidRPr="007F09C1">
        <w:rPr>
          <w:rFonts w:ascii="Arial" w:hAnsi="Arial" w:cs="Arial"/>
          <w:sz w:val="22"/>
          <w:szCs w:val="22"/>
        </w:rPr>
        <w:t xml:space="preserve">této </w:t>
      </w:r>
      <w:r w:rsidRPr="007F09C1">
        <w:rPr>
          <w:rFonts w:ascii="Arial" w:hAnsi="Arial" w:cs="Arial"/>
          <w:sz w:val="22"/>
          <w:szCs w:val="22"/>
        </w:rPr>
        <w:t>smlouvy.</w:t>
      </w:r>
    </w:p>
    <w:p w14:paraId="3570C4F7" w14:textId="0F6B4869" w:rsidR="00E830F8" w:rsidRPr="007F09C1" w:rsidRDefault="00E830F8" w:rsidP="00726447">
      <w:pPr>
        <w:overflowPunct/>
        <w:autoSpaceDE/>
        <w:autoSpaceDN/>
        <w:adjustRightInd/>
        <w:spacing w:line="276" w:lineRule="auto"/>
        <w:jc w:val="both"/>
        <w:textAlignment w:val="auto"/>
        <w:rPr>
          <w:rFonts w:ascii="Arial" w:hAnsi="Arial" w:cs="Arial"/>
          <w:sz w:val="22"/>
          <w:szCs w:val="22"/>
        </w:rPr>
      </w:pPr>
    </w:p>
    <w:p w14:paraId="713DD5E6" w14:textId="0C62319C" w:rsidR="0082272A" w:rsidRPr="00A07411" w:rsidRDefault="00E830F8" w:rsidP="00A07411">
      <w:pPr>
        <w:spacing w:after="240"/>
        <w:jc w:val="center"/>
        <w:outlineLvl w:val="0"/>
        <w:rPr>
          <w:rFonts w:ascii="Arial" w:hAnsi="Arial" w:cs="Arial"/>
          <w:b/>
          <w:bCs/>
          <w:sz w:val="22"/>
          <w:szCs w:val="22"/>
        </w:rPr>
      </w:pPr>
      <w:r w:rsidRPr="00A07411">
        <w:rPr>
          <w:rFonts w:ascii="Arial" w:hAnsi="Arial" w:cs="Arial"/>
          <w:b/>
          <w:bCs/>
          <w:sz w:val="22"/>
          <w:szCs w:val="22"/>
        </w:rPr>
        <w:t>III. Předmět smlouvy</w:t>
      </w:r>
    </w:p>
    <w:p w14:paraId="7921C686" w14:textId="7DE26CF4" w:rsidR="00B5730C" w:rsidRDefault="0082272A" w:rsidP="00B5730C">
      <w:pPr>
        <w:pStyle w:val="Zkladntext2"/>
        <w:numPr>
          <w:ilvl w:val="0"/>
          <w:numId w:val="61"/>
        </w:numPr>
        <w:spacing w:after="100" w:line="276" w:lineRule="auto"/>
        <w:rPr>
          <w:rFonts w:cs="Arial"/>
          <w:szCs w:val="22"/>
          <w:lang w:eastAsia="cs-CZ"/>
        </w:rPr>
      </w:pPr>
      <w:r w:rsidRPr="00B5730C">
        <w:rPr>
          <w:rFonts w:cs="Arial"/>
          <w:szCs w:val="22"/>
          <w:lang w:eastAsia="cs-CZ"/>
        </w:rPr>
        <w:t>Z</w:t>
      </w:r>
      <w:r w:rsidR="00E830F8" w:rsidRPr="00B5730C">
        <w:rPr>
          <w:rFonts w:cs="Arial"/>
          <w:szCs w:val="22"/>
          <w:lang w:eastAsia="cs-CZ"/>
        </w:rPr>
        <w:t>hotovitel se zavazuje na vlastní náklad, nebezpečí a odpovědnost</w:t>
      </w:r>
      <w:r w:rsidR="009C487B" w:rsidRPr="00B5730C">
        <w:rPr>
          <w:rFonts w:cs="Arial"/>
          <w:szCs w:val="22"/>
          <w:lang w:eastAsia="cs-CZ"/>
        </w:rPr>
        <w:t xml:space="preserve"> provést</w:t>
      </w:r>
      <w:r w:rsidRPr="00B5730C">
        <w:rPr>
          <w:rFonts w:cs="Arial"/>
          <w:szCs w:val="22"/>
          <w:lang w:eastAsia="cs-CZ"/>
        </w:rPr>
        <w:t xml:space="preserve"> </w:t>
      </w:r>
      <w:r w:rsidR="00E830F8" w:rsidRPr="00B5730C">
        <w:rPr>
          <w:rFonts w:cs="Arial"/>
          <w:szCs w:val="22"/>
          <w:lang w:eastAsia="cs-CZ"/>
        </w:rPr>
        <w:t>pro </w:t>
      </w:r>
      <w:r w:rsidR="002F47BA" w:rsidRPr="00B5730C">
        <w:rPr>
          <w:rFonts w:cs="Arial"/>
          <w:szCs w:val="22"/>
          <w:lang w:eastAsia="cs-CZ"/>
        </w:rPr>
        <w:t>O</w:t>
      </w:r>
      <w:r w:rsidR="00E830F8" w:rsidRPr="00B5730C">
        <w:rPr>
          <w:rFonts w:cs="Arial"/>
          <w:szCs w:val="22"/>
          <w:lang w:eastAsia="cs-CZ"/>
        </w:rPr>
        <w:t xml:space="preserve">bjednatele </w:t>
      </w:r>
      <w:r w:rsidR="009C487B" w:rsidRPr="00B5730C">
        <w:rPr>
          <w:rFonts w:cs="Arial"/>
          <w:szCs w:val="22"/>
          <w:lang w:eastAsia="cs-CZ"/>
        </w:rPr>
        <w:t xml:space="preserve">dílo </w:t>
      </w:r>
      <w:r w:rsidR="002703FB" w:rsidRPr="00B5730C">
        <w:rPr>
          <w:rFonts w:cs="Arial"/>
          <w:szCs w:val="22"/>
          <w:lang w:eastAsia="cs-CZ"/>
        </w:rPr>
        <w:t xml:space="preserve">spočívající v realizaci </w:t>
      </w:r>
      <w:r w:rsidR="000A34A1" w:rsidRPr="00B5730C">
        <w:rPr>
          <w:rFonts w:cs="Arial"/>
          <w:szCs w:val="22"/>
          <w:lang w:eastAsia="cs-CZ"/>
        </w:rPr>
        <w:t xml:space="preserve">zakázky </w:t>
      </w:r>
      <w:r w:rsidR="00E830F8" w:rsidRPr="00B5730C">
        <w:rPr>
          <w:rFonts w:cs="Arial"/>
          <w:szCs w:val="22"/>
          <w:lang w:eastAsia="cs-CZ"/>
        </w:rPr>
        <w:t>pod názvem</w:t>
      </w:r>
      <w:r w:rsidR="00BD686E" w:rsidRPr="00B5730C">
        <w:rPr>
          <w:rFonts w:cs="Arial"/>
          <w:szCs w:val="22"/>
          <w:lang w:eastAsia="cs-CZ"/>
        </w:rPr>
        <w:t>:</w:t>
      </w:r>
      <w:r w:rsidR="00E830F8" w:rsidRPr="00B5730C">
        <w:rPr>
          <w:rFonts w:cs="Arial"/>
          <w:szCs w:val="22"/>
          <w:lang w:eastAsia="cs-CZ"/>
        </w:rPr>
        <w:t xml:space="preserve"> </w:t>
      </w:r>
      <w:r w:rsidR="004B22DE" w:rsidRPr="00B5730C">
        <w:rPr>
          <w:rFonts w:cs="Arial"/>
          <w:szCs w:val="22"/>
          <w:lang w:eastAsia="cs-CZ"/>
        </w:rPr>
        <w:t>„</w:t>
      </w:r>
      <w:r w:rsidR="000C276A">
        <w:rPr>
          <w:rFonts w:cs="Arial"/>
          <w:szCs w:val="22"/>
          <w:lang w:eastAsia="cs-CZ"/>
        </w:rPr>
        <w:t>…</w:t>
      </w:r>
      <w:r w:rsidR="004B22DE" w:rsidRPr="00B5730C">
        <w:rPr>
          <w:rFonts w:cs="Arial"/>
          <w:szCs w:val="22"/>
          <w:lang w:eastAsia="cs-CZ"/>
        </w:rPr>
        <w:t>“</w:t>
      </w:r>
      <w:r w:rsidR="00271246" w:rsidRPr="00B5730C">
        <w:rPr>
          <w:rFonts w:cs="Arial"/>
          <w:szCs w:val="22"/>
          <w:lang w:eastAsia="cs-CZ"/>
        </w:rPr>
        <w:t xml:space="preserve"> (dále jen „</w:t>
      </w:r>
      <w:r w:rsidR="005B5CD3" w:rsidRPr="00B9370E">
        <w:rPr>
          <w:rFonts w:cs="Arial"/>
          <w:b/>
          <w:bCs/>
          <w:szCs w:val="22"/>
          <w:lang w:eastAsia="cs-CZ"/>
        </w:rPr>
        <w:t>Dílo</w:t>
      </w:r>
      <w:r w:rsidR="00271246" w:rsidRPr="00B5730C">
        <w:rPr>
          <w:rFonts w:cs="Arial"/>
          <w:szCs w:val="22"/>
          <w:lang w:eastAsia="cs-CZ"/>
        </w:rPr>
        <w:t>“)</w:t>
      </w:r>
      <w:r w:rsidR="00E830F8" w:rsidRPr="00B5730C">
        <w:rPr>
          <w:rFonts w:cs="Arial"/>
          <w:szCs w:val="22"/>
          <w:lang w:eastAsia="cs-CZ"/>
        </w:rPr>
        <w:t xml:space="preserve">. </w:t>
      </w:r>
    </w:p>
    <w:p w14:paraId="7A5D7DC6" w14:textId="6D9C7896" w:rsidR="000341D1" w:rsidRPr="00B5730C" w:rsidRDefault="00E830F8" w:rsidP="00B5730C">
      <w:pPr>
        <w:pStyle w:val="Zkladntext2"/>
        <w:numPr>
          <w:ilvl w:val="0"/>
          <w:numId w:val="61"/>
        </w:numPr>
        <w:spacing w:after="100" w:line="276" w:lineRule="auto"/>
        <w:rPr>
          <w:rFonts w:cs="Arial"/>
        </w:rPr>
      </w:pPr>
      <w:r w:rsidRPr="00B5730C">
        <w:rPr>
          <w:rFonts w:cs="Arial"/>
        </w:rPr>
        <w:t xml:space="preserve">Vlastní </w:t>
      </w:r>
      <w:r w:rsidR="005B5CD3" w:rsidRPr="00B5730C">
        <w:rPr>
          <w:rFonts w:cs="Arial"/>
        </w:rPr>
        <w:t>D</w:t>
      </w:r>
      <w:r w:rsidR="000A34A1" w:rsidRPr="00B5730C">
        <w:rPr>
          <w:rFonts w:cs="Arial"/>
        </w:rPr>
        <w:t>íl</w:t>
      </w:r>
      <w:r w:rsidR="00036C59" w:rsidRPr="00B5730C">
        <w:rPr>
          <w:rFonts w:cs="Arial"/>
        </w:rPr>
        <w:t>o</w:t>
      </w:r>
      <w:r w:rsidR="007E57D1" w:rsidRPr="00B5730C">
        <w:rPr>
          <w:rFonts w:cs="Arial"/>
        </w:rPr>
        <w:t xml:space="preserve"> spočív</w:t>
      </w:r>
      <w:r w:rsidR="0056043F" w:rsidRPr="00B5730C">
        <w:rPr>
          <w:rFonts w:cs="Arial"/>
        </w:rPr>
        <w:t xml:space="preserve">á </w:t>
      </w:r>
      <w:r w:rsidR="009E0406" w:rsidRPr="00B5730C">
        <w:rPr>
          <w:rFonts w:cs="Arial"/>
        </w:rPr>
        <w:t xml:space="preserve">v provedení </w:t>
      </w:r>
      <w:r w:rsidR="002F47BA" w:rsidRPr="00B5730C">
        <w:rPr>
          <w:rFonts w:cs="Arial"/>
        </w:rPr>
        <w:t>opravy</w:t>
      </w:r>
      <w:r w:rsidR="009E0406" w:rsidRPr="00B5730C">
        <w:rPr>
          <w:rFonts w:cs="Arial"/>
        </w:rPr>
        <w:t xml:space="preserve"> </w:t>
      </w:r>
      <w:r w:rsidR="004B22DE" w:rsidRPr="00B5730C">
        <w:rPr>
          <w:rFonts w:cs="Arial"/>
        </w:rPr>
        <w:t xml:space="preserve">vlečkové koleje v rozsahu </w:t>
      </w:r>
      <w:r w:rsidR="002F47BA" w:rsidRPr="00B5730C">
        <w:rPr>
          <w:rFonts w:cs="Arial"/>
        </w:rPr>
        <w:t>dle požadavků Objednatele</w:t>
      </w:r>
      <w:r w:rsidR="006F49DD" w:rsidRPr="00B5730C">
        <w:rPr>
          <w:rFonts w:cs="Arial"/>
        </w:rPr>
        <w:t xml:space="preserve"> „Požadovaný rozsah prací traťová kolej“, který je přiložen v Příloze č. 1 smlouvy, dále podle</w:t>
      </w:r>
      <w:r w:rsidR="002F47BA" w:rsidRPr="00B5730C">
        <w:rPr>
          <w:rFonts w:cs="Arial"/>
        </w:rPr>
        <w:t xml:space="preserve"> cenové nabídky Zhotovitele</w:t>
      </w:r>
      <w:r w:rsidR="0044185D" w:rsidRPr="00B5730C">
        <w:rPr>
          <w:rFonts w:cs="Arial"/>
        </w:rPr>
        <w:t xml:space="preserve"> ze dne </w:t>
      </w:r>
      <w:r w:rsidR="000C276A">
        <w:rPr>
          <w:rFonts w:cs="Arial"/>
        </w:rPr>
        <w:t>…</w:t>
      </w:r>
      <w:r w:rsidR="00606ABF" w:rsidRPr="00B5730C">
        <w:rPr>
          <w:rFonts w:cs="Arial"/>
        </w:rPr>
        <w:t xml:space="preserve"> </w:t>
      </w:r>
      <w:r w:rsidR="0044185D" w:rsidRPr="00B5730C">
        <w:rPr>
          <w:rFonts w:cs="Arial"/>
        </w:rPr>
        <w:t>(dále jen „</w:t>
      </w:r>
      <w:r w:rsidR="005B5CD3" w:rsidRPr="00B5730C">
        <w:rPr>
          <w:rFonts w:cs="Arial"/>
          <w:b/>
        </w:rPr>
        <w:t>Nabídka</w:t>
      </w:r>
      <w:r w:rsidR="0044185D" w:rsidRPr="00B5730C">
        <w:rPr>
          <w:rFonts w:cs="Arial"/>
        </w:rPr>
        <w:t>“)</w:t>
      </w:r>
      <w:r w:rsidR="005A4AB0" w:rsidRPr="00B5730C">
        <w:rPr>
          <w:rFonts w:cs="Arial"/>
        </w:rPr>
        <w:t>,</w:t>
      </w:r>
      <w:r w:rsidR="004F5CF6" w:rsidRPr="00B5730C">
        <w:rPr>
          <w:rFonts w:cs="Arial"/>
        </w:rPr>
        <w:t xml:space="preserve"> </w:t>
      </w:r>
      <w:r w:rsidR="002E6244" w:rsidRPr="00B5730C">
        <w:rPr>
          <w:rFonts w:cs="Arial"/>
        </w:rPr>
        <w:t xml:space="preserve">která </w:t>
      </w:r>
      <w:r w:rsidR="000341D1" w:rsidRPr="00B5730C">
        <w:rPr>
          <w:rFonts w:cs="Arial"/>
        </w:rPr>
        <w:t xml:space="preserve">je přiložena v Příloze č. </w:t>
      </w:r>
      <w:r w:rsidR="006F49DD" w:rsidRPr="00B5730C">
        <w:rPr>
          <w:rFonts w:cs="Arial"/>
        </w:rPr>
        <w:t xml:space="preserve">2 </w:t>
      </w:r>
      <w:r w:rsidR="000341D1" w:rsidRPr="00B5730C">
        <w:rPr>
          <w:rFonts w:cs="Arial"/>
        </w:rPr>
        <w:t>smlouvy</w:t>
      </w:r>
      <w:r w:rsidR="00FB240C" w:rsidRPr="00B5730C">
        <w:rPr>
          <w:rFonts w:cs="Arial"/>
        </w:rPr>
        <w:t xml:space="preserve">, </w:t>
      </w:r>
      <w:r w:rsidR="009E0406" w:rsidRPr="00B5730C">
        <w:rPr>
          <w:rFonts w:cs="Arial"/>
        </w:rPr>
        <w:t xml:space="preserve">a </w:t>
      </w:r>
      <w:r w:rsidR="00FB240C" w:rsidRPr="00B5730C">
        <w:rPr>
          <w:rFonts w:cs="Arial"/>
        </w:rPr>
        <w:t xml:space="preserve">dále v poskytnutí </w:t>
      </w:r>
      <w:r w:rsidR="009E0406" w:rsidRPr="00B5730C">
        <w:rPr>
          <w:rFonts w:cs="Arial"/>
        </w:rPr>
        <w:t>souvisejících plnění</w:t>
      </w:r>
      <w:r w:rsidR="00FB240C" w:rsidRPr="00B5730C">
        <w:rPr>
          <w:rFonts w:cs="Arial"/>
        </w:rPr>
        <w:t xml:space="preserve"> </w:t>
      </w:r>
      <w:r w:rsidR="002F47BA" w:rsidRPr="00B5730C">
        <w:rPr>
          <w:rFonts w:cs="Arial"/>
        </w:rPr>
        <w:t>Z</w:t>
      </w:r>
      <w:r w:rsidR="00FB240C" w:rsidRPr="00B5730C">
        <w:rPr>
          <w:rFonts w:cs="Arial"/>
        </w:rPr>
        <w:t>hotovitelem</w:t>
      </w:r>
      <w:r w:rsidR="009E0406" w:rsidRPr="00B5730C">
        <w:rPr>
          <w:rFonts w:cs="Arial"/>
        </w:rPr>
        <w:t xml:space="preserve">. Dílo se </w:t>
      </w:r>
      <w:r w:rsidR="002F47BA" w:rsidRPr="00B5730C">
        <w:rPr>
          <w:rFonts w:cs="Arial"/>
        </w:rPr>
        <w:t>Z</w:t>
      </w:r>
      <w:r w:rsidR="009E0406" w:rsidRPr="00B5730C">
        <w:rPr>
          <w:rFonts w:cs="Arial"/>
        </w:rPr>
        <w:t xml:space="preserve">hotovitel zavazuje </w:t>
      </w:r>
      <w:r w:rsidR="00F613DC" w:rsidRPr="00B5730C">
        <w:rPr>
          <w:rFonts w:cs="Arial"/>
        </w:rPr>
        <w:t>prov</w:t>
      </w:r>
      <w:r w:rsidR="009E0406" w:rsidRPr="00B5730C">
        <w:rPr>
          <w:rFonts w:cs="Arial"/>
        </w:rPr>
        <w:t>ést</w:t>
      </w:r>
      <w:r w:rsidRPr="00B5730C">
        <w:rPr>
          <w:rFonts w:cs="Arial"/>
        </w:rPr>
        <w:t xml:space="preserve"> </w:t>
      </w:r>
      <w:r w:rsidR="00BA1680" w:rsidRPr="00B5730C">
        <w:rPr>
          <w:rFonts w:cs="Arial"/>
        </w:rPr>
        <w:t xml:space="preserve">dle </w:t>
      </w:r>
      <w:r w:rsidR="004F5CF6" w:rsidRPr="00B5730C">
        <w:rPr>
          <w:rFonts w:cs="Arial"/>
        </w:rPr>
        <w:t xml:space="preserve">závěrů </w:t>
      </w:r>
      <w:r w:rsidR="00BA1680" w:rsidRPr="00B5730C">
        <w:rPr>
          <w:rFonts w:cs="Arial"/>
        </w:rPr>
        <w:t xml:space="preserve">obchodních jednání mezi </w:t>
      </w:r>
      <w:r w:rsidR="004F5CF6" w:rsidRPr="00B5730C">
        <w:rPr>
          <w:rFonts w:cs="Arial"/>
        </w:rPr>
        <w:t xml:space="preserve">smluvními </w:t>
      </w:r>
      <w:r w:rsidR="00BA1680" w:rsidRPr="00B5730C">
        <w:rPr>
          <w:rFonts w:cs="Arial"/>
        </w:rPr>
        <w:t xml:space="preserve">stranami, a </w:t>
      </w:r>
      <w:r w:rsidRPr="00B5730C">
        <w:rPr>
          <w:rFonts w:cs="Arial"/>
        </w:rPr>
        <w:t>v souladu</w:t>
      </w:r>
      <w:r w:rsidR="00DA178C" w:rsidRPr="00B5730C">
        <w:rPr>
          <w:rFonts w:cs="Arial"/>
        </w:rPr>
        <w:t> s touto smlouvou</w:t>
      </w:r>
      <w:r w:rsidR="00BA1680" w:rsidRPr="00B5730C">
        <w:rPr>
          <w:rFonts w:cs="Arial"/>
        </w:rPr>
        <w:t>, dle norem a legislativních předpisů České republiky a Evropské Unie, které se na předmět smlouvy</w:t>
      </w:r>
      <w:r w:rsidR="000341D1" w:rsidRPr="00B5730C">
        <w:rPr>
          <w:rFonts w:cs="Arial"/>
        </w:rPr>
        <w:t>, resp. Dílo</w:t>
      </w:r>
      <w:r w:rsidR="00BA1680" w:rsidRPr="00B5730C">
        <w:rPr>
          <w:rFonts w:cs="Arial"/>
        </w:rPr>
        <w:t xml:space="preserve"> vztahují. </w:t>
      </w:r>
    </w:p>
    <w:p w14:paraId="105C3C29" w14:textId="32ADEB8B" w:rsidR="00E830F8" w:rsidRPr="007F09C1" w:rsidRDefault="000A2EA9" w:rsidP="002C5E0A">
      <w:pPr>
        <w:pStyle w:val="SoDtext"/>
        <w:numPr>
          <w:ilvl w:val="0"/>
          <w:numId w:val="0"/>
        </w:numPr>
        <w:tabs>
          <w:tab w:val="num" w:pos="426"/>
        </w:tabs>
        <w:spacing w:line="276" w:lineRule="auto"/>
        <w:ind w:left="426" w:hanging="426"/>
        <w:rPr>
          <w:rFonts w:ascii="Arial" w:hAnsi="Arial" w:cs="Arial"/>
        </w:rPr>
      </w:pPr>
      <w:r w:rsidRPr="007F09C1">
        <w:rPr>
          <w:rFonts w:ascii="Arial" w:hAnsi="Arial" w:cs="Arial"/>
        </w:rPr>
        <w:tab/>
      </w:r>
      <w:r w:rsidR="00606ABF" w:rsidRPr="007F09C1">
        <w:rPr>
          <w:rFonts w:ascii="Arial" w:hAnsi="Arial" w:cs="Arial"/>
        </w:rPr>
        <w:t>Před podpisem této smlouvy Zhotovitel zprac</w:t>
      </w:r>
      <w:r w:rsidR="000341D1" w:rsidRPr="007F09C1">
        <w:rPr>
          <w:rFonts w:ascii="Arial" w:hAnsi="Arial" w:cs="Arial"/>
        </w:rPr>
        <w:t>oval</w:t>
      </w:r>
      <w:r w:rsidR="0012541F" w:rsidRPr="007F09C1">
        <w:rPr>
          <w:rFonts w:ascii="Arial" w:hAnsi="Arial" w:cs="Arial"/>
        </w:rPr>
        <w:t xml:space="preserve"> mimo jiné na základě „Požadovaného rozsahu prací traťová kolej“ a dalších informací poskytnutých Objednatelem</w:t>
      </w:r>
      <w:r w:rsidR="00606ABF" w:rsidRPr="007F09C1">
        <w:rPr>
          <w:rFonts w:ascii="Arial" w:hAnsi="Arial" w:cs="Arial"/>
        </w:rPr>
        <w:t xml:space="preserve"> podrobný rozpočet</w:t>
      </w:r>
      <w:r w:rsidR="002E6244" w:rsidRPr="007F09C1">
        <w:rPr>
          <w:rFonts w:ascii="Arial" w:hAnsi="Arial" w:cs="Arial"/>
        </w:rPr>
        <w:t xml:space="preserve"> </w:t>
      </w:r>
      <w:r w:rsidR="00606ABF" w:rsidRPr="007F09C1">
        <w:rPr>
          <w:rFonts w:ascii="Arial" w:hAnsi="Arial" w:cs="Arial"/>
        </w:rPr>
        <w:t>s</w:t>
      </w:r>
      <w:r w:rsidR="000341D1" w:rsidRPr="007F09C1">
        <w:rPr>
          <w:rFonts w:ascii="Arial" w:hAnsi="Arial" w:cs="Arial"/>
        </w:rPr>
        <w:t xml:space="preserve"> příslušnými výkazy </w:t>
      </w:r>
      <w:r w:rsidR="00606ABF" w:rsidRPr="007F09C1">
        <w:rPr>
          <w:rFonts w:ascii="Arial" w:hAnsi="Arial" w:cs="Arial"/>
        </w:rPr>
        <w:t>výměr</w:t>
      </w:r>
      <w:r w:rsidR="004F5CF6" w:rsidRPr="007F09C1">
        <w:rPr>
          <w:rFonts w:ascii="Arial" w:hAnsi="Arial" w:cs="Arial"/>
        </w:rPr>
        <w:t>,</w:t>
      </w:r>
      <w:r w:rsidR="00606ABF" w:rsidRPr="007F09C1">
        <w:rPr>
          <w:rFonts w:ascii="Arial" w:hAnsi="Arial" w:cs="Arial"/>
        </w:rPr>
        <w:t xml:space="preserve"> </w:t>
      </w:r>
      <w:r w:rsidR="008E016B" w:rsidRPr="007F09C1">
        <w:rPr>
          <w:rFonts w:ascii="Arial" w:hAnsi="Arial" w:cs="Arial"/>
        </w:rPr>
        <w:t>po</w:t>
      </w:r>
      <w:r w:rsidR="00606ABF" w:rsidRPr="007F09C1">
        <w:rPr>
          <w:rFonts w:ascii="Arial" w:hAnsi="Arial" w:cs="Arial"/>
        </w:rPr>
        <w:t xml:space="preserve">dle cenové </w:t>
      </w:r>
      <w:r w:rsidR="000341D1" w:rsidRPr="007F09C1">
        <w:rPr>
          <w:rFonts w:ascii="Arial" w:hAnsi="Arial" w:cs="Arial"/>
        </w:rPr>
        <w:t>N</w:t>
      </w:r>
      <w:r w:rsidR="00606ABF" w:rsidRPr="007F09C1">
        <w:rPr>
          <w:rFonts w:ascii="Arial" w:hAnsi="Arial" w:cs="Arial"/>
        </w:rPr>
        <w:t>abídky</w:t>
      </w:r>
      <w:r w:rsidR="000341D1" w:rsidRPr="007F09C1">
        <w:rPr>
          <w:rFonts w:ascii="Arial" w:hAnsi="Arial" w:cs="Arial"/>
        </w:rPr>
        <w:t xml:space="preserve"> zaslané </w:t>
      </w:r>
      <w:r w:rsidR="00606ABF" w:rsidRPr="007F09C1">
        <w:rPr>
          <w:rFonts w:ascii="Arial" w:hAnsi="Arial" w:cs="Arial"/>
        </w:rPr>
        <w:t xml:space="preserve">Objednateli, který bude sloužit jako podklad </w:t>
      </w:r>
      <w:r w:rsidR="00FE64BC" w:rsidRPr="007F09C1">
        <w:rPr>
          <w:rFonts w:ascii="Arial" w:hAnsi="Arial" w:cs="Arial"/>
        </w:rPr>
        <w:t>p</w:t>
      </w:r>
      <w:r w:rsidR="00436A92" w:rsidRPr="007F09C1">
        <w:rPr>
          <w:rFonts w:ascii="Arial" w:hAnsi="Arial" w:cs="Arial"/>
        </w:rPr>
        <w:t xml:space="preserve">ro provádění Díla </w:t>
      </w:r>
      <w:r w:rsidR="00606ABF" w:rsidRPr="007F09C1">
        <w:rPr>
          <w:rFonts w:ascii="Arial" w:hAnsi="Arial" w:cs="Arial"/>
        </w:rPr>
        <w:t xml:space="preserve">a fakturaci </w:t>
      </w:r>
      <w:r w:rsidR="00436A92" w:rsidRPr="007F09C1">
        <w:rPr>
          <w:rFonts w:ascii="Arial" w:hAnsi="Arial" w:cs="Arial"/>
        </w:rPr>
        <w:t>ceny za Dílo</w:t>
      </w:r>
      <w:r w:rsidR="00FE64BC" w:rsidRPr="007F09C1">
        <w:rPr>
          <w:rFonts w:ascii="Arial" w:hAnsi="Arial" w:cs="Arial"/>
        </w:rPr>
        <w:t xml:space="preserve">, a který je přiložen v Příloze č. </w:t>
      </w:r>
      <w:r w:rsidR="008A3D08" w:rsidRPr="007F09C1">
        <w:rPr>
          <w:rFonts w:ascii="Arial" w:hAnsi="Arial" w:cs="Arial"/>
        </w:rPr>
        <w:t xml:space="preserve">3 </w:t>
      </w:r>
      <w:r w:rsidR="00FE64BC" w:rsidRPr="007F09C1">
        <w:rPr>
          <w:rFonts w:ascii="Arial" w:hAnsi="Arial" w:cs="Arial"/>
        </w:rPr>
        <w:t>smlouvy</w:t>
      </w:r>
      <w:r w:rsidR="00FE64BC" w:rsidRPr="007F09C1" w:rsidDel="00436A92">
        <w:rPr>
          <w:rFonts w:ascii="Arial" w:hAnsi="Arial" w:cs="Arial"/>
        </w:rPr>
        <w:t xml:space="preserve"> </w:t>
      </w:r>
      <w:r w:rsidR="00FE64BC" w:rsidRPr="007F09C1">
        <w:rPr>
          <w:rFonts w:ascii="Arial" w:hAnsi="Arial" w:cs="Arial"/>
        </w:rPr>
        <w:t>(dále jen „</w:t>
      </w:r>
      <w:r w:rsidR="00FE64BC" w:rsidRPr="007F09C1">
        <w:rPr>
          <w:rFonts w:ascii="Arial" w:hAnsi="Arial" w:cs="Arial"/>
          <w:b/>
          <w:bCs w:val="0"/>
        </w:rPr>
        <w:t>Rozpočet“</w:t>
      </w:r>
      <w:r w:rsidR="00FE64BC" w:rsidRPr="007F09C1">
        <w:rPr>
          <w:rFonts w:ascii="Arial" w:hAnsi="Arial" w:cs="Arial"/>
        </w:rPr>
        <w:t>)</w:t>
      </w:r>
      <w:r w:rsidR="00606ABF" w:rsidRPr="007F09C1">
        <w:rPr>
          <w:rFonts w:ascii="Arial" w:hAnsi="Arial" w:cs="Arial"/>
        </w:rPr>
        <w:t>.</w:t>
      </w:r>
    </w:p>
    <w:p w14:paraId="3C62D37B" w14:textId="082DC12A" w:rsidR="00933942" w:rsidRPr="007F09C1" w:rsidRDefault="00E830F8" w:rsidP="00E267C3">
      <w:pPr>
        <w:pStyle w:val="SoDtext"/>
        <w:numPr>
          <w:ilvl w:val="0"/>
          <w:numId w:val="61"/>
        </w:numPr>
        <w:spacing w:after="0" w:line="276" w:lineRule="auto"/>
        <w:rPr>
          <w:rFonts w:ascii="Arial" w:hAnsi="Arial" w:cs="Arial"/>
        </w:rPr>
      </w:pPr>
      <w:r w:rsidRPr="007F09C1">
        <w:rPr>
          <w:rFonts w:ascii="Arial" w:hAnsi="Arial" w:cs="Arial"/>
        </w:rPr>
        <w:t>Součástí</w:t>
      </w:r>
      <w:r w:rsidR="004D47C2" w:rsidRPr="007F09C1">
        <w:rPr>
          <w:rFonts w:ascii="Arial" w:hAnsi="Arial" w:cs="Arial"/>
        </w:rPr>
        <w:t xml:space="preserve"> realizace </w:t>
      </w:r>
      <w:r w:rsidR="000341D1" w:rsidRPr="007F09C1">
        <w:rPr>
          <w:rFonts w:ascii="Arial" w:hAnsi="Arial" w:cs="Arial"/>
        </w:rPr>
        <w:t>D</w:t>
      </w:r>
      <w:r w:rsidR="004D47C2" w:rsidRPr="007F09C1">
        <w:rPr>
          <w:rFonts w:ascii="Arial" w:hAnsi="Arial" w:cs="Arial"/>
        </w:rPr>
        <w:t xml:space="preserve">íla </w:t>
      </w:r>
      <w:r w:rsidRPr="007F09C1">
        <w:rPr>
          <w:rFonts w:ascii="Arial" w:hAnsi="Arial" w:cs="Arial"/>
        </w:rPr>
        <w:t>je</w:t>
      </w:r>
      <w:r w:rsidR="00933942" w:rsidRPr="007F09C1">
        <w:rPr>
          <w:rFonts w:ascii="Arial" w:hAnsi="Arial" w:cs="Arial"/>
        </w:rPr>
        <w:t>:</w:t>
      </w:r>
      <w:r w:rsidR="000E045F" w:rsidRPr="007F09C1">
        <w:rPr>
          <w:rFonts w:ascii="Arial" w:hAnsi="Arial" w:cs="Arial"/>
        </w:rPr>
        <w:t xml:space="preserve"> </w:t>
      </w:r>
    </w:p>
    <w:p w14:paraId="77D2CC8F" w14:textId="38A80FCC" w:rsidR="00BD686E" w:rsidRPr="007F09C1" w:rsidRDefault="00BD686E" w:rsidP="002C5E0A">
      <w:pPr>
        <w:pStyle w:val="SoDtext"/>
        <w:numPr>
          <w:ilvl w:val="0"/>
          <w:numId w:val="29"/>
        </w:numPr>
        <w:spacing w:line="276" w:lineRule="auto"/>
        <w:ind w:left="851" w:hanging="284"/>
        <w:rPr>
          <w:rFonts w:ascii="Arial" w:hAnsi="Arial" w:cs="Arial"/>
        </w:rPr>
      </w:pPr>
      <w:r w:rsidRPr="007F09C1">
        <w:rPr>
          <w:rFonts w:ascii="Arial" w:hAnsi="Arial" w:cs="Arial"/>
        </w:rPr>
        <w:t xml:space="preserve">Geodetická činnost v průběhu provádění stavebních prací (geodet </w:t>
      </w:r>
      <w:r w:rsidR="005B5CD3" w:rsidRPr="007F09C1">
        <w:rPr>
          <w:rFonts w:ascii="Arial" w:hAnsi="Arial" w:cs="Arial"/>
        </w:rPr>
        <w:t>Z</w:t>
      </w:r>
      <w:r w:rsidRPr="007F09C1">
        <w:rPr>
          <w:rFonts w:ascii="Arial" w:hAnsi="Arial" w:cs="Arial"/>
        </w:rPr>
        <w:t>hotovitele stavby) včetně vyt</w:t>
      </w:r>
      <w:r w:rsidR="001550EE" w:rsidRPr="007F09C1">
        <w:rPr>
          <w:rFonts w:ascii="Arial" w:hAnsi="Arial" w:cs="Arial"/>
        </w:rPr>
        <w:t>y</w:t>
      </w:r>
      <w:r w:rsidRPr="007F09C1">
        <w:rPr>
          <w:rFonts w:ascii="Arial" w:hAnsi="Arial" w:cs="Arial"/>
        </w:rPr>
        <w:t>čení stavby a skutečného zjištění průběhu inženýrských sítí,</w:t>
      </w:r>
    </w:p>
    <w:p w14:paraId="4131F192" w14:textId="1C3BB76F" w:rsidR="00BD686E" w:rsidRPr="007F09C1" w:rsidRDefault="00BD686E" w:rsidP="002C5E0A">
      <w:pPr>
        <w:pStyle w:val="SoDtext"/>
        <w:numPr>
          <w:ilvl w:val="0"/>
          <w:numId w:val="29"/>
        </w:numPr>
        <w:spacing w:line="276" w:lineRule="auto"/>
        <w:ind w:left="851" w:hanging="284"/>
        <w:rPr>
          <w:rFonts w:ascii="Arial" w:hAnsi="Arial" w:cs="Arial"/>
        </w:rPr>
      </w:pPr>
      <w:r w:rsidRPr="007F09C1">
        <w:rPr>
          <w:rFonts w:ascii="Arial" w:hAnsi="Arial" w:cs="Arial"/>
        </w:rPr>
        <w:lastRenderedPageBreak/>
        <w:t>Komplexní zařízení staveniště po celou dobu stavby.</w:t>
      </w:r>
    </w:p>
    <w:p w14:paraId="705ED1D4" w14:textId="75643C4E" w:rsidR="00E830F8" w:rsidRDefault="00E830F8" w:rsidP="00B9370E">
      <w:pPr>
        <w:pStyle w:val="SoDtext"/>
        <w:numPr>
          <w:ilvl w:val="0"/>
          <w:numId w:val="61"/>
        </w:numPr>
        <w:spacing w:after="0" w:line="276" w:lineRule="auto"/>
        <w:rPr>
          <w:rFonts w:ascii="Arial" w:hAnsi="Arial" w:cs="Arial"/>
        </w:rPr>
      </w:pPr>
      <w:r w:rsidRPr="00741FCC">
        <w:rPr>
          <w:rFonts w:ascii="Arial" w:hAnsi="Arial" w:cs="Arial"/>
        </w:rPr>
        <w:t xml:space="preserve">Realizací </w:t>
      </w:r>
      <w:r w:rsidR="000341D1" w:rsidRPr="00741FCC">
        <w:rPr>
          <w:rFonts w:ascii="Arial" w:hAnsi="Arial" w:cs="Arial"/>
        </w:rPr>
        <w:t>D</w:t>
      </w:r>
      <w:r w:rsidRPr="00741FCC">
        <w:rPr>
          <w:rFonts w:ascii="Arial" w:hAnsi="Arial" w:cs="Arial"/>
        </w:rPr>
        <w:t xml:space="preserve">íla se rozumí úplné, funkční a bezvadné provedení všech stavebních prací, včetně dodávek potřebných materiálů a zařízení nezbytných pro řádné dokončení </w:t>
      </w:r>
      <w:r w:rsidR="001550EE" w:rsidRPr="00741FCC">
        <w:rPr>
          <w:rFonts w:ascii="Arial" w:hAnsi="Arial" w:cs="Arial"/>
        </w:rPr>
        <w:t>D</w:t>
      </w:r>
      <w:r w:rsidRPr="00741FCC">
        <w:rPr>
          <w:rFonts w:ascii="Arial" w:hAnsi="Arial" w:cs="Arial"/>
        </w:rPr>
        <w:t>íla</w:t>
      </w:r>
      <w:r w:rsidR="008E016B" w:rsidRPr="00741FCC">
        <w:rPr>
          <w:rFonts w:ascii="Arial" w:hAnsi="Arial" w:cs="Arial"/>
        </w:rPr>
        <w:t xml:space="preserve">, a to </w:t>
      </w:r>
      <w:r w:rsidR="00E10409" w:rsidRPr="00741FCC">
        <w:rPr>
          <w:rFonts w:ascii="Arial" w:hAnsi="Arial" w:cs="Arial"/>
        </w:rPr>
        <w:t xml:space="preserve">v rozsahu dle </w:t>
      </w:r>
      <w:r w:rsidR="00561C21" w:rsidRPr="00741FCC">
        <w:rPr>
          <w:rFonts w:ascii="Arial" w:hAnsi="Arial" w:cs="Arial"/>
        </w:rPr>
        <w:t>N</w:t>
      </w:r>
      <w:r w:rsidR="00E10409" w:rsidRPr="00741FCC">
        <w:rPr>
          <w:rFonts w:ascii="Arial" w:hAnsi="Arial" w:cs="Arial"/>
        </w:rPr>
        <w:t xml:space="preserve">abídky </w:t>
      </w:r>
      <w:r w:rsidR="008E016B" w:rsidRPr="00741FCC">
        <w:rPr>
          <w:rFonts w:ascii="Arial" w:hAnsi="Arial" w:cs="Arial"/>
        </w:rPr>
        <w:t>a dle Rozpočtu</w:t>
      </w:r>
      <w:r w:rsidR="00272958" w:rsidRPr="00741FCC">
        <w:rPr>
          <w:rFonts w:ascii="Arial" w:hAnsi="Arial" w:cs="Arial"/>
        </w:rPr>
        <w:t xml:space="preserve"> (v rozsahu výměr v nich nebo v samostatném výkazu výměr uvedených)</w:t>
      </w:r>
      <w:r w:rsidR="00606ABF" w:rsidRPr="00741FCC">
        <w:rPr>
          <w:rFonts w:ascii="Arial" w:hAnsi="Arial" w:cs="Arial"/>
        </w:rPr>
        <w:t xml:space="preserve">, </w:t>
      </w:r>
      <w:r w:rsidR="008E016B" w:rsidRPr="00741FCC">
        <w:rPr>
          <w:rFonts w:ascii="Arial" w:hAnsi="Arial" w:cs="Arial"/>
        </w:rPr>
        <w:t>a v souladu se všemi příslušnými veřejnoprávními souhlasy</w:t>
      </w:r>
      <w:r w:rsidR="007C5EAC" w:rsidRPr="00741FCC">
        <w:rPr>
          <w:rFonts w:ascii="Arial" w:hAnsi="Arial" w:cs="Arial"/>
        </w:rPr>
        <w:t>,</w:t>
      </w:r>
      <w:r w:rsidR="008E016B" w:rsidRPr="00741FCC">
        <w:rPr>
          <w:rFonts w:ascii="Arial" w:hAnsi="Arial" w:cs="Arial"/>
        </w:rPr>
        <w:t xml:space="preserve"> rozhodnutími</w:t>
      </w:r>
      <w:r w:rsidR="007C5EAC" w:rsidRPr="00741FCC">
        <w:rPr>
          <w:rFonts w:ascii="Arial" w:hAnsi="Arial" w:cs="Arial"/>
        </w:rPr>
        <w:t>, závaznými stanovisky apod.</w:t>
      </w:r>
      <w:r w:rsidR="008E016B" w:rsidRPr="00741FCC">
        <w:rPr>
          <w:rFonts w:ascii="Arial" w:hAnsi="Arial" w:cs="Arial"/>
        </w:rPr>
        <w:t xml:space="preserve"> a podle případné výrobní či jiné technické</w:t>
      </w:r>
      <w:r w:rsidR="00741FCC">
        <w:rPr>
          <w:rFonts w:ascii="Arial" w:hAnsi="Arial" w:cs="Arial"/>
        </w:rPr>
        <w:t xml:space="preserve"> </w:t>
      </w:r>
      <w:r w:rsidR="008E016B" w:rsidRPr="00DD0D64">
        <w:rPr>
          <w:rFonts w:ascii="Arial" w:hAnsi="Arial" w:cs="Arial"/>
        </w:rPr>
        <w:t xml:space="preserve">dokumentace týkající se Díla, </w:t>
      </w:r>
      <w:r w:rsidRPr="00DD0D64">
        <w:rPr>
          <w:rFonts w:ascii="Arial" w:hAnsi="Arial" w:cs="Arial"/>
        </w:rPr>
        <w:t xml:space="preserve">dále provedení všech činností </w:t>
      </w:r>
      <w:r w:rsidR="006A54BA" w:rsidRPr="00DD0D64">
        <w:rPr>
          <w:rFonts w:ascii="Arial" w:hAnsi="Arial" w:cs="Arial"/>
        </w:rPr>
        <w:t xml:space="preserve">a konstrukcí </w:t>
      </w:r>
      <w:r w:rsidRPr="00DD0D64">
        <w:rPr>
          <w:rFonts w:ascii="Arial" w:hAnsi="Arial" w:cs="Arial"/>
        </w:rPr>
        <w:t>souvisejících s</w:t>
      </w:r>
      <w:r w:rsidR="00BF74AB" w:rsidRPr="00DD0D64">
        <w:rPr>
          <w:rFonts w:ascii="Arial" w:hAnsi="Arial" w:cs="Arial"/>
        </w:rPr>
        <w:t>e</w:t>
      </w:r>
      <w:r w:rsidRPr="00DD0D64">
        <w:rPr>
          <w:rFonts w:ascii="Arial" w:hAnsi="Arial" w:cs="Arial"/>
        </w:rPr>
        <w:t xml:space="preserve"> stavební</w:t>
      </w:r>
      <w:r w:rsidR="00BF74AB" w:rsidRPr="00DD0D64">
        <w:rPr>
          <w:rFonts w:ascii="Arial" w:hAnsi="Arial" w:cs="Arial"/>
        </w:rPr>
        <w:t>mi</w:t>
      </w:r>
      <w:r w:rsidRPr="00DD0D64">
        <w:rPr>
          <w:rFonts w:ascii="Arial" w:hAnsi="Arial" w:cs="Arial"/>
        </w:rPr>
        <w:t xml:space="preserve"> prac</w:t>
      </w:r>
      <w:r w:rsidR="00BF74AB" w:rsidRPr="00DD0D64">
        <w:rPr>
          <w:rFonts w:ascii="Arial" w:hAnsi="Arial" w:cs="Arial"/>
        </w:rPr>
        <w:t>emi,</w:t>
      </w:r>
      <w:r w:rsidRPr="00DD0D64">
        <w:rPr>
          <w:rFonts w:ascii="Arial" w:hAnsi="Arial" w:cs="Arial"/>
        </w:rPr>
        <w:t xml:space="preserve"> jejichž provedení je pro řádné dokončení </w:t>
      </w:r>
      <w:r w:rsidR="001550EE" w:rsidRPr="00DD0D64">
        <w:rPr>
          <w:rFonts w:ascii="Arial" w:hAnsi="Arial" w:cs="Arial"/>
        </w:rPr>
        <w:t>D</w:t>
      </w:r>
      <w:r w:rsidRPr="00DD0D64">
        <w:rPr>
          <w:rFonts w:ascii="Arial" w:hAnsi="Arial" w:cs="Arial"/>
        </w:rPr>
        <w:t>íla nezbytné (např. zařízení staveniště, bezpečnostní opatření apod.) včetně koordinační a</w:t>
      </w:r>
      <w:r w:rsidR="008E016B" w:rsidRPr="00DD0D64">
        <w:rPr>
          <w:rFonts w:ascii="Arial" w:hAnsi="Arial" w:cs="Arial"/>
        </w:rPr>
        <w:t> </w:t>
      </w:r>
      <w:r w:rsidRPr="00DD0D64">
        <w:rPr>
          <w:rFonts w:ascii="Arial" w:hAnsi="Arial" w:cs="Arial"/>
        </w:rPr>
        <w:t>kompletační činnosti celé stavby.</w:t>
      </w:r>
    </w:p>
    <w:p w14:paraId="6F9013EE" w14:textId="77777777" w:rsidR="001E3529" w:rsidRDefault="001E3529" w:rsidP="00DD0D64">
      <w:pPr>
        <w:pStyle w:val="SoDtext"/>
        <w:numPr>
          <w:ilvl w:val="0"/>
          <w:numId w:val="0"/>
        </w:numPr>
        <w:spacing w:after="0" w:line="276" w:lineRule="auto"/>
        <w:ind w:left="391"/>
        <w:rPr>
          <w:rFonts w:ascii="Arial" w:hAnsi="Arial" w:cs="Arial"/>
        </w:rPr>
      </w:pPr>
    </w:p>
    <w:p w14:paraId="00A4B1B3" w14:textId="1CF10A94" w:rsidR="00E830F8" w:rsidRPr="007F09C1" w:rsidRDefault="006A3C61" w:rsidP="008609BC">
      <w:pPr>
        <w:pStyle w:val="SoDtext"/>
        <w:numPr>
          <w:ilvl w:val="0"/>
          <w:numId w:val="61"/>
        </w:numPr>
        <w:spacing w:after="0" w:line="276" w:lineRule="auto"/>
        <w:rPr>
          <w:rFonts w:ascii="Arial" w:hAnsi="Arial" w:cs="Arial"/>
        </w:rPr>
      </w:pPr>
      <w:r w:rsidRPr="007F09C1">
        <w:rPr>
          <w:rFonts w:ascii="Arial" w:hAnsi="Arial" w:cs="Arial"/>
        </w:rPr>
        <w:t xml:space="preserve">Nedílnou součástí </w:t>
      </w:r>
      <w:r w:rsidR="000341D1" w:rsidRPr="007F09C1">
        <w:rPr>
          <w:rFonts w:ascii="Arial" w:hAnsi="Arial" w:cs="Arial"/>
        </w:rPr>
        <w:t>D</w:t>
      </w:r>
      <w:r w:rsidRPr="007F09C1">
        <w:rPr>
          <w:rFonts w:ascii="Arial" w:hAnsi="Arial" w:cs="Arial"/>
        </w:rPr>
        <w:t>íla je</w:t>
      </w:r>
      <w:r w:rsidR="00E830F8" w:rsidRPr="007F09C1">
        <w:rPr>
          <w:rFonts w:ascii="Arial" w:hAnsi="Arial" w:cs="Arial"/>
        </w:rPr>
        <w:t xml:space="preserve"> dále:</w:t>
      </w:r>
    </w:p>
    <w:p w14:paraId="7A92ED9B" w14:textId="57E34A25"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zajištění a provedení všech nutných zkoušek dle ČSN</w:t>
      </w:r>
      <w:r w:rsidR="00D378B4" w:rsidRPr="007F09C1">
        <w:rPr>
          <w:rFonts w:ascii="Arial" w:hAnsi="Arial" w:cs="Arial"/>
          <w:sz w:val="22"/>
          <w:szCs w:val="22"/>
        </w:rPr>
        <w:t xml:space="preserve"> a </w:t>
      </w:r>
      <w:proofErr w:type="gramStart"/>
      <w:r w:rsidR="00D378B4" w:rsidRPr="007F09C1">
        <w:rPr>
          <w:rFonts w:ascii="Arial" w:hAnsi="Arial" w:cs="Arial"/>
          <w:sz w:val="22"/>
          <w:szCs w:val="22"/>
        </w:rPr>
        <w:t>TPG</w:t>
      </w:r>
      <w:proofErr w:type="gramEnd"/>
      <w:r w:rsidRPr="007F09C1">
        <w:rPr>
          <w:rFonts w:ascii="Arial" w:hAnsi="Arial" w:cs="Arial"/>
          <w:sz w:val="22"/>
          <w:szCs w:val="22"/>
        </w:rPr>
        <w:t xml:space="preserve"> popř. jiných norem vztahujících se k</w:t>
      </w:r>
      <w:r w:rsidR="00CD603B" w:rsidRPr="007F09C1">
        <w:rPr>
          <w:rFonts w:ascii="Arial" w:hAnsi="Arial" w:cs="Arial"/>
          <w:sz w:val="22"/>
          <w:szCs w:val="22"/>
        </w:rPr>
        <w:t> </w:t>
      </w:r>
      <w:r w:rsidR="000341D1" w:rsidRPr="007F09C1">
        <w:rPr>
          <w:rFonts w:ascii="Arial" w:hAnsi="Arial" w:cs="Arial"/>
          <w:sz w:val="22"/>
          <w:szCs w:val="22"/>
        </w:rPr>
        <w:t>D</w:t>
      </w:r>
      <w:r w:rsidRPr="007F09C1">
        <w:rPr>
          <w:rFonts w:ascii="Arial" w:hAnsi="Arial" w:cs="Arial"/>
          <w:sz w:val="22"/>
          <w:szCs w:val="22"/>
        </w:rPr>
        <w:t xml:space="preserve">ílu, </w:t>
      </w:r>
    </w:p>
    <w:p w14:paraId="71B250BC" w14:textId="20EF4E46"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 xml:space="preserve">zajištění a provedení všech opatření organizačního a stavebně technologického charakteru k řádnému provedení </w:t>
      </w:r>
      <w:r w:rsidR="00436A92" w:rsidRPr="007F09C1">
        <w:rPr>
          <w:rFonts w:ascii="Arial" w:hAnsi="Arial" w:cs="Arial"/>
          <w:sz w:val="22"/>
          <w:szCs w:val="22"/>
        </w:rPr>
        <w:t>D</w:t>
      </w:r>
      <w:r w:rsidRPr="007F09C1">
        <w:rPr>
          <w:rFonts w:ascii="Arial" w:hAnsi="Arial" w:cs="Arial"/>
          <w:sz w:val="22"/>
          <w:szCs w:val="22"/>
        </w:rPr>
        <w:t>íla jako jsou revize, skládkovné apod.,</w:t>
      </w:r>
    </w:p>
    <w:p w14:paraId="60D03F32" w14:textId="556A2465"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veškeré práce a dodávky související s bezpečnostními opatřeními na ochranu</w:t>
      </w:r>
      <w:r w:rsidR="00912C59" w:rsidRPr="007F09C1">
        <w:rPr>
          <w:rFonts w:ascii="Arial" w:hAnsi="Arial" w:cs="Arial"/>
          <w:sz w:val="22"/>
          <w:szCs w:val="22"/>
        </w:rPr>
        <w:t xml:space="preserve"> </w:t>
      </w:r>
      <w:r w:rsidRPr="007F09C1">
        <w:rPr>
          <w:rFonts w:ascii="Arial" w:hAnsi="Arial" w:cs="Arial"/>
          <w:sz w:val="22"/>
          <w:szCs w:val="22"/>
        </w:rPr>
        <w:t xml:space="preserve">lidí a majetku (zejména chodců a vozidel v místech dotčených </w:t>
      </w:r>
      <w:r w:rsidR="00D378B4" w:rsidRPr="007F09C1">
        <w:rPr>
          <w:rFonts w:ascii="Arial" w:hAnsi="Arial" w:cs="Arial"/>
          <w:sz w:val="22"/>
          <w:szCs w:val="22"/>
        </w:rPr>
        <w:t>výkopovými pracemi</w:t>
      </w:r>
      <w:r w:rsidRPr="007F09C1">
        <w:rPr>
          <w:rFonts w:ascii="Arial" w:hAnsi="Arial" w:cs="Arial"/>
          <w:sz w:val="22"/>
          <w:szCs w:val="22"/>
        </w:rPr>
        <w:t>),</w:t>
      </w:r>
    </w:p>
    <w:p w14:paraId="30154798" w14:textId="77777777"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ostraha stavby a staveniště, zajištění bezpečnosti práce a ochrany životního prostředí,</w:t>
      </w:r>
    </w:p>
    <w:p w14:paraId="3B68514F" w14:textId="6AF45157"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projednání a zajištění případného zvláštního užívání komunikací, veřejných ploch a jiná dopravní opatření včetně úhrady vyměřených poplatků, nájemného a náhrad za omezení užívání komunikace,</w:t>
      </w:r>
    </w:p>
    <w:p w14:paraId="3E943782" w14:textId="65BF4B8B"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 xml:space="preserve">dokumentace, atesty a protokoly </w:t>
      </w:r>
      <w:r w:rsidR="00CC7E2F" w:rsidRPr="007F09C1">
        <w:rPr>
          <w:rFonts w:ascii="Arial" w:hAnsi="Arial" w:cs="Arial"/>
          <w:sz w:val="22"/>
          <w:szCs w:val="22"/>
        </w:rPr>
        <w:t xml:space="preserve">k dodávaným materiálům a </w:t>
      </w:r>
      <w:r w:rsidR="00103757" w:rsidRPr="007F09C1">
        <w:rPr>
          <w:rFonts w:ascii="Arial" w:hAnsi="Arial" w:cs="Arial"/>
          <w:sz w:val="22"/>
          <w:szCs w:val="22"/>
        </w:rPr>
        <w:t>pracím</w:t>
      </w:r>
      <w:r w:rsidR="00E95161">
        <w:rPr>
          <w:rFonts w:ascii="Arial" w:hAnsi="Arial" w:cs="Arial"/>
          <w:sz w:val="22"/>
          <w:szCs w:val="22"/>
        </w:rPr>
        <w:t xml:space="preserve"> dle předmětu díla</w:t>
      </w:r>
      <w:r w:rsidR="00402BD6">
        <w:rPr>
          <w:rFonts w:ascii="Arial" w:hAnsi="Arial" w:cs="Arial"/>
          <w:sz w:val="22"/>
          <w:szCs w:val="22"/>
        </w:rPr>
        <w:t xml:space="preserve"> (respektive v rozsahu běžném s ohledem na předmět díla)</w:t>
      </w:r>
      <w:r w:rsidR="00103757" w:rsidRPr="007F09C1">
        <w:rPr>
          <w:rFonts w:ascii="Arial" w:hAnsi="Arial" w:cs="Arial"/>
          <w:sz w:val="22"/>
          <w:szCs w:val="22"/>
        </w:rPr>
        <w:t>,</w:t>
      </w:r>
      <w:r w:rsidR="00CC7E2F" w:rsidRPr="007F09C1">
        <w:rPr>
          <w:rFonts w:ascii="Arial" w:hAnsi="Arial" w:cs="Arial"/>
          <w:sz w:val="22"/>
          <w:szCs w:val="22"/>
        </w:rPr>
        <w:t xml:space="preserve"> </w:t>
      </w:r>
    </w:p>
    <w:p w14:paraId="57223936" w14:textId="179A94EB"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zajištění a provedení všech nezbytných průzkumů nutných pro řádné provádění</w:t>
      </w:r>
      <w:r w:rsidR="00912C59" w:rsidRPr="007F09C1">
        <w:rPr>
          <w:rFonts w:ascii="Arial" w:hAnsi="Arial" w:cs="Arial"/>
          <w:sz w:val="22"/>
          <w:szCs w:val="22"/>
        </w:rPr>
        <w:t xml:space="preserve"> </w:t>
      </w:r>
      <w:r w:rsidRPr="007F09C1">
        <w:rPr>
          <w:rFonts w:ascii="Arial" w:hAnsi="Arial" w:cs="Arial"/>
          <w:sz w:val="22"/>
          <w:szCs w:val="22"/>
        </w:rPr>
        <w:t xml:space="preserve">a dokončení </w:t>
      </w:r>
      <w:r w:rsidR="001550EE" w:rsidRPr="007F09C1">
        <w:rPr>
          <w:rFonts w:ascii="Arial" w:hAnsi="Arial" w:cs="Arial"/>
          <w:sz w:val="22"/>
          <w:szCs w:val="22"/>
        </w:rPr>
        <w:t>D</w:t>
      </w:r>
      <w:r w:rsidRPr="007F09C1">
        <w:rPr>
          <w:rFonts w:ascii="Arial" w:hAnsi="Arial" w:cs="Arial"/>
          <w:sz w:val="22"/>
          <w:szCs w:val="22"/>
        </w:rPr>
        <w:t>íla,</w:t>
      </w:r>
    </w:p>
    <w:p w14:paraId="56F9B54A" w14:textId="2BD844F9"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zajištění dopravního značení k dopravním omezením, jejich údržba a</w:t>
      </w:r>
      <w:r w:rsidR="001550EE" w:rsidRPr="007F09C1">
        <w:rPr>
          <w:rFonts w:ascii="Arial" w:hAnsi="Arial" w:cs="Arial"/>
          <w:sz w:val="22"/>
          <w:szCs w:val="22"/>
        </w:rPr>
        <w:t> </w:t>
      </w:r>
      <w:r w:rsidRPr="007F09C1">
        <w:rPr>
          <w:rFonts w:ascii="Arial" w:hAnsi="Arial" w:cs="Arial"/>
          <w:sz w:val="22"/>
          <w:szCs w:val="22"/>
        </w:rPr>
        <w:t>přemisťování a následné odstranění,</w:t>
      </w:r>
    </w:p>
    <w:p w14:paraId="44ACCE92" w14:textId="204FCBC5"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zajištění přístupů a příjezdů k</w:t>
      </w:r>
      <w:r w:rsidR="00022607" w:rsidRPr="007F09C1">
        <w:rPr>
          <w:rFonts w:ascii="Arial" w:hAnsi="Arial" w:cs="Arial"/>
          <w:sz w:val="22"/>
          <w:szCs w:val="22"/>
        </w:rPr>
        <w:t xml:space="preserve"> okolním </w:t>
      </w:r>
      <w:r w:rsidRPr="007F09C1">
        <w:rPr>
          <w:rFonts w:ascii="Arial" w:hAnsi="Arial" w:cs="Arial"/>
          <w:sz w:val="22"/>
          <w:szCs w:val="22"/>
        </w:rPr>
        <w:t xml:space="preserve">nemovitostem po dohodě s vlastníky (veškeré případné škody na </w:t>
      </w:r>
      <w:r w:rsidR="00DA23AB" w:rsidRPr="007F09C1">
        <w:rPr>
          <w:rFonts w:ascii="Arial" w:hAnsi="Arial" w:cs="Arial"/>
          <w:sz w:val="22"/>
          <w:szCs w:val="22"/>
        </w:rPr>
        <w:t xml:space="preserve">okolních </w:t>
      </w:r>
      <w:r w:rsidRPr="007F09C1">
        <w:rPr>
          <w:rFonts w:ascii="Arial" w:hAnsi="Arial" w:cs="Arial"/>
          <w:sz w:val="22"/>
          <w:szCs w:val="22"/>
        </w:rPr>
        <w:t xml:space="preserve">nemovitostech a porostech při provádění </w:t>
      </w:r>
      <w:r w:rsidR="00D378B4" w:rsidRPr="007F09C1">
        <w:rPr>
          <w:rFonts w:ascii="Arial" w:hAnsi="Arial" w:cs="Arial"/>
          <w:sz w:val="22"/>
          <w:szCs w:val="22"/>
        </w:rPr>
        <w:t>stavby</w:t>
      </w:r>
      <w:r w:rsidRPr="007F09C1">
        <w:rPr>
          <w:rFonts w:ascii="Arial" w:hAnsi="Arial" w:cs="Arial"/>
          <w:sz w:val="22"/>
          <w:szCs w:val="22"/>
        </w:rPr>
        <w:t xml:space="preserve"> hradí </w:t>
      </w:r>
      <w:r w:rsidR="005B5CD3" w:rsidRPr="007F09C1">
        <w:rPr>
          <w:rFonts w:ascii="Arial" w:hAnsi="Arial" w:cs="Arial"/>
          <w:sz w:val="22"/>
          <w:szCs w:val="22"/>
        </w:rPr>
        <w:t>Z</w:t>
      </w:r>
      <w:r w:rsidRPr="007F09C1">
        <w:rPr>
          <w:rFonts w:ascii="Arial" w:hAnsi="Arial" w:cs="Arial"/>
          <w:sz w:val="22"/>
          <w:szCs w:val="22"/>
        </w:rPr>
        <w:t>hotovitel),</w:t>
      </w:r>
    </w:p>
    <w:p w14:paraId="347D8617" w14:textId="77777777"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zřízení a odstranění zařízení staveniště včetně napojení na inženýrské sítě,</w:t>
      </w:r>
    </w:p>
    <w:p w14:paraId="4E8DEC08" w14:textId="216A6EAE"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odvoz a uložení vybouraných hmot a stavebních sutí na skládku včetně poplatku za uskladnění v souladu s ust</w:t>
      </w:r>
      <w:r w:rsidR="009B65D2" w:rsidRPr="007F09C1">
        <w:rPr>
          <w:rFonts w:ascii="Arial" w:hAnsi="Arial" w:cs="Arial"/>
          <w:sz w:val="22"/>
          <w:szCs w:val="22"/>
        </w:rPr>
        <w:t>anovením</w:t>
      </w:r>
      <w:r w:rsidRPr="007F09C1">
        <w:rPr>
          <w:rFonts w:ascii="Arial" w:hAnsi="Arial" w:cs="Arial"/>
          <w:sz w:val="22"/>
          <w:szCs w:val="22"/>
        </w:rPr>
        <w:t xml:space="preserve"> zákona č.</w:t>
      </w:r>
      <w:r w:rsidR="001A28CE" w:rsidRPr="004C1E65">
        <w:rPr>
          <w:rFonts w:ascii="Arial" w:hAnsi="Arial" w:cs="Arial"/>
        </w:rPr>
        <w:t xml:space="preserve"> </w:t>
      </w:r>
      <w:r w:rsidR="001A28CE" w:rsidRPr="007F09C1">
        <w:rPr>
          <w:rFonts w:ascii="Arial" w:hAnsi="Arial" w:cs="Arial"/>
          <w:sz w:val="22"/>
          <w:szCs w:val="22"/>
        </w:rPr>
        <w:t>541/2020 Sb.</w:t>
      </w:r>
      <w:r w:rsidRPr="007F09C1">
        <w:rPr>
          <w:rFonts w:ascii="Arial" w:hAnsi="Arial" w:cs="Arial"/>
          <w:sz w:val="22"/>
          <w:szCs w:val="22"/>
        </w:rPr>
        <w:t>, o</w:t>
      </w:r>
      <w:r w:rsidR="00741FCC">
        <w:rPr>
          <w:rFonts w:ascii="Arial" w:hAnsi="Arial" w:cs="Arial"/>
          <w:sz w:val="22"/>
          <w:szCs w:val="22"/>
        </w:rPr>
        <w:t> </w:t>
      </w:r>
      <w:r w:rsidRPr="007F09C1">
        <w:rPr>
          <w:rFonts w:ascii="Arial" w:hAnsi="Arial" w:cs="Arial"/>
          <w:sz w:val="22"/>
          <w:szCs w:val="22"/>
        </w:rPr>
        <w:t>odpadech, v platném znění,</w:t>
      </w:r>
    </w:p>
    <w:p w14:paraId="35A4DA48" w14:textId="30491A96"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 xml:space="preserve">uvedení všech povrchů dotčených </w:t>
      </w:r>
      <w:r w:rsidR="001550EE" w:rsidRPr="007F09C1">
        <w:rPr>
          <w:rFonts w:ascii="Arial" w:hAnsi="Arial" w:cs="Arial"/>
          <w:sz w:val="22"/>
          <w:szCs w:val="22"/>
        </w:rPr>
        <w:t>D</w:t>
      </w:r>
      <w:r w:rsidRPr="007F09C1">
        <w:rPr>
          <w:rFonts w:ascii="Arial" w:hAnsi="Arial" w:cs="Arial"/>
          <w:sz w:val="22"/>
          <w:szCs w:val="22"/>
        </w:rPr>
        <w:t xml:space="preserve">ílem </w:t>
      </w:r>
      <w:r w:rsidR="00623DB6" w:rsidRPr="007F09C1">
        <w:rPr>
          <w:rFonts w:ascii="Arial" w:hAnsi="Arial" w:cs="Arial"/>
          <w:sz w:val="22"/>
          <w:szCs w:val="22"/>
        </w:rPr>
        <w:t>do původního stavu (komunikace,</w:t>
      </w:r>
      <w:r w:rsidRPr="007F09C1">
        <w:rPr>
          <w:rFonts w:ascii="Arial" w:hAnsi="Arial" w:cs="Arial"/>
          <w:sz w:val="22"/>
          <w:szCs w:val="22"/>
        </w:rPr>
        <w:t xml:space="preserve"> zeleň, příkopy, propustky apod.),</w:t>
      </w:r>
    </w:p>
    <w:p w14:paraId="1056BACD" w14:textId="7B838ABA"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v souladu s platnými rozhodnutími a vyjádřeními oznámit zah</w:t>
      </w:r>
      <w:r w:rsidR="00022607" w:rsidRPr="007F09C1">
        <w:rPr>
          <w:rFonts w:ascii="Arial" w:hAnsi="Arial" w:cs="Arial"/>
          <w:sz w:val="22"/>
          <w:szCs w:val="22"/>
        </w:rPr>
        <w:t xml:space="preserve">ájení prací </w:t>
      </w:r>
      <w:r w:rsidR="00DA23AB" w:rsidRPr="007F09C1">
        <w:rPr>
          <w:rFonts w:ascii="Arial" w:hAnsi="Arial" w:cs="Arial"/>
          <w:sz w:val="22"/>
          <w:szCs w:val="22"/>
        </w:rPr>
        <w:t>příslušným úřadům,</w:t>
      </w:r>
    </w:p>
    <w:p w14:paraId="4C38770A" w14:textId="7F8DB40C" w:rsidR="00E830F8" w:rsidRPr="007F09C1" w:rsidRDefault="00E830F8" w:rsidP="004222BF">
      <w:pPr>
        <w:pStyle w:val="Odstavecseseznamem"/>
        <w:numPr>
          <w:ilvl w:val="2"/>
          <w:numId w:val="4"/>
        </w:numPr>
        <w:overflowPunct/>
        <w:spacing w:line="276" w:lineRule="auto"/>
        <w:ind w:left="1315" w:hanging="181"/>
        <w:contextualSpacing/>
        <w:jc w:val="both"/>
        <w:textAlignment w:val="auto"/>
        <w:rPr>
          <w:rFonts w:ascii="Arial" w:hAnsi="Arial" w:cs="Arial"/>
          <w:sz w:val="22"/>
          <w:szCs w:val="22"/>
        </w:rPr>
      </w:pPr>
      <w:r w:rsidRPr="007F09C1">
        <w:rPr>
          <w:rFonts w:ascii="Arial" w:hAnsi="Arial" w:cs="Arial"/>
          <w:sz w:val="22"/>
          <w:szCs w:val="22"/>
        </w:rPr>
        <w:t>drobné práce technicky náležející k řádn</w:t>
      </w:r>
      <w:r w:rsidR="00F736E8" w:rsidRPr="007F09C1">
        <w:rPr>
          <w:rFonts w:ascii="Arial" w:hAnsi="Arial" w:cs="Arial"/>
          <w:sz w:val="22"/>
          <w:szCs w:val="22"/>
        </w:rPr>
        <w:t xml:space="preserve">ému a kvalitnímu provedení </w:t>
      </w:r>
      <w:r w:rsidR="001550EE" w:rsidRPr="007F09C1">
        <w:rPr>
          <w:rFonts w:ascii="Arial" w:hAnsi="Arial" w:cs="Arial"/>
          <w:sz w:val="22"/>
          <w:szCs w:val="22"/>
        </w:rPr>
        <w:t>D</w:t>
      </w:r>
      <w:r w:rsidR="00F736E8" w:rsidRPr="007F09C1">
        <w:rPr>
          <w:rFonts w:ascii="Arial" w:hAnsi="Arial" w:cs="Arial"/>
          <w:sz w:val="22"/>
          <w:szCs w:val="22"/>
        </w:rPr>
        <w:t>íla.</w:t>
      </w:r>
    </w:p>
    <w:p w14:paraId="2D3BA615" w14:textId="77777777" w:rsidR="00E830F8" w:rsidRPr="007F09C1" w:rsidRDefault="00E830F8" w:rsidP="00E830F8">
      <w:pPr>
        <w:pStyle w:val="Odstavecseseznamem"/>
        <w:spacing w:line="276" w:lineRule="auto"/>
        <w:ind w:left="1418"/>
        <w:jc w:val="both"/>
        <w:rPr>
          <w:rFonts w:ascii="Arial" w:hAnsi="Arial" w:cs="Arial"/>
          <w:sz w:val="22"/>
          <w:szCs w:val="22"/>
        </w:rPr>
      </w:pPr>
    </w:p>
    <w:p w14:paraId="645F393C" w14:textId="055992DE" w:rsidR="00E830F8" w:rsidRDefault="00E830F8" w:rsidP="004C1E65">
      <w:pPr>
        <w:pStyle w:val="SoDtext"/>
        <w:numPr>
          <w:ilvl w:val="0"/>
          <w:numId w:val="61"/>
        </w:numPr>
        <w:spacing w:after="0" w:line="276" w:lineRule="auto"/>
        <w:rPr>
          <w:rFonts w:ascii="Arial" w:hAnsi="Arial" w:cs="Arial"/>
        </w:rPr>
      </w:pPr>
      <w:r w:rsidRPr="007F09C1">
        <w:rPr>
          <w:rFonts w:ascii="Arial" w:hAnsi="Arial" w:cs="Arial"/>
        </w:rPr>
        <w:t xml:space="preserve">Smluvní strany prohlašují, že předmět smlouvy není plněním nemožným, a že </w:t>
      </w:r>
      <w:r w:rsidR="00436A92" w:rsidRPr="007F09C1">
        <w:rPr>
          <w:rFonts w:ascii="Arial" w:hAnsi="Arial" w:cs="Arial"/>
        </w:rPr>
        <w:t xml:space="preserve">tuto </w:t>
      </w:r>
      <w:r w:rsidRPr="007F09C1">
        <w:rPr>
          <w:rFonts w:ascii="Arial" w:hAnsi="Arial" w:cs="Arial"/>
        </w:rPr>
        <w:t xml:space="preserve">smlouvu uzavírají po pečlivém zvážení všech </w:t>
      </w:r>
      <w:r w:rsidR="00142C77" w:rsidRPr="007F09C1">
        <w:rPr>
          <w:rFonts w:ascii="Arial" w:hAnsi="Arial" w:cs="Arial"/>
        </w:rPr>
        <w:t xml:space="preserve">jejích </w:t>
      </w:r>
      <w:r w:rsidRPr="007F09C1">
        <w:rPr>
          <w:rFonts w:ascii="Arial" w:hAnsi="Arial" w:cs="Arial"/>
        </w:rPr>
        <w:t>možných důsledků.</w:t>
      </w:r>
    </w:p>
    <w:p w14:paraId="5863F66F" w14:textId="77777777" w:rsidR="001E3529" w:rsidRPr="007F09C1" w:rsidRDefault="001E3529" w:rsidP="001E3529">
      <w:pPr>
        <w:pStyle w:val="SoDtext"/>
        <w:numPr>
          <w:ilvl w:val="0"/>
          <w:numId w:val="0"/>
        </w:numPr>
        <w:spacing w:after="0" w:line="276" w:lineRule="auto"/>
        <w:ind w:left="391"/>
        <w:rPr>
          <w:rFonts w:ascii="Arial" w:hAnsi="Arial" w:cs="Arial"/>
        </w:rPr>
      </w:pPr>
    </w:p>
    <w:p w14:paraId="3423A92F" w14:textId="42FC7E81" w:rsidR="00E830F8" w:rsidRPr="007F09C1" w:rsidRDefault="00E830F8" w:rsidP="00B9370E">
      <w:pPr>
        <w:pStyle w:val="SoDtext"/>
        <w:numPr>
          <w:ilvl w:val="0"/>
          <w:numId w:val="61"/>
        </w:numPr>
        <w:spacing w:after="0" w:line="276" w:lineRule="auto"/>
        <w:rPr>
          <w:rFonts w:ascii="Arial" w:hAnsi="Arial" w:cs="Arial"/>
        </w:rPr>
      </w:pPr>
      <w:r w:rsidRPr="00164B75">
        <w:rPr>
          <w:rFonts w:ascii="Arial" w:hAnsi="Arial" w:cs="Arial"/>
        </w:rPr>
        <w:lastRenderedPageBreak/>
        <w:t xml:space="preserve">Zhotovitel potvrzuje, že se </w:t>
      </w:r>
      <w:r w:rsidR="00081F69" w:rsidRPr="00164B75">
        <w:rPr>
          <w:rFonts w:ascii="Arial" w:hAnsi="Arial" w:cs="Arial"/>
        </w:rPr>
        <w:t>dostatečně</w:t>
      </w:r>
      <w:r w:rsidRPr="00164B75">
        <w:rPr>
          <w:rFonts w:ascii="Arial" w:hAnsi="Arial" w:cs="Arial"/>
        </w:rPr>
        <w:t xml:space="preserve"> seznámil s rozsahem a povahou </w:t>
      </w:r>
      <w:r w:rsidR="00561C21" w:rsidRPr="00164B75">
        <w:rPr>
          <w:rFonts w:ascii="Arial" w:hAnsi="Arial" w:cs="Arial"/>
        </w:rPr>
        <w:t>D</w:t>
      </w:r>
      <w:r w:rsidRPr="00164B75">
        <w:rPr>
          <w:rFonts w:ascii="Arial" w:hAnsi="Arial" w:cs="Arial"/>
        </w:rPr>
        <w:t xml:space="preserve">íla, že jsou mu známy veškeré technické, kvalitativní a jiné podmínky nezbytné k realizaci </w:t>
      </w:r>
      <w:r w:rsidR="00561C21" w:rsidRPr="00164B75">
        <w:rPr>
          <w:rFonts w:ascii="Arial" w:hAnsi="Arial" w:cs="Arial"/>
        </w:rPr>
        <w:t>D</w:t>
      </w:r>
      <w:r w:rsidRPr="00164B75">
        <w:rPr>
          <w:rFonts w:ascii="Arial" w:hAnsi="Arial" w:cs="Arial"/>
        </w:rPr>
        <w:t xml:space="preserve">íla, </w:t>
      </w:r>
      <w:r w:rsidR="004F5CF6" w:rsidRPr="00164B75">
        <w:rPr>
          <w:rFonts w:ascii="Arial" w:hAnsi="Arial" w:cs="Arial"/>
        </w:rPr>
        <w:t xml:space="preserve">a to </w:t>
      </w:r>
      <w:r w:rsidR="006112BD" w:rsidRPr="00164B75">
        <w:rPr>
          <w:rFonts w:ascii="Arial" w:hAnsi="Arial" w:cs="Arial"/>
        </w:rPr>
        <w:t xml:space="preserve">zejména </w:t>
      </w:r>
      <w:r w:rsidRPr="00164B75">
        <w:rPr>
          <w:rFonts w:ascii="Arial" w:hAnsi="Arial" w:cs="Arial"/>
        </w:rPr>
        <w:t>dle zákona č.</w:t>
      </w:r>
      <w:r w:rsidR="00C01923" w:rsidRPr="00164B75">
        <w:rPr>
          <w:rFonts w:ascii="Arial" w:hAnsi="Arial" w:cs="Arial"/>
        </w:rPr>
        <w:t> </w:t>
      </w:r>
      <w:r w:rsidRPr="00164B75">
        <w:rPr>
          <w:rFonts w:ascii="Arial" w:hAnsi="Arial" w:cs="Arial"/>
        </w:rPr>
        <w:t>183/2006 Sb., o územním plánování a stavebním řádu, v platném znění (dále jen „</w:t>
      </w:r>
      <w:r w:rsidRPr="00164B75">
        <w:rPr>
          <w:rFonts w:ascii="Arial" w:hAnsi="Arial" w:cs="Arial"/>
          <w:b/>
          <w:bCs w:val="0"/>
        </w:rPr>
        <w:t>stavební zákon č.</w:t>
      </w:r>
      <w:r w:rsidR="00E41D58" w:rsidRPr="00164B75">
        <w:rPr>
          <w:rFonts w:ascii="Arial" w:hAnsi="Arial" w:cs="Arial"/>
          <w:b/>
          <w:bCs w:val="0"/>
        </w:rPr>
        <w:t> </w:t>
      </w:r>
      <w:r w:rsidRPr="00164B75">
        <w:rPr>
          <w:rFonts w:ascii="Arial" w:hAnsi="Arial" w:cs="Arial"/>
          <w:b/>
          <w:bCs w:val="0"/>
        </w:rPr>
        <w:t>183/2006 Sb.“</w:t>
      </w:r>
      <w:r w:rsidR="00837D20" w:rsidRPr="00164B75">
        <w:rPr>
          <w:rFonts w:ascii="Arial" w:hAnsi="Arial" w:cs="Arial"/>
          <w:b/>
          <w:bCs w:val="0"/>
        </w:rPr>
        <w:t>),</w:t>
      </w:r>
      <w:r w:rsidRPr="00164B75">
        <w:rPr>
          <w:rFonts w:ascii="Arial" w:hAnsi="Arial" w:cs="Arial"/>
        </w:rPr>
        <w:t xml:space="preserve"> </w:t>
      </w:r>
      <w:r w:rsidR="001550EE" w:rsidRPr="00164B75">
        <w:rPr>
          <w:rFonts w:ascii="Arial" w:hAnsi="Arial" w:cs="Arial"/>
        </w:rPr>
        <w:t>resp. zákona č. 283/2021 Sb., stavební zákon, v platném znění (dále jen „</w:t>
      </w:r>
      <w:r w:rsidR="001550EE" w:rsidRPr="00164B75">
        <w:rPr>
          <w:rFonts w:ascii="Arial" w:hAnsi="Arial" w:cs="Arial"/>
          <w:b/>
          <w:bCs w:val="0"/>
        </w:rPr>
        <w:t>stavební zákon č. 283/2021 Sb.“)</w:t>
      </w:r>
      <w:r w:rsidR="001550EE" w:rsidRPr="00164B75">
        <w:rPr>
          <w:rFonts w:ascii="Arial" w:hAnsi="Arial" w:cs="Arial"/>
        </w:rPr>
        <w:t>,</w:t>
      </w:r>
      <w:r w:rsidR="00164B75">
        <w:rPr>
          <w:rFonts w:ascii="Arial" w:hAnsi="Arial" w:cs="Arial"/>
        </w:rPr>
        <w:t xml:space="preserve"> p</w:t>
      </w:r>
      <w:r w:rsidR="00E41D58" w:rsidRPr="007F09C1">
        <w:rPr>
          <w:rFonts w:ascii="Arial" w:hAnsi="Arial" w:cs="Arial"/>
        </w:rPr>
        <w:t xml:space="preserve">říslušných </w:t>
      </w:r>
      <w:r w:rsidRPr="007F09C1">
        <w:rPr>
          <w:rFonts w:ascii="Arial" w:hAnsi="Arial" w:cs="Arial"/>
        </w:rPr>
        <w:t>prováděcích vyhlášek a souvisejících zákonů, zejména zákona č. 309/2006 Sb., kterým se upravují další požadavky bezpečnosti a ochrany zdraví při práci v pracovněprávních vztazích a</w:t>
      </w:r>
      <w:r w:rsidR="00C01923" w:rsidRPr="007F09C1">
        <w:rPr>
          <w:rFonts w:ascii="Arial" w:hAnsi="Arial" w:cs="Arial"/>
        </w:rPr>
        <w:t> </w:t>
      </w:r>
      <w:r w:rsidRPr="007F09C1">
        <w:rPr>
          <w:rFonts w:ascii="Arial" w:hAnsi="Arial" w:cs="Arial"/>
        </w:rPr>
        <w:t>o</w:t>
      </w:r>
      <w:r w:rsidR="00C01923" w:rsidRPr="007F09C1">
        <w:rPr>
          <w:rFonts w:ascii="Arial" w:hAnsi="Arial" w:cs="Arial"/>
        </w:rPr>
        <w:t> </w:t>
      </w:r>
      <w:r w:rsidRPr="007F09C1">
        <w:rPr>
          <w:rFonts w:ascii="Arial" w:hAnsi="Arial" w:cs="Arial"/>
        </w:rPr>
        <w:t>zajištění</w:t>
      </w:r>
      <w:r w:rsidR="00D76390" w:rsidRPr="007F09C1">
        <w:rPr>
          <w:rFonts w:ascii="Arial" w:hAnsi="Arial" w:cs="Arial"/>
        </w:rPr>
        <w:t xml:space="preserve"> </w:t>
      </w:r>
      <w:r w:rsidRPr="007F09C1">
        <w:rPr>
          <w:rFonts w:ascii="Arial" w:hAnsi="Arial" w:cs="Arial"/>
        </w:rPr>
        <w:t>bezpečnosti</w:t>
      </w:r>
      <w:r w:rsidR="00D76390" w:rsidRPr="007F09C1">
        <w:rPr>
          <w:rFonts w:ascii="Arial" w:hAnsi="Arial" w:cs="Arial"/>
        </w:rPr>
        <w:t xml:space="preserve"> </w:t>
      </w:r>
      <w:r w:rsidRPr="007F09C1">
        <w:rPr>
          <w:rFonts w:ascii="Arial" w:hAnsi="Arial" w:cs="Arial"/>
        </w:rPr>
        <w:t>a ochrany zdraví při činnosti nebo poskytování služeb mimo pracovněprávní vztahy (zákon o zajištění dalších podmínek bezpečnosti a ochrany zdraví při práci), v platném znění (dále jen „</w:t>
      </w:r>
      <w:r w:rsidRPr="007F09C1">
        <w:rPr>
          <w:rFonts w:ascii="Arial" w:hAnsi="Arial" w:cs="Arial"/>
          <w:b/>
          <w:bCs w:val="0"/>
        </w:rPr>
        <w:t>zákon č. 309/2006 Sb., o zajištění BOZP na stavbách</w:t>
      </w:r>
      <w:r w:rsidRPr="007F09C1">
        <w:rPr>
          <w:rFonts w:ascii="Arial" w:hAnsi="Arial" w:cs="Arial"/>
        </w:rPr>
        <w:t>“), včetně prováděcího nařízení vlády č. 591/2006 Sb., o</w:t>
      </w:r>
      <w:r w:rsidR="00081F69" w:rsidRPr="007F09C1">
        <w:rPr>
          <w:rFonts w:ascii="Arial" w:hAnsi="Arial" w:cs="Arial"/>
        </w:rPr>
        <w:t> </w:t>
      </w:r>
      <w:r w:rsidRPr="007F09C1">
        <w:rPr>
          <w:rFonts w:ascii="Arial" w:hAnsi="Arial" w:cs="Arial"/>
        </w:rPr>
        <w:t>bližších minimálních požadavcích na bezpečnost a ochranu zdraví při práci na staveništích, v platném znění (dále jen „</w:t>
      </w:r>
      <w:r w:rsidRPr="007F09C1">
        <w:rPr>
          <w:rFonts w:ascii="Arial" w:hAnsi="Arial" w:cs="Arial"/>
          <w:b/>
          <w:bCs w:val="0"/>
        </w:rPr>
        <w:t>nařízení vlády č. 591/2006 Sb., o</w:t>
      </w:r>
      <w:r w:rsidR="00E41D58" w:rsidRPr="007F09C1">
        <w:rPr>
          <w:rFonts w:ascii="Arial" w:hAnsi="Arial" w:cs="Arial"/>
          <w:b/>
          <w:bCs w:val="0"/>
        </w:rPr>
        <w:t> </w:t>
      </w:r>
      <w:r w:rsidRPr="007F09C1">
        <w:rPr>
          <w:rFonts w:ascii="Arial" w:hAnsi="Arial" w:cs="Arial"/>
          <w:b/>
          <w:bCs w:val="0"/>
        </w:rPr>
        <w:t>požadavcích na BOZP na staveništích</w:t>
      </w:r>
      <w:r w:rsidRPr="007F09C1">
        <w:rPr>
          <w:rFonts w:ascii="Arial" w:hAnsi="Arial" w:cs="Arial"/>
        </w:rPr>
        <w:t>“)</w:t>
      </w:r>
      <w:r w:rsidR="006112BD" w:rsidRPr="007F09C1">
        <w:rPr>
          <w:rFonts w:ascii="Arial" w:hAnsi="Arial" w:cs="Arial"/>
        </w:rPr>
        <w:t>, jakož i dle všech příslušných drážních předpisů, zejm. dle zákona č. 266/1994 Sb., o</w:t>
      </w:r>
      <w:r w:rsidR="00C01923" w:rsidRPr="007F09C1">
        <w:rPr>
          <w:rFonts w:ascii="Arial" w:hAnsi="Arial" w:cs="Arial"/>
        </w:rPr>
        <w:t> </w:t>
      </w:r>
      <w:r w:rsidR="006112BD" w:rsidRPr="007F09C1">
        <w:rPr>
          <w:rFonts w:ascii="Arial" w:hAnsi="Arial" w:cs="Arial"/>
        </w:rPr>
        <w:t>drahách, v platném znění (dále jen „</w:t>
      </w:r>
      <w:r w:rsidR="006112BD" w:rsidRPr="007F09C1">
        <w:rPr>
          <w:rFonts w:ascii="Arial" w:hAnsi="Arial" w:cs="Arial"/>
          <w:b/>
          <w:bCs w:val="0"/>
        </w:rPr>
        <w:t xml:space="preserve">zákon </w:t>
      </w:r>
      <w:r w:rsidR="00B7410C" w:rsidRPr="007F09C1">
        <w:rPr>
          <w:rFonts w:ascii="Arial" w:hAnsi="Arial" w:cs="Arial"/>
          <w:b/>
          <w:bCs w:val="0"/>
        </w:rPr>
        <w:t xml:space="preserve">č. 266/1994 Sb., </w:t>
      </w:r>
      <w:r w:rsidR="006112BD" w:rsidRPr="007F09C1">
        <w:rPr>
          <w:rFonts w:ascii="Arial" w:hAnsi="Arial" w:cs="Arial"/>
          <w:b/>
          <w:bCs w:val="0"/>
        </w:rPr>
        <w:t>o</w:t>
      </w:r>
      <w:r w:rsidR="00081F69" w:rsidRPr="007F09C1">
        <w:rPr>
          <w:rFonts w:ascii="Arial" w:hAnsi="Arial" w:cs="Arial"/>
          <w:b/>
          <w:bCs w:val="0"/>
        </w:rPr>
        <w:t> </w:t>
      </w:r>
      <w:r w:rsidR="006112BD" w:rsidRPr="007F09C1">
        <w:rPr>
          <w:rFonts w:ascii="Arial" w:hAnsi="Arial" w:cs="Arial"/>
          <w:b/>
          <w:bCs w:val="0"/>
        </w:rPr>
        <w:t>drahách</w:t>
      </w:r>
      <w:r w:rsidR="006112BD" w:rsidRPr="007F09C1">
        <w:rPr>
          <w:rFonts w:ascii="Arial" w:hAnsi="Arial" w:cs="Arial"/>
        </w:rPr>
        <w:t>“</w:t>
      </w:r>
      <w:r w:rsidR="0073227E" w:rsidRPr="007F09C1">
        <w:rPr>
          <w:rFonts w:ascii="Arial" w:hAnsi="Arial" w:cs="Arial"/>
        </w:rPr>
        <w:t>) a</w:t>
      </w:r>
      <w:r w:rsidR="0094736B" w:rsidRPr="007F09C1">
        <w:rPr>
          <w:rFonts w:ascii="Arial" w:hAnsi="Arial" w:cs="Arial"/>
        </w:rPr>
        <w:t xml:space="preserve"> jeho prováděcích vyhlášek, zejména vyhlášky č. 177/1995 Sb., kterou se vydává stavebn</w:t>
      </w:r>
      <w:r w:rsidR="00E41D58" w:rsidRPr="007F09C1">
        <w:rPr>
          <w:rFonts w:ascii="Arial" w:hAnsi="Arial" w:cs="Arial"/>
        </w:rPr>
        <w:t>í</w:t>
      </w:r>
      <w:r w:rsidR="0094736B" w:rsidRPr="007F09C1">
        <w:rPr>
          <w:rFonts w:ascii="Arial" w:hAnsi="Arial" w:cs="Arial"/>
        </w:rPr>
        <w:t xml:space="preserve"> a</w:t>
      </w:r>
      <w:r w:rsidR="00C01923" w:rsidRPr="007F09C1">
        <w:rPr>
          <w:rFonts w:ascii="Arial" w:hAnsi="Arial" w:cs="Arial"/>
        </w:rPr>
        <w:t> </w:t>
      </w:r>
      <w:r w:rsidR="0094736B" w:rsidRPr="007F09C1">
        <w:rPr>
          <w:rFonts w:ascii="Arial" w:hAnsi="Arial" w:cs="Arial"/>
        </w:rPr>
        <w:t>technický řád, v platném znění (dále jen „</w:t>
      </w:r>
      <w:r w:rsidR="0094736B" w:rsidRPr="007F09C1">
        <w:rPr>
          <w:rFonts w:ascii="Arial" w:hAnsi="Arial" w:cs="Arial"/>
          <w:b/>
          <w:bCs w:val="0"/>
        </w:rPr>
        <w:t>vyhláška č.</w:t>
      </w:r>
      <w:r w:rsidR="00E41D58" w:rsidRPr="007F09C1">
        <w:rPr>
          <w:rFonts w:ascii="Arial" w:hAnsi="Arial" w:cs="Arial"/>
          <w:b/>
          <w:bCs w:val="0"/>
        </w:rPr>
        <w:t> </w:t>
      </w:r>
      <w:r w:rsidR="0094736B" w:rsidRPr="007F09C1">
        <w:rPr>
          <w:rFonts w:ascii="Arial" w:hAnsi="Arial" w:cs="Arial"/>
          <w:b/>
          <w:bCs w:val="0"/>
        </w:rPr>
        <w:t>177/1995 Sb</w:t>
      </w:r>
      <w:r w:rsidR="0094736B" w:rsidRPr="007F09C1">
        <w:rPr>
          <w:rFonts w:ascii="Arial" w:hAnsi="Arial" w:cs="Arial"/>
        </w:rPr>
        <w:t>.“)</w:t>
      </w:r>
      <w:r w:rsidRPr="007F09C1">
        <w:rPr>
          <w:rFonts w:ascii="Arial" w:hAnsi="Arial" w:cs="Arial"/>
        </w:rPr>
        <w:t>.</w:t>
      </w:r>
    </w:p>
    <w:p w14:paraId="178B2736" w14:textId="77777777" w:rsidR="001B47FD" w:rsidRPr="007F09C1" w:rsidRDefault="001B47FD" w:rsidP="00726447">
      <w:pPr>
        <w:pStyle w:val="SoDtext"/>
        <w:numPr>
          <w:ilvl w:val="0"/>
          <w:numId w:val="0"/>
        </w:numPr>
        <w:spacing w:after="0" w:line="276" w:lineRule="auto"/>
        <w:ind w:left="425"/>
        <w:rPr>
          <w:rFonts w:ascii="Arial" w:hAnsi="Arial" w:cs="Arial"/>
        </w:rPr>
      </w:pPr>
    </w:p>
    <w:p w14:paraId="5DB88CDA" w14:textId="3F3C05D7" w:rsidR="00995372" w:rsidRPr="007F09C1" w:rsidRDefault="00FE06E2" w:rsidP="00A07411">
      <w:pPr>
        <w:spacing w:after="240"/>
        <w:jc w:val="center"/>
        <w:outlineLvl w:val="0"/>
      </w:pPr>
      <w:r w:rsidRPr="00A07411">
        <w:rPr>
          <w:rFonts w:ascii="Arial" w:hAnsi="Arial" w:cs="Arial"/>
          <w:b/>
          <w:bCs/>
          <w:sz w:val="22"/>
          <w:szCs w:val="22"/>
        </w:rPr>
        <w:t xml:space="preserve">IV. </w:t>
      </w:r>
      <w:r w:rsidR="00E830F8" w:rsidRPr="00A07411">
        <w:rPr>
          <w:rFonts w:ascii="Arial" w:hAnsi="Arial" w:cs="Arial"/>
          <w:b/>
          <w:bCs/>
          <w:sz w:val="22"/>
          <w:szCs w:val="22"/>
        </w:rPr>
        <w:t>Místo plnění</w:t>
      </w:r>
    </w:p>
    <w:p w14:paraId="11C085EC" w14:textId="234F17F5" w:rsidR="006055FC" w:rsidRDefault="00D76390" w:rsidP="00560F55">
      <w:pPr>
        <w:pStyle w:val="Odstavecseseznamem"/>
        <w:numPr>
          <w:ilvl w:val="0"/>
          <w:numId w:val="39"/>
        </w:numPr>
        <w:tabs>
          <w:tab w:val="left" w:pos="426"/>
        </w:tabs>
        <w:spacing w:after="100" w:line="276" w:lineRule="auto"/>
        <w:ind w:left="425" w:hanging="426"/>
        <w:jc w:val="both"/>
        <w:rPr>
          <w:rFonts w:ascii="Arial" w:hAnsi="Arial" w:cs="Arial"/>
          <w:sz w:val="22"/>
          <w:szCs w:val="22"/>
        </w:rPr>
      </w:pPr>
      <w:r w:rsidRPr="007F09C1">
        <w:rPr>
          <w:rFonts w:ascii="Arial" w:hAnsi="Arial" w:cs="Arial"/>
          <w:sz w:val="22"/>
          <w:szCs w:val="22"/>
        </w:rPr>
        <w:t xml:space="preserve">Místem plnění </w:t>
      </w:r>
      <w:r w:rsidR="0094736B" w:rsidRPr="007F09C1">
        <w:rPr>
          <w:rFonts w:ascii="Arial" w:hAnsi="Arial" w:cs="Arial"/>
          <w:sz w:val="22"/>
          <w:szCs w:val="22"/>
        </w:rPr>
        <w:t>D</w:t>
      </w:r>
      <w:r w:rsidR="002222CC" w:rsidRPr="007F09C1">
        <w:rPr>
          <w:rFonts w:ascii="Arial" w:hAnsi="Arial" w:cs="Arial"/>
          <w:sz w:val="22"/>
          <w:szCs w:val="22"/>
        </w:rPr>
        <w:t xml:space="preserve">íla dle </w:t>
      </w:r>
      <w:r w:rsidR="00054892" w:rsidRPr="007F09C1">
        <w:rPr>
          <w:rFonts w:ascii="Arial" w:hAnsi="Arial" w:cs="Arial"/>
          <w:sz w:val="22"/>
          <w:szCs w:val="22"/>
        </w:rPr>
        <w:t>této smlouvy</w:t>
      </w:r>
      <w:r w:rsidR="002222CC" w:rsidRPr="007F09C1">
        <w:rPr>
          <w:rFonts w:ascii="Arial" w:hAnsi="Arial" w:cs="Arial"/>
          <w:sz w:val="22"/>
          <w:szCs w:val="22"/>
        </w:rPr>
        <w:t xml:space="preserve"> je </w:t>
      </w:r>
      <w:r w:rsidR="00197126" w:rsidRPr="007F09C1">
        <w:rPr>
          <w:rFonts w:ascii="Arial" w:hAnsi="Arial" w:cs="Arial"/>
          <w:sz w:val="22"/>
          <w:szCs w:val="22"/>
        </w:rPr>
        <w:t xml:space="preserve">vlečková kolej </w:t>
      </w:r>
      <w:r w:rsidR="0094736B" w:rsidRPr="007F09C1">
        <w:rPr>
          <w:rFonts w:ascii="Arial" w:hAnsi="Arial" w:cs="Arial"/>
          <w:sz w:val="22"/>
          <w:szCs w:val="22"/>
        </w:rPr>
        <w:t>s označením "</w:t>
      </w:r>
      <w:r w:rsidR="000C276A">
        <w:rPr>
          <w:rFonts w:ascii="Arial" w:hAnsi="Arial" w:cs="Arial"/>
          <w:sz w:val="22"/>
          <w:szCs w:val="22"/>
        </w:rPr>
        <w:t>…</w:t>
      </w:r>
      <w:r w:rsidR="0094736B" w:rsidRPr="007F09C1">
        <w:rPr>
          <w:rFonts w:ascii="Arial" w:hAnsi="Arial" w:cs="Arial"/>
          <w:sz w:val="22"/>
          <w:szCs w:val="22"/>
        </w:rPr>
        <w:t xml:space="preserve">“, která je ve vlastnictví </w:t>
      </w:r>
      <w:r w:rsidR="00197126" w:rsidRPr="007F09C1">
        <w:rPr>
          <w:rFonts w:ascii="Arial" w:hAnsi="Arial" w:cs="Arial"/>
          <w:sz w:val="22"/>
          <w:szCs w:val="22"/>
        </w:rPr>
        <w:t xml:space="preserve">společnosti </w:t>
      </w:r>
      <w:r w:rsidR="000C276A">
        <w:rPr>
          <w:rFonts w:ascii="Arial" w:hAnsi="Arial" w:cs="Arial"/>
          <w:sz w:val="22"/>
          <w:szCs w:val="22"/>
        </w:rPr>
        <w:t>…</w:t>
      </w:r>
      <w:r w:rsidR="0094736B" w:rsidRPr="007F09C1">
        <w:rPr>
          <w:rFonts w:ascii="Arial" w:hAnsi="Arial" w:cs="Arial"/>
          <w:sz w:val="22"/>
          <w:szCs w:val="22"/>
        </w:rPr>
        <w:t xml:space="preserve">, se sídlem </w:t>
      </w:r>
      <w:r w:rsidR="000C276A">
        <w:rPr>
          <w:rFonts w:ascii="Arial" w:hAnsi="Arial" w:cs="Arial"/>
          <w:sz w:val="22"/>
          <w:szCs w:val="22"/>
        </w:rPr>
        <w:t>…</w:t>
      </w:r>
      <w:r w:rsidR="0094736B" w:rsidRPr="007F09C1">
        <w:rPr>
          <w:rFonts w:ascii="Arial" w:hAnsi="Arial" w:cs="Arial"/>
          <w:sz w:val="22"/>
          <w:szCs w:val="22"/>
        </w:rPr>
        <w:t xml:space="preserve">, </w:t>
      </w:r>
      <w:r w:rsidR="000C276A">
        <w:rPr>
          <w:rFonts w:ascii="Arial" w:hAnsi="Arial" w:cs="Arial"/>
          <w:sz w:val="22"/>
          <w:szCs w:val="22"/>
        </w:rPr>
        <w:t>…</w:t>
      </w:r>
      <w:r w:rsidR="0094736B" w:rsidRPr="007F09C1">
        <w:rPr>
          <w:rFonts w:ascii="Arial" w:hAnsi="Arial" w:cs="Arial"/>
          <w:sz w:val="22"/>
          <w:szCs w:val="22"/>
        </w:rPr>
        <w:t>, IČO</w:t>
      </w:r>
      <w:r w:rsidR="00560F55" w:rsidRPr="007F09C1">
        <w:rPr>
          <w:rFonts w:ascii="Arial" w:hAnsi="Arial" w:cs="Arial"/>
          <w:sz w:val="22"/>
          <w:szCs w:val="22"/>
        </w:rPr>
        <w:t>:</w:t>
      </w:r>
      <w:r w:rsidR="0094736B" w:rsidRPr="007F09C1">
        <w:rPr>
          <w:rFonts w:ascii="Arial" w:hAnsi="Arial" w:cs="Arial"/>
          <w:sz w:val="22"/>
          <w:szCs w:val="22"/>
        </w:rPr>
        <w:t xml:space="preserve"> </w:t>
      </w:r>
      <w:r w:rsidR="000C276A">
        <w:rPr>
          <w:rFonts w:ascii="Arial" w:hAnsi="Arial" w:cs="Arial"/>
          <w:sz w:val="22"/>
          <w:szCs w:val="22"/>
        </w:rPr>
        <w:t>…</w:t>
      </w:r>
      <w:r w:rsidR="0094736B" w:rsidRPr="007F09C1">
        <w:rPr>
          <w:rFonts w:ascii="Arial" w:hAnsi="Arial" w:cs="Arial"/>
          <w:sz w:val="22"/>
          <w:szCs w:val="22"/>
        </w:rPr>
        <w:t xml:space="preserve">, zapsané v obchodním rejstříku vedeném </w:t>
      </w:r>
      <w:r w:rsidR="000C276A">
        <w:rPr>
          <w:rFonts w:ascii="Arial" w:hAnsi="Arial" w:cs="Arial"/>
          <w:sz w:val="22"/>
          <w:szCs w:val="22"/>
        </w:rPr>
        <w:t>…</w:t>
      </w:r>
      <w:r w:rsidR="0094736B" w:rsidRPr="007F09C1">
        <w:rPr>
          <w:rFonts w:ascii="Arial" w:hAnsi="Arial" w:cs="Arial"/>
          <w:sz w:val="22"/>
          <w:szCs w:val="22"/>
        </w:rPr>
        <w:t xml:space="preserve"> soudem v </w:t>
      </w:r>
      <w:r w:rsidR="000C276A">
        <w:rPr>
          <w:rFonts w:ascii="Arial" w:hAnsi="Arial" w:cs="Arial"/>
          <w:sz w:val="22"/>
          <w:szCs w:val="22"/>
        </w:rPr>
        <w:t xml:space="preserve">… </w:t>
      </w:r>
      <w:r w:rsidR="0094736B" w:rsidRPr="007F09C1">
        <w:rPr>
          <w:rFonts w:ascii="Arial" w:hAnsi="Arial" w:cs="Arial"/>
          <w:sz w:val="22"/>
          <w:szCs w:val="22"/>
        </w:rPr>
        <w:t xml:space="preserve">v oddíle </w:t>
      </w:r>
      <w:r w:rsidR="000C276A">
        <w:rPr>
          <w:rFonts w:ascii="Arial" w:hAnsi="Arial" w:cs="Arial"/>
          <w:sz w:val="22"/>
          <w:szCs w:val="22"/>
        </w:rPr>
        <w:t>…</w:t>
      </w:r>
      <w:r w:rsidR="0094736B" w:rsidRPr="007F09C1">
        <w:rPr>
          <w:rFonts w:ascii="Arial" w:hAnsi="Arial" w:cs="Arial"/>
          <w:sz w:val="22"/>
          <w:szCs w:val="22"/>
        </w:rPr>
        <w:t xml:space="preserve">, vložka </w:t>
      </w:r>
      <w:r w:rsidR="000C276A">
        <w:rPr>
          <w:rFonts w:ascii="Arial" w:hAnsi="Arial" w:cs="Arial"/>
          <w:sz w:val="22"/>
          <w:szCs w:val="22"/>
        </w:rPr>
        <w:t>…</w:t>
      </w:r>
      <w:r w:rsidR="0094736B" w:rsidRPr="007F09C1">
        <w:rPr>
          <w:rFonts w:ascii="Arial" w:hAnsi="Arial" w:cs="Arial"/>
          <w:sz w:val="22"/>
          <w:szCs w:val="22"/>
        </w:rPr>
        <w:t xml:space="preserve"> (dále jen „</w:t>
      </w:r>
      <w:r w:rsidR="000C276A">
        <w:rPr>
          <w:rFonts w:ascii="Arial" w:hAnsi="Arial" w:cs="Arial"/>
          <w:b/>
          <w:bCs/>
          <w:sz w:val="22"/>
          <w:szCs w:val="22"/>
        </w:rPr>
        <w:t>…</w:t>
      </w:r>
      <w:r w:rsidR="0094736B" w:rsidRPr="007F09C1">
        <w:rPr>
          <w:rFonts w:ascii="Arial" w:hAnsi="Arial" w:cs="Arial"/>
          <w:sz w:val="22"/>
          <w:szCs w:val="22"/>
        </w:rPr>
        <w:t>“</w:t>
      </w:r>
      <w:r w:rsidR="001127FC" w:rsidRPr="007F09C1">
        <w:rPr>
          <w:rFonts w:ascii="Arial" w:hAnsi="Arial" w:cs="Arial"/>
          <w:sz w:val="22"/>
          <w:szCs w:val="22"/>
        </w:rPr>
        <w:t xml:space="preserve"> nebo jen „</w:t>
      </w:r>
      <w:r w:rsidR="000C276A">
        <w:rPr>
          <w:rFonts w:ascii="Arial" w:hAnsi="Arial" w:cs="Arial"/>
          <w:b/>
          <w:bCs/>
          <w:sz w:val="22"/>
          <w:szCs w:val="22"/>
        </w:rPr>
        <w:t>…</w:t>
      </w:r>
      <w:r w:rsidR="001127FC" w:rsidRPr="007F09C1">
        <w:rPr>
          <w:rFonts w:ascii="Arial" w:hAnsi="Arial" w:cs="Arial"/>
          <w:sz w:val="22"/>
          <w:szCs w:val="22"/>
        </w:rPr>
        <w:t>“</w:t>
      </w:r>
      <w:r w:rsidR="0094736B" w:rsidRPr="007F09C1">
        <w:rPr>
          <w:rFonts w:ascii="Arial" w:hAnsi="Arial" w:cs="Arial"/>
          <w:sz w:val="22"/>
          <w:szCs w:val="22"/>
        </w:rPr>
        <w:t>)</w:t>
      </w:r>
      <w:r w:rsidR="0073227E" w:rsidRPr="007F09C1">
        <w:rPr>
          <w:rFonts w:ascii="Arial" w:hAnsi="Arial" w:cs="Arial"/>
          <w:sz w:val="22"/>
          <w:szCs w:val="22"/>
        </w:rPr>
        <w:t xml:space="preserve">, kterou užívá Objednatel </w:t>
      </w:r>
      <w:r w:rsidR="00C76540" w:rsidRPr="007F09C1">
        <w:rPr>
          <w:rFonts w:ascii="Arial" w:hAnsi="Arial" w:cs="Arial"/>
          <w:sz w:val="22"/>
          <w:szCs w:val="22"/>
        </w:rPr>
        <w:t xml:space="preserve">jako nájemce </w:t>
      </w:r>
      <w:r w:rsidR="0073227E" w:rsidRPr="007F09C1">
        <w:rPr>
          <w:rFonts w:ascii="Arial" w:hAnsi="Arial" w:cs="Arial"/>
          <w:sz w:val="22"/>
          <w:szCs w:val="22"/>
        </w:rPr>
        <w:t>n</w:t>
      </w:r>
      <w:r w:rsidR="0094736B" w:rsidRPr="007F09C1">
        <w:rPr>
          <w:rFonts w:ascii="Arial" w:hAnsi="Arial" w:cs="Arial"/>
          <w:sz w:val="22"/>
          <w:szCs w:val="22"/>
        </w:rPr>
        <w:t>a základě nájemní smlouvy s </w:t>
      </w:r>
      <w:r w:rsidR="000C276A">
        <w:rPr>
          <w:rFonts w:ascii="Arial" w:hAnsi="Arial" w:cs="Arial"/>
          <w:sz w:val="22"/>
          <w:szCs w:val="22"/>
        </w:rPr>
        <w:t>…</w:t>
      </w:r>
      <w:r w:rsidR="0094736B" w:rsidRPr="007F09C1">
        <w:rPr>
          <w:rFonts w:ascii="Arial" w:hAnsi="Arial" w:cs="Arial"/>
          <w:sz w:val="22"/>
          <w:szCs w:val="22"/>
        </w:rPr>
        <w:t xml:space="preserve"> jako vlastníkem a pronajímatelem (dále jen „</w:t>
      </w:r>
      <w:r w:rsidR="0094736B" w:rsidRPr="007F09C1">
        <w:rPr>
          <w:rFonts w:ascii="Arial" w:hAnsi="Arial" w:cs="Arial"/>
          <w:b/>
          <w:bCs/>
          <w:sz w:val="22"/>
          <w:szCs w:val="22"/>
        </w:rPr>
        <w:t>Vlečka</w:t>
      </w:r>
      <w:r w:rsidR="0094736B" w:rsidRPr="007F09C1">
        <w:rPr>
          <w:rFonts w:ascii="Arial" w:hAnsi="Arial" w:cs="Arial"/>
          <w:sz w:val="22"/>
          <w:szCs w:val="22"/>
        </w:rPr>
        <w:t>“)</w:t>
      </w:r>
      <w:r w:rsidR="00197126" w:rsidRPr="007F09C1">
        <w:rPr>
          <w:rFonts w:ascii="Arial" w:hAnsi="Arial" w:cs="Arial"/>
          <w:sz w:val="22"/>
          <w:szCs w:val="22"/>
        </w:rPr>
        <w:t>.</w:t>
      </w:r>
      <w:r w:rsidR="00E95161">
        <w:rPr>
          <w:rFonts w:ascii="Arial" w:hAnsi="Arial" w:cs="Arial"/>
          <w:sz w:val="22"/>
          <w:szCs w:val="22"/>
        </w:rPr>
        <w:t xml:space="preserve"> </w:t>
      </w:r>
    </w:p>
    <w:p w14:paraId="49743FBA" w14:textId="697F37E3" w:rsidR="00EF63D0" w:rsidRDefault="00DD718B" w:rsidP="00EF63D0">
      <w:pPr>
        <w:pStyle w:val="Odstavecseseznamem"/>
        <w:tabs>
          <w:tab w:val="left" w:pos="426"/>
        </w:tabs>
        <w:spacing w:line="276" w:lineRule="auto"/>
        <w:ind w:left="426"/>
        <w:jc w:val="both"/>
        <w:rPr>
          <w:rFonts w:ascii="Arial" w:hAnsi="Arial" w:cs="Arial"/>
          <w:sz w:val="22"/>
          <w:szCs w:val="22"/>
        </w:rPr>
      </w:pPr>
      <w:bookmarkStart w:id="0" w:name="_Hlk140505867"/>
      <w:r>
        <w:rPr>
          <w:rFonts w:ascii="Arial" w:hAnsi="Arial" w:cs="Arial"/>
          <w:sz w:val="22"/>
          <w:szCs w:val="22"/>
        </w:rPr>
        <w:t xml:space="preserve">Objednatel se zavazuje předat Zhotoviteli souhlas </w:t>
      </w:r>
      <w:r w:rsidR="000C276A">
        <w:rPr>
          <w:rFonts w:ascii="Arial" w:hAnsi="Arial" w:cs="Arial"/>
          <w:sz w:val="22"/>
          <w:szCs w:val="22"/>
        </w:rPr>
        <w:t>…</w:t>
      </w:r>
      <w:r>
        <w:rPr>
          <w:rFonts w:ascii="Arial" w:hAnsi="Arial" w:cs="Arial"/>
          <w:sz w:val="22"/>
          <w:szCs w:val="22"/>
        </w:rPr>
        <w:t>, jako vlastníka,</w:t>
      </w:r>
      <w:r w:rsidR="00EF63D0">
        <w:rPr>
          <w:rFonts w:ascii="Arial" w:hAnsi="Arial" w:cs="Arial"/>
          <w:sz w:val="22"/>
          <w:szCs w:val="22"/>
        </w:rPr>
        <w:t xml:space="preserve"> s prov</w:t>
      </w:r>
      <w:r>
        <w:rPr>
          <w:rFonts w:ascii="Arial" w:hAnsi="Arial" w:cs="Arial"/>
          <w:sz w:val="22"/>
          <w:szCs w:val="22"/>
        </w:rPr>
        <w:t>á</w:t>
      </w:r>
      <w:r w:rsidR="00EF63D0">
        <w:rPr>
          <w:rFonts w:ascii="Arial" w:hAnsi="Arial" w:cs="Arial"/>
          <w:sz w:val="22"/>
          <w:szCs w:val="22"/>
        </w:rPr>
        <w:t>d</w:t>
      </w:r>
      <w:r>
        <w:rPr>
          <w:rFonts w:ascii="Arial" w:hAnsi="Arial" w:cs="Arial"/>
          <w:sz w:val="22"/>
          <w:szCs w:val="22"/>
        </w:rPr>
        <w:t>ě</w:t>
      </w:r>
      <w:r w:rsidR="00EF63D0">
        <w:rPr>
          <w:rFonts w:ascii="Arial" w:hAnsi="Arial" w:cs="Arial"/>
          <w:sz w:val="22"/>
          <w:szCs w:val="22"/>
        </w:rPr>
        <w:t xml:space="preserve">ním prací </w:t>
      </w:r>
      <w:r>
        <w:rPr>
          <w:rFonts w:ascii="Arial" w:hAnsi="Arial" w:cs="Arial"/>
          <w:sz w:val="22"/>
          <w:szCs w:val="22"/>
        </w:rPr>
        <w:t xml:space="preserve">na Vlečce </w:t>
      </w:r>
      <w:r w:rsidR="00EF63D0">
        <w:rPr>
          <w:rFonts w:ascii="Arial" w:hAnsi="Arial" w:cs="Arial"/>
          <w:sz w:val="22"/>
          <w:szCs w:val="22"/>
        </w:rPr>
        <w:t xml:space="preserve">dle této </w:t>
      </w:r>
      <w:r>
        <w:rPr>
          <w:rFonts w:ascii="Arial" w:hAnsi="Arial" w:cs="Arial"/>
          <w:sz w:val="22"/>
          <w:szCs w:val="22"/>
        </w:rPr>
        <w:t>s</w:t>
      </w:r>
      <w:r w:rsidR="00EF63D0">
        <w:rPr>
          <w:rFonts w:ascii="Arial" w:hAnsi="Arial" w:cs="Arial"/>
          <w:sz w:val="22"/>
          <w:szCs w:val="22"/>
        </w:rPr>
        <w:t xml:space="preserve">mlouvy </w:t>
      </w:r>
      <w:r>
        <w:rPr>
          <w:rFonts w:ascii="Arial" w:hAnsi="Arial" w:cs="Arial"/>
          <w:sz w:val="22"/>
          <w:szCs w:val="22"/>
        </w:rPr>
        <w:t>(dále jen „</w:t>
      </w:r>
      <w:r w:rsidRPr="00B9370E">
        <w:rPr>
          <w:rFonts w:ascii="Arial" w:hAnsi="Arial" w:cs="Arial"/>
          <w:b/>
          <w:bCs/>
          <w:sz w:val="22"/>
          <w:szCs w:val="22"/>
        </w:rPr>
        <w:t>Souhlas Vlastníka</w:t>
      </w:r>
      <w:r>
        <w:rPr>
          <w:rFonts w:ascii="Arial" w:hAnsi="Arial" w:cs="Arial"/>
          <w:sz w:val="22"/>
          <w:szCs w:val="22"/>
        </w:rPr>
        <w:t>“)</w:t>
      </w:r>
      <w:r w:rsidR="00EF63D0">
        <w:rPr>
          <w:rFonts w:ascii="Arial" w:hAnsi="Arial" w:cs="Arial"/>
          <w:sz w:val="22"/>
          <w:szCs w:val="22"/>
        </w:rPr>
        <w:t xml:space="preserve"> nejpozději př</w:t>
      </w:r>
      <w:r>
        <w:rPr>
          <w:rFonts w:ascii="Arial" w:hAnsi="Arial" w:cs="Arial"/>
          <w:sz w:val="22"/>
          <w:szCs w:val="22"/>
        </w:rPr>
        <w:t>i</w:t>
      </w:r>
      <w:r w:rsidR="00EF63D0">
        <w:rPr>
          <w:rFonts w:ascii="Arial" w:hAnsi="Arial" w:cs="Arial"/>
          <w:sz w:val="22"/>
          <w:szCs w:val="22"/>
        </w:rPr>
        <w:t xml:space="preserve"> předání staveniště. </w:t>
      </w:r>
    </w:p>
    <w:p w14:paraId="1F7E6EDC" w14:textId="314F1110" w:rsidR="00164B75" w:rsidRDefault="00DD718B" w:rsidP="00EF63D0">
      <w:pPr>
        <w:pStyle w:val="Odstavecseseznamem"/>
        <w:tabs>
          <w:tab w:val="left" w:pos="426"/>
        </w:tabs>
        <w:spacing w:line="276" w:lineRule="auto"/>
        <w:ind w:left="426"/>
        <w:jc w:val="both"/>
        <w:rPr>
          <w:rFonts w:ascii="Arial" w:hAnsi="Arial" w:cs="Arial"/>
          <w:sz w:val="22"/>
          <w:szCs w:val="22"/>
        </w:rPr>
      </w:pPr>
      <w:r>
        <w:rPr>
          <w:rFonts w:ascii="Arial" w:hAnsi="Arial" w:cs="Arial"/>
          <w:sz w:val="22"/>
          <w:szCs w:val="22"/>
        </w:rPr>
        <w:t xml:space="preserve">Smluvní strany se dohodly na tom, že Souhlas Vlastníka lze nahradit písemným závazkem (slibem) Objednatele, kterým se Objednatel zavazuje k náhradě nákladů a případné škody (s výjimkou ušlého zisku), které vzniknou Zhotoviteli v důsledku nepředání Souhlasu </w:t>
      </w:r>
      <w:r w:rsidR="00164B75">
        <w:rPr>
          <w:rFonts w:ascii="Arial" w:hAnsi="Arial" w:cs="Arial"/>
          <w:sz w:val="22"/>
          <w:szCs w:val="22"/>
        </w:rPr>
        <w:t>V</w:t>
      </w:r>
      <w:r>
        <w:rPr>
          <w:rFonts w:ascii="Arial" w:hAnsi="Arial" w:cs="Arial"/>
          <w:sz w:val="22"/>
          <w:szCs w:val="22"/>
        </w:rPr>
        <w:t xml:space="preserve">lastníka. Smluvní strany se dále dohodly, že pokud v důsledku nepředání Souhlasu </w:t>
      </w:r>
      <w:r w:rsidR="00164B75">
        <w:rPr>
          <w:rFonts w:ascii="Arial" w:hAnsi="Arial" w:cs="Arial"/>
          <w:sz w:val="22"/>
          <w:szCs w:val="22"/>
        </w:rPr>
        <w:t>V</w:t>
      </w:r>
      <w:r>
        <w:rPr>
          <w:rFonts w:ascii="Arial" w:hAnsi="Arial" w:cs="Arial"/>
          <w:sz w:val="22"/>
          <w:szCs w:val="22"/>
        </w:rPr>
        <w:t>lastníka dojde k prodlení Zhotovitele s prováděním Díla dle této smlouvy</w:t>
      </w:r>
      <w:r w:rsidR="00164B75">
        <w:rPr>
          <w:rFonts w:ascii="Arial" w:hAnsi="Arial" w:cs="Arial"/>
          <w:sz w:val="22"/>
          <w:szCs w:val="22"/>
        </w:rPr>
        <w:t>, nezakládá tato skutečnost nárok Objednatele na uplatnění náhrady případně vzniklé škody či sankcí dle této smlouvy vůči Zhotoviteli.</w:t>
      </w:r>
    </w:p>
    <w:p w14:paraId="0F4A400D" w14:textId="77777777" w:rsidR="00164B75" w:rsidRPr="007F09C1" w:rsidRDefault="00164B75" w:rsidP="00EF63D0">
      <w:pPr>
        <w:pStyle w:val="Odstavecseseznamem"/>
        <w:tabs>
          <w:tab w:val="left" w:pos="426"/>
        </w:tabs>
        <w:spacing w:line="276" w:lineRule="auto"/>
        <w:ind w:left="426"/>
        <w:jc w:val="both"/>
        <w:rPr>
          <w:rFonts w:ascii="Arial" w:hAnsi="Arial" w:cs="Arial"/>
          <w:sz w:val="22"/>
          <w:szCs w:val="22"/>
        </w:rPr>
      </w:pPr>
    </w:p>
    <w:bookmarkEnd w:id="0"/>
    <w:p w14:paraId="2A8899C6" w14:textId="41D22481" w:rsidR="00770793" w:rsidRPr="00293841" w:rsidRDefault="003158E0" w:rsidP="0061389C">
      <w:pPr>
        <w:pStyle w:val="Odstavecseseznamem"/>
        <w:numPr>
          <w:ilvl w:val="0"/>
          <w:numId w:val="39"/>
        </w:numPr>
        <w:spacing w:line="276" w:lineRule="auto"/>
        <w:ind w:left="425"/>
        <w:jc w:val="both"/>
        <w:rPr>
          <w:rFonts w:ascii="Arial" w:hAnsi="Arial" w:cs="Arial"/>
          <w:sz w:val="22"/>
          <w:szCs w:val="22"/>
        </w:rPr>
      </w:pPr>
      <w:r w:rsidRPr="00293841">
        <w:rPr>
          <w:rFonts w:ascii="Arial" w:hAnsi="Arial" w:cs="Arial"/>
          <w:sz w:val="22"/>
          <w:szCs w:val="22"/>
        </w:rPr>
        <w:t xml:space="preserve">Vlečka se skládá ze tří částí – Výhybka č. 6. stanice Třemošnice </w:t>
      </w:r>
      <w:proofErr w:type="spellStart"/>
      <w:proofErr w:type="gramStart"/>
      <w:r w:rsidRPr="00293841">
        <w:rPr>
          <w:rFonts w:ascii="Arial" w:hAnsi="Arial" w:cs="Arial"/>
          <w:sz w:val="22"/>
          <w:szCs w:val="22"/>
        </w:rPr>
        <w:t>předavací</w:t>
      </w:r>
      <w:proofErr w:type="spellEnd"/>
      <w:r w:rsidRPr="00293841">
        <w:rPr>
          <w:rFonts w:ascii="Arial" w:hAnsi="Arial" w:cs="Arial"/>
          <w:sz w:val="22"/>
          <w:szCs w:val="22"/>
        </w:rPr>
        <w:t xml:space="preserve"> </w:t>
      </w:r>
      <w:r w:rsidR="0080586A" w:rsidRPr="00293841">
        <w:rPr>
          <w:rFonts w:ascii="Arial" w:hAnsi="Arial" w:cs="Arial"/>
          <w:sz w:val="22"/>
          <w:szCs w:val="22"/>
        </w:rPr>
        <w:t xml:space="preserve"> kolejiště</w:t>
      </w:r>
      <w:proofErr w:type="gramEnd"/>
      <w:r w:rsidR="0080586A" w:rsidRPr="00293841">
        <w:rPr>
          <w:rFonts w:ascii="Arial" w:hAnsi="Arial" w:cs="Arial"/>
          <w:sz w:val="22"/>
          <w:szCs w:val="22"/>
        </w:rPr>
        <w:t xml:space="preserve"> v </w:t>
      </w:r>
      <w:proofErr w:type="spellStart"/>
      <w:r w:rsidR="0080586A" w:rsidRPr="00293841">
        <w:rPr>
          <w:rFonts w:ascii="Arial" w:hAnsi="Arial" w:cs="Arial"/>
          <w:sz w:val="22"/>
          <w:szCs w:val="22"/>
        </w:rPr>
        <w:t>žst</w:t>
      </w:r>
      <w:proofErr w:type="spellEnd"/>
      <w:r w:rsidR="0080586A" w:rsidRPr="00293841">
        <w:rPr>
          <w:rFonts w:ascii="Arial" w:hAnsi="Arial" w:cs="Arial"/>
          <w:sz w:val="22"/>
          <w:szCs w:val="22"/>
        </w:rPr>
        <w:t xml:space="preserve">. </w:t>
      </w:r>
      <w:r w:rsidRPr="00293841">
        <w:rPr>
          <w:rFonts w:ascii="Arial" w:hAnsi="Arial" w:cs="Arial"/>
          <w:sz w:val="22"/>
          <w:szCs w:val="22"/>
        </w:rPr>
        <w:t xml:space="preserve">Třemošnice </w:t>
      </w:r>
      <w:r w:rsidR="0080586A" w:rsidRPr="00293841">
        <w:rPr>
          <w:rFonts w:ascii="Arial" w:hAnsi="Arial" w:cs="Arial"/>
          <w:sz w:val="22"/>
          <w:szCs w:val="22"/>
        </w:rPr>
        <w:t>Spojovací traťová kolej,</w:t>
      </w:r>
      <w:r w:rsidRPr="00293841">
        <w:rPr>
          <w:rFonts w:ascii="Arial" w:hAnsi="Arial" w:cs="Arial"/>
          <w:sz w:val="22"/>
          <w:szCs w:val="22"/>
        </w:rPr>
        <w:t xml:space="preserve"> </w:t>
      </w:r>
      <w:proofErr w:type="gramStart"/>
      <w:r w:rsidRPr="00293841">
        <w:rPr>
          <w:rFonts w:ascii="Arial" w:hAnsi="Arial" w:cs="Arial"/>
          <w:sz w:val="22"/>
          <w:szCs w:val="22"/>
        </w:rPr>
        <w:t xml:space="preserve">její </w:t>
      </w:r>
      <w:r w:rsidR="0080586A" w:rsidRPr="00293841">
        <w:rPr>
          <w:rFonts w:ascii="Arial" w:hAnsi="Arial" w:cs="Arial"/>
          <w:sz w:val="22"/>
          <w:szCs w:val="22"/>
        </w:rPr>
        <w:t xml:space="preserve"> </w:t>
      </w:r>
      <w:r w:rsidRPr="00293841">
        <w:rPr>
          <w:rFonts w:ascii="Arial" w:hAnsi="Arial" w:cs="Arial"/>
          <w:sz w:val="22"/>
          <w:szCs w:val="22"/>
        </w:rPr>
        <w:t>odstranění</w:t>
      </w:r>
      <w:proofErr w:type="gramEnd"/>
      <w:r w:rsidRPr="00293841">
        <w:rPr>
          <w:rFonts w:ascii="Arial" w:hAnsi="Arial" w:cs="Arial"/>
          <w:sz w:val="22"/>
          <w:szCs w:val="22"/>
        </w:rPr>
        <w:t xml:space="preserve"> a demontáž zarážedla viz technická zprava Odstranění </w:t>
      </w:r>
      <w:proofErr w:type="gramStart"/>
      <w:r w:rsidRPr="00293841">
        <w:rPr>
          <w:rFonts w:ascii="Arial" w:hAnsi="Arial" w:cs="Arial"/>
          <w:sz w:val="22"/>
          <w:szCs w:val="22"/>
        </w:rPr>
        <w:t>vlečky  SUS</w:t>
      </w:r>
      <w:proofErr w:type="gramEnd"/>
      <w:r w:rsidRPr="00293841">
        <w:rPr>
          <w:rFonts w:ascii="Arial" w:hAnsi="Arial" w:cs="Arial"/>
          <w:sz w:val="22"/>
          <w:szCs w:val="22"/>
        </w:rPr>
        <w:t xml:space="preserve"> Pardubického </w:t>
      </w:r>
      <w:proofErr w:type="gramStart"/>
      <w:r w:rsidRPr="00293841">
        <w:rPr>
          <w:rFonts w:ascii="Arial" w:hAnsi="Arial" w:cs="Arial"/>
          <w:sz w:val="22"/>
          <w:szCs w:val="22"/>
        </w:rPr>
        <w:t>kraje  Třemošnice</w:t>
      </w:r>
      <w:proofErr w:type="gramEnd"/>
      <w:r w:rsidRPr="00293841">
        <w:rPr>
          <w:rFonts w:ascii="Arial" w:hAnsi="Arial" w:cs="Arial"/>
          <w:sz w:val="22"/>
          <w:szCs w:val="22"/>
        </w:rPr>
        <w:t xml:space="preserve"> </w:t>
      </w:r>
      <w:r w:rsidR="00560F55" w:rsidRPr="00293841">
        <w:rPr>
          <w:rFonts w:ascii="Arial" w:hAnsi="Arial" w:cs="Arial"/>
          <w:sz w:val="22"/>
          <w:szCs w:val="22"/>
        </w:rPr>
        <w:t xml:space="preserve">předmětem smlouvy, a </w:t>
      </w:r>
      <w:r w:rsidR="0080586A" w:rsidRPr="00293841">
        <w:rPr>
          <w:rFonts w:ascii="Arial" w:hAnsi="Arial" w:cs="Arial"/>
          <w:sz w:val="22"/>
          <w:szCs w:val="22"/>
        </w:rPr>
        <w:t xml:space="preserve">Vnitrozávodní kolejiště </w:t>
      </w:r>
      <w:r w:rsidR="0094736B" w:rsidRPr="00293841">
        <w:rPr>
          <w:rFonts w:ascii="Arial" w:hAnsi="Arial" w:cs="Arial"/>
          <w:sz w:val="22"/>
          <w:szCs w:val="22"/>
        </w:rPr>
        <w:t>V</w:t>
      </w:r>
      <w:r w:rsidR="0080586A" w:rsidRPr="00293841">
        <w:rPr>
          <w:rFonts w:ascii="Arial" w:hAnsi="Arial" w:cs="Arial"/>
          <w:sz w:val="22"/>
          <w:szCs w:val="22"/>
        </w:rPr>
        <w:t xml:space="preserve">lečky </w:t>
      </w:r>
      <w:r w:rsidR="0094736B" w:rsidRPr="00293841">
        <w:rPr>
          <w:rFonts w:ascii="Arial" w:hAnsi="Arial" w:cs="Arial"/>
          <w:sz w:val="22"/>
          <w:szCs w:val="22"/>
        </w:rPr>
        <w:t>v areálu Objednatele na adrese jeho sídla</w:t>
      </w:r>
      <w:r w:rsidR="0080586A" w:rsidRPr="00293841">
        <w:rPr>
          <w:rFonts w:ascii="Arial" w:hAnsi="Arial" w:cs="Arial"/>
          <w:sz w:val="22"/>
          <w:szCs w:val="22"/>
        </w:rPr>
        <w:t xml:space="preserve">. Celková stavební délka </w:t>
      </w:r>
      <w:r w:rsidR="00293841" w:rsidRPr="00293841">
        <w:rPr>
          <w:rFonts w:ascii="Arial" w:hAnsi="Arial" w:cs="Arial"/>
          <w:sz w:val="22"/>
          <w:szCs w:val="22"/>
        </w:rPr>
        <w:t>v</w:t>
      </w:r>
      <w:r w:rsidR="0080586A" w:rsidRPr="00293841">
        <w:rPr>
          <w:rFonts w:ascii="Arial" w:hAnsi="Arial" w:cs="Arial"/>
          <w:sz w:val="22"/>
          <w:szCs w:val="22"/>
        </w:rPr>
        <w:t xml:space="preserve">lečky je </w:t>
      </w:r>
      <w:r w:rsidRPr="00293841">
        <w:rPr>
          <w:rFonts w:ascii="Arial" w:hAnsi="Arial" w:cs="Arial"/>
          <w:sz w:val="22"/>
          <w:szCs w:val="22"/>
        </w:rPr>
        <w:t>128,95</w:t>
      </w:r>
      <w:r w:rsidR="00E41D58" w:rsidRPr="00293841">
        <w:rPr>
          <w:rFonts w:ascii="Arial" w:hAnsi="Arial" w:cs="Arial"/>
          <w:sz w:val="22"/>
          <w:szCs w:val="22"/>
        </w:rPr>
        <w:t xml:space="preserve"> </w:t>
      </w:r>
      <w:r w:rsidR="0080586A" w:rsidRPr="00293841">
        <w:rPr>
          <w:rFonts w:ascii="Arial" w:hAnsi="Arial" w:cs="Arial"/>
          <w:sz w:val="22"/>
          <w:szCs w:val="22"/>
        </w:rPr>
        <w:t xml:space="preserve">m. Vlečka je zaústěna do celostátní dráhy v </w:t>
      </w:r>
      <w:proofErr w:type="spellStart"/>
      <w:r w:rsidR="0080586A" w:rsidRPr="00293841">
        <w:rPr>
          <w:rFonts w:ascii="Arial" w:hAnsi="Arial" w:cs="Arial"/>
          <w:sz w:val="22"/>
          <w:szCs w:val="22"/>
        </w:rPr>
        <w:t>žst</w:t>
      </w:r>
      <w:proofErr w:type="spellEnd"/>
      <w:r w:rsidR="0080586A" w:rsidRPr="00293841">
        <w:rPr>
          <w:rFonts w:ascii="Arial" w:hAnsi="Arial" w:cs="Arial"/>
          <w:sz w:val="22"/>
          <w:szCs w:val="22"/>
        </w:rPr>
        <w:t xml:space="preserve">. </w:t>
      </w:r>
      <w:r w:rsidR="00293841" w:rsidRPr="00293841">
        <w:rPr>
          <w:rFonts w:ascii="Arial" w:hAnsi="Arial" w:cs="Arial"/>
          <w:sz w:val="22"/>
          <w:szCs w:val="22"/>
        </w:rPr>
        <w:t>Třemošnice.</w:t>
      </w:r>
      <w:r w:rsidR="00770793" w:rsidRPr="00293841">
        <w:rPr>
          <w:rFonts w:ascii="Arial" w:hAnsi="Arial" w:cs="Arial"/>
          <w:sz w:val="22"/>
          <w:szCs w:val="22"/>
        </w:rPr>
        <w:t xml:space="preserve">. </w:t>
      </w:r>
    </w:p>
    <w:p w14:paraId="2F601491" w14:textId="2E7A7D7C" w:rsidR="006D6E7A" w:rsidRPr="007F09C1" w:rsidRDefault="006D6E7A" w:rsidP="00770793">
      <w:pPr>
        <w:spacing w:before="120" w:after="200" w:line="276" w:lineRule="auto"/>
        <w:jc w:val="both"/>
        <w:rPr>
          <w:rFonts w:ascii="Arial" w:hAnsi="Arial" w:cs="Arial"/>
          <w:sz w:val="22"/>
          <w:szCs w:val="22"/>
        </w:rPr>
      </w:pPr>
    </w:p>
    <w:p w14:paraId="17D0AE00" w14:textId="6A0CFEEE" w:rsidR="00995372" w:rsidRPr="00A07411" w:rsidRDefault="006D6E7A"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V. </w:t>
      </w:r>
      <w:r w:rsidR="00E830F8" w:rsidRPr="00A07411">
        <w:rPr>
          <w:rFonts w:ascii="Arial" w:hAnsi="Arial" w:cs="Arial"/>
          <w:b/>
          <w:bCs/>
          <w:sz w:val="22"/>
          <w:szCs w:val="22"/>
        </w:rPr>
        <w:t xml:space="preserve">Cena za </w:t>
      </w:r>
      <w:r w:rsidR="0058362A" w:rsidRPr="00A07411">
        <w:rPr>
          <w:rFonts w:ascii="Arial" w:hAnsi="Arial" w:cs="Arial"/>
          <w:b/>
          <w:bCs/>
          <w:sz w:val="22"/>
          <w:szCs w:val="22"/>
        </w:rPr>
        <w:t>D</w:t>
      </w:r>
      <w:r w:rsidR="00E830F8" w:rsidRPr="00A07411">
        <w:rPr>
          <w:rFonts w:ascii="Arial" w:hAnsi="Arial" w:cs="Arial"/>
          <w:b/>
          <w:bCs/>
          <w:sz w:val="22"/>
          <w:szCs w:val="22"/>
        </w:rPr>
        <w:t>ílo</w:t>
      </w:r>
    </w:p>
    <w:p w14:paraId="0A303C5D" w14:textId="5F8D7AE8" w:rsidR="00E830F8" w:rsidRPr="007F09C1" w:rsidRDefault="00E830F8" w:rsidP="00BE43FD">
      <w:pPr>
        <w:pStyle w:val="Zkladntext"/>
        <w:numPr>
          <w:ilvl w:val="0"/>
          <w:numId w:val="68"/>
        </w:numPr>
        <w:tabs>
          <w:tab w:val="left" w:pos="0"/>
          <w:tab w:val="left" w:pos="426"/>
          <w:tab w:val="right" w:pos="2760"/>
        </w:tabs>
        <w:spacing w:after="100" w:line="276" w:lineRule="auto"/>
        <w:ind w:left="426" w:right="68" w:hanging="426"/>
        <w:jc w:val="both"/>
        <w:rPr>
          <w:rStyle w:val="SoDtextChar"/>
          <w:rFonts w:ascii="Arial" w:hAnsi="Arial" w:cs="Arial"/>
          <w:b/>
          <w:bCs w:val="0"/>
        </w:rPr>
      </w:pPr>
      <w:r w:rsidRPr="007F09C1">
        <w:rPr>
          <w:rStyle w:val="SoDtextChar"/>
          <w:rFonts w:ascii="Arial" w:hAnsi="Arial" w:cs="Arial"/>
        </w:rPr>
        <w:lastRenderedPageBreak/>
        <w:t xml:space="preserve">Celková cena za </w:t>
      </w:r>
      <w:r w:rsidR="0058362A" w:rsidRPr="007F09C1">
        <w:rPr>
          <w:rStyle w:val="SoDtextChar"/>
          <w:rFonts w:ascii="Arial" w:hAnsi="Arial" w:cs="Arial"/>
        </w:rPr>
        <w:t>D</w:t>
      </w:r>
      <w:r w:rsidRPr="007F09C1">
        <w:rPr>
          <w:rStyle w:val="SoDtextChar"/>
          <w:rFonts w:ascii="Arial" w:hAnsi="Arial" w:cs="Arial"/>
        </w:rPr>
        <w:t>ílo</w:t>
      </w:r>
      <w:r w:rsidR="0044185D" w:rsidRPr="007F09C1">
        <w:rPr>
          <w:rStyle w:val="SoDtextChar"/>
          <w:rFonts w:ascii="Arial" w:hAnsi="Arial" w:cs="Arial"/>
        </w:rPr>
        <w:t xml:space="preserve"> </w:t>
      </w:r>
      <w:r w:rsidR="00C76540" w:rsidRPr="007F09C1">
        <w:rPr>
          <w:rStyle w:val="SoDtextChar"/>
          <w:rFonts w:ascii="Arial" w:hAnsi="Arial" w:cs="Arial"/>
        </w:rPr>
        <w:t>včetně všech souvisejících plněn</w:t>
      </w:r>
      <w:r w:rsidR="00560F55" w:rsidRPr="007F09C1">
        <w:rPr>
          <w:rStyle w:val="SoDtextChar"/>
          <w:rFonts w:ascii="Arial" w:hAnsi="Arial" w:cs="Arial"/>
        </w:rPr>
        <w:t>í</w:t>
      </w:r>
      <w:r w:rsidR="00B54ED6">
        <w:rPr>
          <w:rStyle w:val="SoDtextChar"/>
          <w:rFonts w:ascii="Arial" w:hAnsi="Arial" w:cs="Arial"/>
        </w:rPr>
        <w:t xml:space="preserve"> (v rozsahu Nabídky a Rozpočtu, respektive dle výkazu výměr)</w:t>
      </w:r>
      <w:r w:rsidR="00C76540" w:rsidRPr="007F09C1">
        <w:rPr>
          <w:rStyle w:val="SoDtextChar"/>
          <w:rFonts w:ascii="Arial" w:hAnsi="Arial" w:cs="Arial"/>
        </w:rPr>
        <w:t xml:space="preserve"> podle této smlouvy </w:t>
      </w:r>
      <w:r w:rsidRPr="007F09C1">
        <w:rPr>
          <w:rStyle w:val="SoDtextChar"/>
          <w:rFonts w:ascii="Arial" w:hAnsi="Arial" w:cs="Arial"/>
        </w:rPr>
        <w:t xml:space="preserve">je stanovena jako </w:t>
      </w:r>
      <w:r w:rsidR="0058362A" w:rsidRPr="007F09C1">
        <w:rPr>
          <w:rStyle w:val="SoDtextChar"/>
          <w:rFonts w:ascii="Arial" w:hAnsi="Arial" w:cs="Arial"/>
        </w:rPr>
        <w:t xml:space="preserve">cena </w:t>
      </w:r>
      <w:r w:rsidRPr="007F09C1">
        <w:rPr>
          <w:rStyle w:val="SoDtextChar"/>
          <w:rFonts w:ascii="Arial" w:hAnsi="Arial" w:cs="Arial"/>
        </w:rPr>
        <w:t>maximálně přípustná a platná po celou dobu realizace předmětu</w:t>
      </w:r>
      <w:r w:rsidR="004114B4" w:rsidRPr="007F09C1">
        <w:rPr>
          <w:rStyle w:val="SoDtextChar"/>
          <w:rFonts w:ascii="Arial" w:hAnsi="Arial" w:cs="Arial"/>
        </w:rPr>
        <w:t> </w:t>
      </w:r>
      <w:r w:rsidRPr="007F09C1">
        <w:rPr>
          <w:rStyle w:val="SoDtextChar"/>
          <w:rFonts w:ascii="Arial" w:hAnsi="Arial" w:cs="Arial"/>
        </w:rPr>
        <w:t xml:space="preserve">smlouvy, tj. do doby splnění závazků </w:t>
      </w:r>
      <w:r w:rsidR="005B5CD3" w:rsidRPr="007F09C1">
        <w:rPr>
          <w:rStyle w:val="SoDtextChar"/>
          <w:rFonts w:ascii="Arial" w:hAnsi="Arial" w:cs="Arial"/>
        </w:rPr>
        <w:t>Z</w:t>
      </w:r>
      <w:r w:rsidRPr="007F09C1">
        <w:rPr>
          <w:rStyle w:val="SoDtextChar"/>
          <w:rFonts w:ascii="Arial" w:hAnsi="Arial" w:cs="Arial"/>
        </w:rPr>
        <w:t>hotovitele</w:t>
      </w:r>
      <w:r w:rsidR="0058362A" w:rsidRPr="007F09C1">
        <w:rPr>
          <w:rStyle w:val="SoDtextChar"/>
          <w:rFonts w:ascii="Arial" w:hAnsi="Arial" w:cs="Arial"/>
        </w:rPr>
        <w:t xml:space="preserve"> dle této smlouvy, a to</w:t>
      </w:r>
      <w:r w:rsidRPr="007F09C1">
        <w:rPr>
          <w:rStyle w:val="SoDtextChar"/>
          <w:rFonts w:ascii="Arial" w:hAnsi="Arial" w:cs="Arial"/>
        </w:rPr>
        <w:t xml:space="preserve"> ve výši:</w:t>
      </w:r>
    </w:p>
    <w:p w14:paraId="09DD69FE" w14:textId="054045F1" w:rsidR="002222CC" w:rsidRPr="007F09C1" w:rsidRDefault="004114B4" w:rsidP="002C5E0A">
      <w:pPr>
        <w:pStyle w:val="AAOdstavec"/>
        <w:widowControl w:val="0"/>
        <w:suppressAutoHyphens w:val="0"/>
        <w:spacing w:before="0" w:after="100" w:line="240" w:lineRule="auto"/>
        <w:ind w:left="426"/>
        <w:rPr>
          <w:sz w:val="22"/>
          <w:szCs w:val="22"/>
        </w:rPr>
      </w:pPr>
      <w:r w:rsidRPr="007F09C1">
        <w:rPr>
          <w:sz w:val="22"/>
          <w:szCs w:val="22"/>
        </w:rPr>
        <w:t>(c</w:t>
      </w:r>
      <w:r w:rsidR="002222CC" w:rsidRPr="007F09C1">
        <w:rPr>
          <w:sz w:val="22"/>
          <w:szCs w:val="22"/>
        </w:rPr>
        <w:t>ena bez DPH</w:t>
      </w:r>
      <w:r w:rsidRPr="007F09C1">
        <w:rPr>
          <w:sz w:val="22"/>
          <w:szCs w:val="22"/>
        </w:rPr>
        <w:t xml:space="preserve">) </w:t>
      </w:r>
      <w:r w:rsidR="000C276A">
        <w:rPr>
          <w:b/>
          <w:bCs/>
          <w:sz w:val="22"/>
          <w:szCs w:val="22"/>
        </w:rPr>
        <w:t>…</w:t>
      </w:r>
      <w:r w:rsidR="006754F9">
        <w:rPr>
          <w:b/>
          <w:bCs/>
          <w:sz w:val="22"/>
          <w:szCs w:val="22"/>
        </w:rPr>
        <w:t xml:space="preserve"> Kč</w:t>
      </w:r>
    </w:p>
    <w:p w14:paraId="65913A95" w14:textId="77777777" w:rsidR="00E41D58" w:rsidRPr="007F09C1" w:rsidRDefault="00E41D58" w:rsidP="006B1535">
      <w:pPr>
        <w:pStyle w:val="AAOdstavec"/>
        <w:widowControl w:val="0"/>
        <w:suppressAutoHyphens w:val="0"/>
        <w:spacing w:before="0" w:after="0" w:line="276" w:lineRule="auto"/>
        <w:ind w:left="425"/>
        <w:rPr>
          <w:sz w:val="22"/>
          <w:szCs w:val="22"/>
        </w:rPr>
      </w:pPr>
    </w:p>
    <w:p w14:paraId="1B027FA7" w14:textId="788D5647" w:rsidR="00E830F8" w:rsidRDefault="0058362A" w:rsidP="0056253C">
      <w:pPr>
        <w:pStyle w:val="Zkladntext"/>
        <w:numPr>
          <w:ilvl w:val="0"/>
          <w:numId w:val="68"/>
        </w:numPr>
        <w:tabs>
          <w:tab w:val="left" w:pos="0"/>
          <w:tab w:val="left" w:pos="426"/>
          <w:tab w:val="right" w:pos="2760"/>
        </w:tabs>
        <w:spacing w:after="100" w:line="276" w:lineRule="auto"/>
        <w:ind w:left="426" w:right="68" w:hanging="426"/>
        <w:jc w:val="both"/>
        <w:rPr>
          <w:rFonts w:ascii="Arial" w:hAnsi="Arial" w:cs="Arial"/>
          <w:bCs/>
          <w:sz w:val="22"/>
          <w:szCs w:val="22"/>
        </w:rPr>
      </w:pPr>
      <w:r w:rsidRPr="007F09C1">
        <w:rPr>
          <w:rFonts w:ascii="Arial" w:hAnsi="Arial" w:cs="Arial"/>
          <w:bCs/>
          <w:sz w:val="22"/>
          <w:szCs w:val="22"/>
        </w:rPr>
        <w:t>Smluvní strany prohlašují, že cena Díla je zcela nezávislá na inflaci, Zhotovitel není oprávněn požadovat úpravy ceny Díla, tj. změnu ceny Díla v důsledku zvýšení cen vstupů, resp. inflace. Cena Díla může být změněna pouze na základě dohody obou smluvních stran formou písemného dodatku ke smlouvě podepsaným oběma smluvními stranami</w:t>
      </w:r>
      <w:r w:rsidR="00A24A78">
        <w:rPr>
          <w:rFonts w:ascii="Arial" w:hAnsi="Arial" w:cs="Arial"/>
          <w:bCs/>
          <w:sz w:val="22"/>
          <w:szCs w:val="22"/>
        </w:rPr>
        <w:t>, není-li dále stanoveno jinak</w:t>
      </w:r>
      <w:r w:rsidRPr="007F09C1">
        <w:rPr>
          <w:rFonts w:ascii="Arial" w:hAnsi="Arial" w:cs="Arial"/>
          <w:bCs/>
          <w:sz w:val="22"/>
          <w:szCs w:val="22"/>
        </w:rPr>
        <w:t>.</w:t>
      </w:r>
    </w:p>
    <w:p w14:paraId="4757C486" w14:textId="56B4B6A8" w:rsidR="002A55BD" w:rsidRDefault="002A55BD" w:rsidP="006B1535">
      <w:pPr>
        <w:pStyle w:val="AAOdstavec"/>
        <w:widowControl w:val="0"/>
        <w:numPr>
          <w:ilvl w:val="0"/>
          <w:numId w:val="68"/>
        </w:numPr>
        <w:spacing w:before="0" w:after="0" w:line="276" w:lineRule="auto"/>
        <w:ind w:left="426" w:hanging="426"/>
        <w:rPr>
          <w:bCs/>
          <w:sz w:val="22"/>
          <w:szCs w:val="22"/>
          <w:lang w:eastAsia="cs-CZ"/>
        </w:rPr>
      </w:pPr>
      <w:r w:rsidRPr="007F09C1">
        <w:rPr>
          <w:bCs/>
          <w:sz w:val="22"/>
          <w:szCs w:val="22"/>
          <w:lang w:eastAsia="cs-CZ"/>
        </w:rPr>
        <w:t>K uvedené celkové ceně Díla bude připočtena DPH v souladu se zákonem č. 235/2004 Sb., o dani z přidané hodnoty, v platném znění</w:t>
      </w:r>
      <w:r w:rsidR="00C16EB3" w:rsidRPr="007F09C1">
        <w:rPr>
          <w:bCs/>
          <w:sz w:val="22"/>
          <w:szCs w:val="22"/>
          <w:lang w:eastAsia="cs-CZ"/>
        </w:rPr>
        <w:t>.</w:t>
      </w:r>
    </w:p>
    <w:p w14:paraId="6182CA70" w14:textId="27A3425A" w:rsidR="00E830F8" w:rsidRPr="007F09C1" w:rsidRDefault="00E830F8" w:rsidP="006B1535">
      <w:pPr>
        <w:pStyle w:val="Zkladntext"/>
        <w:numPr>
          <w:ilvl w:val="0"/>
          <w:numId w:val="68"/>
        </w:numPr>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w:t>
      </w:r>
      <w:r w:rsidR="005B5CD3" w:rsidRPr="007F09C1">
        <w:rPr>
          <w:rFonts w:ascii="Arial" w:hAnsi="Arial" w:cs="Arial"/>
          <w:sz w:val="22"/>
          <w:szCs w:val="22"/>
        </w:rPr>
        <w:t>Z</w:t>
      </w:r>
      <w:r w:rsidRPr="007F09C1">
        <w:rPr>
          <w:rFonts w:ascii="Arial" w:hAnsi="Arial" w:cs="Arial"/>
          <w:sz w:val="22"/>
          <w:szCs w:val="22"/>
        </w:rPr>
        <w:t xml:space="preserve">hotovitel od okamžiku nabytí účinnosti změněné sazby DPH povinen účtovat </w:t>
      </w:r>
      <w:r w:rsidR="00E74AC9" w:rsidRPr="007F09C1">
        <w:rPr>
          <w:rFonts w:ascii="Arial" w:hAnsi="Arial" w:cs="Arial"/>
          <w:sz w:val="22"/>
          <w:szCs w:val="22"/>
        </w:rPr>
        <w:t>O</w:t>
      </w:r>
      <w:r w:rsidRPr="007F09C1">
        <w:rPr>
          <w:rFonts w:ascii="Arial" w:hAnsi="Arial" w:cs="Arial"/>
          <w:sz w:val="22"/>
          <w:szCs w:val="22"/>
        </w:rPr>
        <w:t xml:space="preserve">bjednateli k ceně bez DPH platnou sazbu DPH. O </w:t>
      </w:r>
      <w:r w:rsidR="007835C7" w:rsidRPr="007F09C1">
        <w:rPr>
          <w:rFonts w:ascii="Arial" w:hAnsi="Arial" w:cs="Arial"/>
          <w:sz w:val="22"/>
          <w:szCs w:val="22"/>
        </w:rPr>
        <w:t xml:space="preserve">takové </w:t>
      </w:r>
      <w:r w:rsidRPr="007F09C1">
        <w:rPr>
          <w:rFonts w:ascii="Arial" w:hAnsi="Arial" w:cs="Arial"/>
          <w:sz w:val="22"/>
          <w:szCs w:val="22"/>
        </w:rPr>
        <w:t>skutečnosti není nutné uzavírat dodatek k</w:t>
      </w:r>
      <w:r w:rsidR="007835C7" w:rsidRPr="007F09C1">
        <w:rPr>
          <w:rFonts w:ascii="Arial" w:hAnsi="Arial" w:cs="Arial"/>
          <w:sz w:val="22"/>
          <w:szCs w:val="22"/>
        </w:rPr>
        <w:t> </w:t>
      </w:r>
      <w:r w:rsidRPr="007F09C1">
        <w:rPr>
          <w:rFonts w:ascii="Arial" w:hAnsi="Arial" w:cs="Arial"/>
          <w:sz w:val="22"/>
          <w:szCs w:val="22"/>
        </w:rPr>
        <w:t>této smlouvě.</w:t>
      </w:r>
    </w:p>
    <w:p w14:paraId="719D0486" w14:textId="6A0FDBE5" w:rsidR="00E830F8" w:rsidRPr="007F09C1" w:rsidRDefault="00E830F8" w:rsidP="006B1535">
      <w:pPr>
        <w:pStyle w:val="Zkladntext"/>
        <w:numPr>
          <w:ilvl w:val="0"/>
          <w:numId w:val="68"/>
        </w:numPr>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Součástí sjednané ceny jsou veškeré práce a dodávky, poplatky a jiné náklady nezbytné pro</w:t>
      </w:r>
      <w:r w:rsidR="00D76390" w:rsidRPr="007F09C1">
        <w:rPr>
          <w:rFonts w:ascii="Arial" w:hAnsi="Arial" w:cs="Arial"/>
          <w:sz w:val="22"/>
          <w:szCs w:val="22"/>
        </w:rPr>
        <w:t xml:space="preserve"> </w:t>
      </w:r>
      <w:r w:rsidRPr="007F09C1">
        <w:rPr>
          <w:rFonts w:ascii="Arial" w:hAnsi="Arial" w:cs="Arial"/>
          <w:sz w:val="22"/>
          <w:szCs w:val="22"/>
        </w:rPr>
        <w:t xml:space="preserve">řádné a úplné provedení </w:t>
      </w:r>
      <w:r w:rsidR="002C49FA" w:rsidRPr="007F09C1">
        <w:rPr>
          <w:rFonts w:ascii="Arial" w:hAnsi="Arial" w:cs="Arial"/>
          <w:sz w:val="22"/>
          <w:szCs w:val="22"/>
        </w:rPr>
        <w:t>D</w:t>
      </w:r>
      <w:r w:rsidRPr="007F09C1">
        <w:rPr>
          <w:rFonts w:ascii="Arial" w:hAnsi="Arial" w:cs="Arial"/>
          <w:sz w:val="22"/>
          <w:szCs w:val="22"/>
        </w:rPr>
        <w:t>íla</w:t>
      </w:r>
      <w:r w:rsidR="0044185D" w:rsidRPr="007F09C1">
        <w:rPr>
          <w:rFonts w:ascii="Arial" w:hAnsi="Arial" w:cs="Arial"/>
          <w:sz w:val="22"/>
          <w:szCs w:val="22"/>
        </w:rPr>
        <w:t xml:space="preserve"> v rozsahu dle </w:t>
      </w:r>
      <w:r w:rsidR="00E74AC9" w:rsidRPr="007F09C1">
        <w:rPr>
          <w:rFonts w:ascii="Arial" w:hAnsi="Arial" w:cs="Arial"/>
          <w:sz w:val="22"/>
          <w:szCs w:val="22"/>
        </w:rPr>
        <w:t>N</w:t>
      </w:r>
      <w:r w:rsidR="0044185D" w:rsidRPr="007F09C1">
        <w:rPr>
          <w:rFonts w:ascii="Arial" w:hAnsi="Arial" w:cs="Arial"/>
          <w:sz w:val="22"/>
          <w:szCs w:val="22"/>
        </w:rPr>
        <w:t xml:space="preserve">abídky </w:t>
      </w:r>
      <w:r w:rsidR="00B21730" w:rsidRPr="007F09C1">
        <w:rPr>
          <w:rFonts w:ascii="Arial" w:hAnsi="Arial" w:cs="Arial"/>
          <w:sz w:val="22"/>
          <w:szCs w:val="22"/>
        </w:rPr>
        <w:t xml:space="preserve">a </w:t>
      </w:r>
      <w:r w:rsidR="001B47FD" w:rsidRPr="007F09C1">
        <w:rPr>
          <w:rFonts w:ascii="Arial" w:hAnsi="Arial" w:cs="Arial"/>
          <w:sz w:val="22"/>
          <w:szCs w:val="22"/>
        </w:rPr>
        <w:t>R</w:t>
      </w:r>
      <w:r w:rsidR="00B21730" w:rsidRPr="007F09C1">
        <w:rPr>
          <w:rFonts w:ascii="Arial" w:hAnsi="Arial" w:cs="Arial"/>
          <w:sz w:val="22"/>
          <w:szCs w:val="22"/>
        </w:rPr>
        <w:t>ozpočtu</w:t>
      </w:r>
      <w:r w:rsidR="00C16EB3" w:rsidRPr="007F09C1">
        <w:rPr>
          <w:rFonts w:ascii="Arial" w:hAnsi="Arial" w:cs="Arial"/>
          <w:sz w:val="22"/>
          <w:szCs w:val="22"/>
        </w:rPr>
        <w:t>, respektive v rozsahu dle výkazu výměr,</w:t>
      </w:r>
      <w:r w:rsidR="00B21730" w:rsidRPr="007F09C1">
        <w:rPr>
          <w:rFonts w:ascii="Arial" w:hAnsi="Arial" w:cs="Arial"/>
          <w:sz w:val="22"/>
          <w:szCs w:val="22"/>
        </w:rPr>
        <w:t xml:space="preserve"> tvořící nedílnou součást této smlouvy</w:t>
      </w:r>
      <w:r w:rsidRPr="007F09C1">
        <w:rPr>
          <w:rFonts w:ascii="Arial" w:hAnsi="Arial" w:cs="Arial"/>
          <w:sz w:val="22"/>
          <w:szCs w:val="22"/>
        </w:rPr>
        <w:t>.</w:t>
      </w:r>
    </w:p>
    <w:p w14:paraId="2FC380B7" w14:textId="2D0F6C05" w:rsidR="00E830F8" w:rsidRPr="007F09C1" w:rsidRDefault="00E830F8" w:rsidP="006B1535">
      <w:pPr>
        <w:pStyle w:val="Zkladntext"/>
        <w:numPr>
          <w:ilvl w:val="0"/>
          <w:numId w:val="68"/>
        </w:numPr>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Cena zahrnuje veškeré potřebné náklady </w:t>
      </w:r>
      <w:r w:rsidR="00A37B45" w:rsidRPr="007F09C1">
        <w:rPr>
          <w:rFonts w:ascii="Arial" w:hAnsi="Arial" w:cs="Arial"/>
          <w:sz w:val="22"/>
          <w:szCs w:val="22"/>
        </w:rPr>
        <w:t>k</w:t>
      </w:r>
      <w:r w:rsidR="00B01414" w:rsidRPr="007F09C1">
        <w:rPr>
          <w:rFonts w:ascii="Arial" w:hAnsi="Arial" w:cs="Arial"/>
          <w:sz w:val="22"/>
          <w:szCs w:val="22"/>
        </w:rPr>
        <w:t> </w:t>
      </w:r>
      <w:r w:rsidR="00A37B45" w:rsidRPr="007F09C1">
        <w:rPr>
          <w:rFonts w:ascii="Arial" w:hAnsi="Arial" w:cs="Arial"/>
          <w:sz w:val="22"/>
          <w:szCs w:val="22"/>
        </w:rPr>
        <w:t>řádnému</w:t>
      </w:r>
      <w:r w:rsidR="00B01414" w:rsidRPr="007F09C1">
        <w:rPr>
          <w:rFonts w:ascii="Arial" w:hAnsi="Arial" w:cs="Arial"/>
          <w:sz w:val="22"/>
          <w:szCs w:val="22"/>
        </w:rPr>
        <w:t xml:space="preserve"> a</w:t>
      </w:r>
      <w:r w:rsidR="00A37B45" w:rsidRPr="007F09C1">
        <w:rPr>
          <w:rFonts w:ascii="Arial" w:hAnsi="Arial" w:cs="Arial"/>
          <w:sz w:val="22"/>
          <w:szCs w:val="22"/>
        </w:rPr>
        <w:t xml:space="preserve"> úplnému </w:t>
      </w:r>
      <w:r w:rsidR="00B01414" w:rsidRPr="007F09C1">
        <w:rPr>
          <w:rFonts w:ascii="Arial" w:hAnsi="Arial" w:cs="Arial"/>
          <w:sz w:val="22"/>
          <w:szCs w:val="22"/>
        </w:rPr>
        <w:t>dokončení</w:t>
      </w:r>
      <w:r w:rsidR="00A37B45" w:rsidRPr="007F09C1">
        <w:rPr>
          <w:rFonts w:ascii="Arial" w:hAnsi="Arial" w:cs="Arial"/>
          <w:sz w:val="22"/>
          <w:szCs w:val="22"/>
        </w:rPr>
        <w:t xml:space="preserve"> </w:t>
      </w:r>
      <w:r w:rsidR="002C49FA" w:rsidRPr="007F09C1">
        <w:rPr>
          <w:rFonts w:ascii="Arial" w:hAnsi="Arial" w:cs="Arial"/>
          <w:sz w:val="22"/>
          <w:szCs w:val="22"/>
        </w:rPr>
        <w:t xml:space="preserve">Díla </w:t>
      </w:r>
      <w:r w:rsidR="002B1E1A" w:rsidRPr="007F09C1">
        <w:rPr>
          <w:rFonts w:ascii="Arial" w:hAnsi="Arial" w:cs="Arial"/>
          <w:sz w:val="22"/>
          <w:szCs w:val="22"/>
        </w:rPr>
        <w:t>v</w:t>
      </w:r>
      <w:r w:rsidR="004114B4" w:rsidRPr="007F09C1">
        <w:rPr>
          <w:rFonts w:ascii="Arial" w:hAnsi="Arial" w:cs="Arial"/>
          <w:sz w:val="22"/>
          <w:szCs w:val="22"/>
        </w:rPr>
        <w:t> </w:t>
      </w:r>
      <w:r w:rsidR="002B1E1A" w:rsidRPr="007F09C1">
        <w:rPr>
          <w:rFonts w:ascii="Arial" w:hAnsi="Arial" w:cs="Arial"/>
          <w:sz w:val="22"/>
          <w:szCs w:val="22"/>
        </w:rPr>
        <w:t xml:space="preserve">rozsahu </w:t>
      </w:r>
      <w:r w:rsidR="007B4FC8" w:rsidRPr="007F09C1">
        <w:rPr>
          <w:rFonts w:ascii="Arial" w:hAnsi="Arial" w:cs="Arial"/>
          <w:sz w:val="22"/>
          <w:szCs w:val="22"/>
        </w:rPr>
        <w:t>dle Nabídky a Rozpočtu, respektive v rozsahu dle výměr v nich uvedených nebo z nich vyplývajících</w:t>
      </w:r>
      <w:r w:rsidR="0044185D" w:rsidRPr="007F09C1">
        <w:rPr>
          <w:rFonts w:ascii="Arial" w:hAnsi="Arial" w:cs="Arial"/>
          <w:sz w:val="22"/>
          <w:szCs w:val="22"/>
        </w:rPr>
        <w:t xml:space="preserve">, </w:t>
      </w:r>
      <w:r w:rsidRPr="007F09C1">
        <w:rPr>
          <w:rFonts w:ascii="Arial" w:hAnsi="Arial" w:cs="Arial"/>
          <w:sz w:val="22"/>
          <w:szCs w:val="22"/>
        </w:rPr>
        <w:t xml:space="preserve">mimo jiné i náklady </w:t>
      </w:r>
      <w:r w:rsidR="0059325C" w:rsidRPr="007F09C1">
        <w:rPr>
          <w:rFonts w:ascii="Arial" w:hAnsi="Arial" w:cs="Arial"/>
          <w:sz w:val="22"/>
          <w:szCs w:val="22"/>
        </w:rPr>
        <w:t>materiálové, mzdové,</w:t>
      </w:r>
      <w:r w:rsidR="00B934EF" w:rsidRPr="007F09C1">
        <w:rPr>
          <w:rFonts w:ascii="Arial" w:hAnsi="Arial" w:cs="Arial"/>
          <w:sz w:val="22"/>
          <w:szCs w:val="22"/>
        </w:rPr>
        <w:t xml:space="preserve"> měnové,</w:t>
      </w:r>
      <w:r w:rsidR="0059325C" w:rsidRPr="007F09C1">
        <w:rPr>
          <w:rFonts w:ascii="Arial" w:hAnsi="Arial" w:cs="Arial"/>
          <w:sz w:val="22"/>
          <w:szCs w:val="22"/>
        </w:rPr>
        <w:t xml:space="preserve"> </w:t>
      </w:r>
      <w:r w:rsidRPr="007F09C1">
        <w:rPr>
          <w:rFonts w:ascii="Arial" w:hAnsi="Arial" w:cs="Arial"/>
          <w:sz w:val="22"/>
          <w:szCs w:val="22"/>
        </w:rPr>
        <w:t>na zařízení staveniště</w:t>
      </w:r>
      <w:r w:rsidR="00120F5F" w:rsidRPr="007F09C1">
        <w:rPr>
          <w:rFonts w:ascii="Arial" w:hAnsi="Arial" w:cs="Arial"/>
          <w:sz w:val="22"/>
          <w:szCs w:val="22"/>
        </w:rPr>
        <w:t xml:space="preserve">, </w:t>
      </w:r>
      <w:r w:rsidRPr="007F09C1">
        <w:rPr>
          <w:rFonts w:ascii="Arial" w:hAnsi="Arial" w:cs="Arial"/>
          <w:sz w:val="22"/>
          <w:szCs w:val="22"/>
        </w:rPr>
        <w:t>odvoz a likvidaci odpadů</w:t>
      </w:r>
      <w:r w:rsidR="00120F5F" w:rsidRPr="007F09C1">
        <w:rPr>
          <w:rFonts w:ascii="Arial" w:hAnsi="Arial" w:cs="Arial"/>
          <w:sz w:val="22"/>
          <w:szCs w:val="22"/>
        </w:rPr>
        <w:t xml:space="preserve">, </w:t>
      </w:r>
      <w:r w:rsidRPr="007F09C1">
        <w:rPr>
          <w:rFonts w:ascii="Arial" w:hAnsi="Arial" w:cs="Arial"/>
          <w:sz w:val="22"/>
          <w:szCs w:val="22"/>
        </w:rPr>
        <w:t>náklady na normami</w:t>
      </w:r>
      <w:r w:rsidR="00FC315B" w:rsidRPr="007F09C1">
        <w:rPr>
          <w:rFonts w:ascii="Arial" w:hAnsi="Arial" w:cs="Arial"/>
          <w:sz w:val="22"/>
          <w:szCs w:val="22"/>
        </w:rPr>
        <w:t xml:space="preserve"> </w:t>
      </w:r>
      <w:r w:rsidRPr="007F09C1">
        <w:rPr>
          <w:rFonts w:ascii="Arial" w:hAnsi="Arial" w:cs="Arial"/>
          <w:sz w:val="22"/>
          <w:szCs w:val="22"/>
        </w:rPr>
        <w:t>a vyhláškami stanovené atesty, stavební průzkumy, zkoušky a revize</w:t>
      </w:r>
      <w:r w:rsidR="00120F5F" w:rsidRPr="007F09C1">
        <w:rPr>
          <w:rFonts w:ascii="Arial" w:hAnsi="Arial" w:cs="Arial"/>
          <w:sz w:val="22"/>
          <w:szCs w:val="22"/>
        </w:rPr>
        <w:t xml:space="preserve">, </w:t>
      </w:r>
      <w:r w:rsidRPr="007F09C1">
        <w:rPr>
          <w:rFonts w:ascii="Arial" w:hAnsi="Arial" w:cs="Arial"/>
          <w:sz w:val="22"/>
          <w:szCs w:val="22"/>
        </w:rPr>
        <w:t>místní a správní poplatky</w:t>
      </w:r>
      <w:r w:rsidR="00B95087" w:rsidRPr="007F09C1">
        <w:rPr>
          <w:rFonts w:ascii="Arial" w:hAnsi="Arial" w:cs="Arial"/>
          <w:sz w:val="22"/>
          <w:szCs w:val="22"/>
        </w:rPr>
        <w:t>, licenční odměny</w:t>
      </w:r>
      <w:r w:rsidR="001B75C4" w:rsidRPr="007F09C1">
        <w:rPr>
          <w:rFonts w:ascii="Arial" w:hAnsi="Arial" w:cs="Arial"/>
          <w:sz w:val="22"/>
          <w:szCs w:val="22"/>
        </w:rPr>
        <w:t xml:space="preserve"> a</w:t>
      </w:r>
      <w:r w:rsidR="00C01923" w:rsidRPr="007F09C1">
        <w:rPr>
          <w:rFonts w:ascii="Arial" w:hAnsi="Arial" w:cs="Arial"/>
          <w:sz w:val="22"/>
          <w:szCs w:val="22"/>
        </w:rPr>
        <w:t> </w:t>
      </w:r>
      <w:r w:rsidR="001B75C4" w:rsidRPr="007F09C1">
        <w:rPr>
          <w:rFonts w:ascii="Arial" w:hAnsi="Arial" w:cs="Arial"/>
          <w:sz w:val="22"/>
          <w:szCs w:val="22"/>
        </w:rPr>
        <w:t>poplatky,</w:t>
      </w:r>
      <w:r w:rsidR="00FC315B" w:rsidRPr="007F09C1">
        <w:rPr>
          <w:rFonts w:ascii="Arial" w:hAnsi="Arial" w:cs="Arial"/>
          <w:sz w:val="22"/>
          <w:szCs w:val="22"/>
        </w:rPr>
        <w:t xml:space="preserve"> případný zábor</w:t>
      </w:r>
      <w:r w:rsidRPr="007F09C1">
        <w:rPr>
          <w:rFonts w:ascii="Arial" w:hAnsi="Arial" w:cs="Arial"/>
          <w:sz w:val="22"/>
          <w:szCs w:val="22"/>
        </w:rPr>
        <w:t xml:space="preserve"> veřejného prostranství</w:t>
      </w:r>
      <w:r w:rsidR="00120F5F" w:rsidRPr="007F09C1">
        <w:rPr>
          <w:rFonts w:ascii="Arial" w:hAnsi="Arial" w:cs="Arial"/>
          <w:sz w:val="22"/>
          <w:szCs w:val="22"/>
        </w:rPr>
        <w:t xml:space="preserve">, </w:t>
      </w:r>
      <w:r w:rsidRPr="007F09C1">
        <w:rPr>
          <w:rFonts w:ascii="Arial" w:hAnsi="Arial" w:cs="Arial"/>
          <w:sz w:val="22"/>
          <w:szCs w:val="22"/>
        </w:rPr>
        <w:t>náklady na spotřebovaná média atd.</w:t>
      </w:r>
      <w:r w:rsidR="001B75C4" w:rsidRPr="007F09C1">
        <w:rPr>
          <w:rFonts w:ascii="Arial" w:hAnsi="Arial" w:cs="Arial"/>
          <w:sz w:val="22"/>
          <w:szCs w:val="22"/>
        </w:rPr>
        <w:t xml:space="preserve">, jakož i zisk </w:t>
      </w:r>
      <w:r w:rsidR="00E74AC9" w:rsidRPr="007F09C1">
        <w:rPr>
          <w:rFonts w:ascii="Arial" w:hAnsi="Arial" w:cs="Arial"/>
          <w:sz w:val="22"/>
          <w:szCs w:val="22"/>
        </w:rPr>
        <w:t>Z</w:t>
      </w:r>
      <w:r w:rsidR="001B75C4" w:rsidRPr="007F09C1">
        <w:rPr>
          <w:rFonts w:ascii="Arial" w:hAnsi="Arial" w:cs="Arial"/>
          <w:sz w:val="22"/>
          <w:szCs w:val="22"/>
        </w:rPr>
        <w:t>hotovitele</w:t>
      </w:r>
      <w:r w:rsidRPr="007F09C1">
        <w:rPr>
          <w:rFonts w:ascii="Arial" w:hAnsi="Arial" w:cs="Arial"/>
          <w:sz w:val="22"/>
          <w:szCs w:val="22"/>
        </w:rPr>
        <w:t>.</w:t>
      </w:r>
    </w:p>
    <w:p w14:paraId="2E1C4E85" w14:textId="17CCAA9E" w:rsidR="00C01923" w:rsidRPr="007F09C1" w:rsidRDefault="00E830F8" w:rsidP="006B1535">
      <w:pPr>
        <w:pStyle w:val="Zkladntext"/>
        <w:numPr>
          <w:ilvl w:val="0"/>
          <w:numId w:val="68"/>
        </w:numPr>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Dojde-li při </w:t>
      </w:r>
      <w:r w:rsidR="002B07BB" w:rsidRPr="007F09C1">
        <w:rPr>
          <w:rFonts w:ascii="Arial" w:hAnsi="Arial" w:cs="Arial"/>
          <w:sz w:val="22"/>
          <w:szCs w:val="22"/>
        </w:rPr>
        <w:t xml:space="preserve">realizaci </w:t>
      </w:r>
      <w:r w:rsidR="0058362A" w:rsidRPr="007F09C1">
        <w:rPr>
          <w:rFonts w:ascii="Arial" w:hAnsi="Arial" w:cs="Arial"/>
          <w:sz w:val="22"/>
          <w:szCs w:val="22"/>
        </w:rPr>
        <w:t>D</w:t>
      </w:r>
      <w:r w:rsidR="00BB7780" w:rsidRPr="007F09C1">
        <w:rPr>
          <w:rFonts w:ascii="Arial" w:hAnsi="Arial" w:cs="Arial"/>
          <w:sz w:val="22"/>
          <w:szCs w:val="22"/>
        </w:rPr>
        <w:t>íla</w:t>
      </w:r>
      <w:r w:rsidRPr="007F09C1">
        <w:rPr>
          <w:rFonts w:ascii="Arial" w:hAnsi="Arial" w:cs="Arial"/>
          <w:sz w:val="22"/>
          <w:szCs w:val="22"/>
        </w:rPr>
        <w:t xml:space="preserve"> k jakýmkoli změnám, doplňkům nebo rozšíření předmětu </w:t>
      </w:r>
      <w:r w:rsidR="0058362A" w:rsidRPr="007F09C1">
        <w:rPr>
          <w:rFonts w:ascii="Arial" w:hAnsi="Arial" w:cs="Arial"/>
          <w:sz w:val="22"/>
          <w:szCs w:val="22"/>
        </w:rPr>
        <w:t>D</w:t>
      </w:r>
      <w:r w:rsidRPr="007F09C1">
        <w:rPr>
          <w:rFonts w:ascii="Arial" w:hAnsi="Arial" w:cs="Arial"/>
          <w:sz w:val="22"/>
          <w:szCs w:val="22"/>
        </w:rPr>
        <w:t xml:space="preserve">íla vyplývajícím z podmínek při provádění </w:t>
      </w:r>
      <w:r w:rsidR="0058362A" w:rsidRPr="007F09C1">
        <w:rPr>
          <w:rFonts w:ascii="Arial" w:hAnsi="Arial" w:cs="Arial"/>
          <w:sz w:val="22"/>
          <w:szCs w:val="22"/>
        </w:rPr>
        <w:t>D</w:t>
      </w:r>
      <w:r w:rsidRPr="007F09C1">
        <w:rPr>
          <w:rFonts w:ascii="Arial" w:hAnsi="Arial" w:cs="Arial"/>
          <w:sz w:val="22"/>
          <w:szCs w:val="22"/>
        </w:rPr>
        <w:t>íla</w:t>
      </w:r>
      <w:r w:rsidR="00234A23" w:rsidRPr="007F09C1">
        <w:rPr>
          <w:rFonts w:ascii="Arial" w:hAnsi="Arial" w:cs="Arial"/>
          <w:sz w:val="22"/>
          <w:szCs w:val="22"/>
        </w:rPr>
        <w:t xml:space="preserve"> (respektive, objeví-li se nutnost provedení takových změn </w:t>
      </w:r>
      <w:r w:rsidR="0058362A" w:rsidRPr="007F09C1">
        <w:rPr>
          <w:rFonts w:ascii="Arial" w:hAnsi="Arial" w:cs="Arial"/>
          <w:sz w:val="22"/>
          <w:szCs w:val="22"/>
        </w:rPr>
        <w:t>D</w:t>
      </w:r>
      <w:r w:rsidR="00234A23" w:rsidRPr="007F09C1">
        <w:rPr>
          <w:rFonts w:ascii="Arial" w:hAnsi="Arial" w:cs="Arial"/>
          <w:sz w:val="22"/>
          <w:szCs w:val="22"/>
        </w:rPr>
        <w:t>íla</w:t>
      </w:r>
      <w:r w:rsidR="00695674" w:rsidRPr="007F09C1">
        <w:rPr>
          <w:rFonts w:ascii="Arial" w:hAnsi="Arial" w:cs="Arial"/>
          <w:sz w:val="22"/>
          <w:szCs w:val="22"/>
        </w:rPr>
        <w:t xml:space="preserve"> oproti jeho podobě a rozsahu sjednanému v této smlouvě, tj. oproti Nabídce a Rozpočtu (včetně výměr v nich uvedených</w:t>
      </w:r>
      <w:r w:rsidR="00BF4CD2" w:rsidRPr="007F09C1">
        <w:rPr>
          <w:rFonts w:ascii="Arial" w:hAnsi="Arial" w:cs="Arial"/>
          <w:sz w:val="22"/>
          <w:szCs w:val="22"/>
        </w:rPr>
        <w:t>)</w:t>
      </w:r>
      <w:r w:rsidR="00234A23" w:rsidRPr="007F09C1">
        <w:rPr>
          <w:rFonts w:ascii="Arial" w:hAnsi="Arial" w:cs="Arial"/>
          <w:sz w:val="22"/>
          <w:szCs w:val="22"/>
        </w:rPr>
        <w:t>)</w:t>
      </w:r>
      <w:r w:rsidRPr="007F09C1">
        <w:rPr>
          <w:rFonts w:ascii="Arial" w:hAnsi="Arial" w:cs="Arial"/>
          <w:sz w:val="22"/>
          <w:szCs w:val="22"/>
        </w:rPr>
        <w:t xml:space="preserve">, které </w:t>
      </w:r>
      <w:r w:rsidR="00E74AC9" w:rsidRPr="007F09C1">
        <w:rPr>
          <w:rFonts w:ascii="Arial" w:hAnsi="Arial" w:cs="Arial"/>
          <w:sz w:val="22"/>
          <w:szCs w:val="22"/>
        </w:rPr>
        <w:t>Z</w:t>
      </w:r>
      <w:r w:rsidRPr="007F09C1">
        <w:rPr>
          <w:rFonts w:ascii="Arial" w:hAnsi="Arial" w:cs="Arial"/>
          <w:sz w:val="22"/>
          <w:szCs w:val="22"/>
        </w:rPr>
        <w:t>hotovitel nemohl na základě svých odborných znalostí</w:t>
      </w:r>
      <w:r w:rsidR="00695674" w:rsidRPr="007F09C1">
        <w:rPr>
          <w:rFonts w:ascii="Arial" w:hAnsi="Arial" w:cs="Arial"/>
          <w:sz w:val="22"/>
          <w:szCs w:val="22"/>
        </w:rPr>
        <w:t xml:space="preserve"> a informací a podkladů poskytnutých před podpisem této smlouvy Objednatelem</w:t>
      </w:r>
      <w:r w:rsidRPr="007F09C1">
        <w:rPr>
          <w:rFonts w:ascii="Arial" w:hAnsi="Arial" w:cs="Arial"/>
          <w:sz w:val="22"/>
          <w:szCs w:val="22"/>
        </w:rPr>
        <w:t xml:space="preserve"> předvídat, je </w:t>
      </w:r>
      <w:r w:rsidR="00E74AC9" w:rsidRPr="007F09C1">
        <w:rPr>
          <w:rFonts w:ascii="Arial" w:hAnsi="Arial" w:cs="Arial"/>
          <w:sz w:val="22"/>
          <w:szCs w:val="22"/>
        </w:rPr>
        <w:t>Z</w:t>
      </w:r>
      <w:r w:rsidRPr="007F09C1">
        <w:rPr>
          <w:rFonts w:ascii="Arial" w:hAnsi="Arial" w:cs="Arial"/>
          <w:sz w:val="22"/>
          <w:szCs w:val="22"/>
        </w:rPr>
        <w:t>hotovitel povinen</w:t>
      </w:r>
      <w:r w:rsidR="00234A23" w:rsidRPr="007F09C1">
        <w:rPr>
          <w:rFonts w:ascii="Arial" w:hAnsi="Arial" w:cs="Arial"/>
          <w:sz w:val="22"/>
          <w:szCs w:val="22"/>
        </w:rPr>
        <w:t xml:space="preserve"> takovou skutečnost oznámit </w:t>
      </w:r>
      <w:r w:rsidR="00BA1680" w:rsidRPr="007F09C1">
        <w:rPr>
          <w:rFonts w:ascii="Arial" w:hAnsi="Arial" w:cs="Arial"/>
          <w:sz w:val="22"/>
          <w:szCs w:val="22"/>
        </w:rPr>
        <w:t>O</w:t>
      </w:r>
      <w:r w:rsidR="00234A23" w:rsidRPr="007F09C1">
        <w:rPr>
          <w:rFonts w:ascii="Arial" w:hAnsi="Arial" w:cs="Arial"/>
          <w:sz w:val="22"/>
          <w:szCs w:val="22"/>
        </w:rPr>
        <w:t>bjednateli</w:t>
      </w:r>
      <w:r w:rsidR="00966F7A" w:rsidRPr="007F09C1">
        <w:rPr>
          <w:rFonts w:ascii="Arial" w:hAnsi="Arial" w:cs="Arial"/>
          <w:sz w:val="22"/>
          <w:szCs w:val="22"/>
        </w:rPr>
        <w:t>, a to jednak formou příslušného zápisu do stavebního deníku</w:t>
      </w:r>
      <w:r w:rsidR="0079515C">
        <w:rPr>
          <w:rFonts w:ascii="Arial" w:hAnsi="Arial" w:cs="Arial"/>
          <w:sz w:val="22"/>
          <w:szCs w:val="22"/>
        </w:rPr>
        <w:t>, tak</w:t>
      </w:r>
      <w:r w:rsidR="00966F7A" w:rsidRPr="007F09C1">
        <w:rPr>
          <w:rFonts w:ascii="Arial" w:hAnsi="Arial" w:cs="Arial"/>
          <w:sz w:val="22"/>
          <w:szCs w:val="22"/>
        </w:rPr>
        <w:t xml:space="preserve"> samostatným písemným oznámením Objednateli (emailem na kontaktní</w:t>
      </w:r>
      <w:r w:rsidR="00164B75">
        <w:rPr>
          <w:rFonts w:ascii="Arial" w:hAnsi="Arial" w:cs="Arial"/>
          <w:sz w:val="22"/>
          <w:szCs w:val="22"/>
        </w:rPr>
        <w:t>ho zástupce</w:t>
      </w:r>
      <w:r w:rsidR="00966F7A" w:rsidRPr="007F09C1">
        <w:rPr>
          <w:rFonts w:ascii="Arial" w:hAnsi="Arial" w:cs="Arial"/>
          <w:sz w:val="22"/>
          <w:szCs w:val="22"/>
        </w:rPr>
        <w:t xml:space="preserve"> ve věcech </w:t>
      </w:r>
      <w:r w:rsidR="0079515C">
        <w:rPr>
          <w:rFonts w:ascii="Arial" w:hAnsi="Arial" w:cs="Arial"/>
          <w:sz w:val="22"/>
          <w:szCs w:val="22"/>
        </w:rPr>
        <w:t>provozně</w:t>
      </w:r>
      <w:r w:rsidR="00386C56">
        <w:rPr>
          <w:rFonts w:ascii="Arial" w:hAnsi="Arial" w:cs="Arial"/>
          <w:sz w:val="22"/>
          <w:szCs w:val="22"/>
        </w:rPr>
        <w:t xml:space="preserve"> </w:t>
      </w:r>
      <w:r w:rsidR="0079515C">
        <w:rPr>
          <w:rFonts w:ascii="Arial" w:hAnsi="Arial" w:cs="Arial"/>
          <w:sz w:val="22"/>
          <w:szCs w:val="22"/>
        </w:rPr>
        <w:t>-</w:t>
      </w:r>
      <w:r w:rsidR="00386C56">
        <w:rPr>
          <w:rFonts w:ascii="Arial" w:hAnsi="Arial" w:cs="Arial"/>
          <w:sz w:val="22"/>
          <w:szCs w:val="22"/>
        </w:rPr>
        <w:t xml:space="preserve"> </w:t>
      </w:r>
      <w:r w:rsidR="0079515C">
        <w:rPr>
          <w:rFonts w:ascii="Arial" w:hAnsi="Arial" w:cs="Arial"/>
          <w:sz w:val="22"/>
          <w:szCs w:val="22"/>
        </w:rPr>
        <w:t xml:space="preserve">technických a </w:t>
      </w:r>
      <w:r w:rsidR="00164B75">
        <w:rPr>
          <w:rFonts w:ascii="Arial" w:hAnsi="Arial" w:cs="Arial"/>
          <w:sz w:val="22"/>
          <w:szCs w:val="22"/>
        </w:rPr>
        <w:t xml:space="preserve">kontaktního zástupce ve věcech </w:t>
      </w:r>
      <w:r w:rsidR="00966F7A" w:rsidRPr="007F09C1">
        <w:rPr>
          <w:rFonts w:ascii="Arial" w:hAnsi="Arial" w:cs="Arial"/>
          <w:sz w:val="22"/>
          <w:szCs w:val="22"/>
        </w:rPr>
        <w:t xml:space="preserve">technických). Zhotovitel je povinen </w:t>
      </w:r>
      <w:r w:rsidRPr="007F09C1">
        <w:rPr>
          <w:rFonts w:ascii="Arial" w:hAnsi="Arial" w:cs="Arial"/>
          <w:sz w:val="22"/>
          <w:szCs w:val="22"/>
        </w:rPr>
        <w:t xml:space="preserve">provést soupis těchto změn, </w:t>
      </w:r>
      <w:r w:rsidR="002872CE">
        <w:rPr>
          <w:rFonts w:ascii="Arial" w:hAnsi="Arial" w:cs="Arial"/>
          <w:sz w:val="22"/>
          <w:szCs w:val="22"/>
        </w:rPr>
        <w:t>na</w:t>
      </w:r>
      <w:r w:rsidRPr="007F09C1">
        <w:rPr>
          <w:rFonts w:ascii="Arial" w:hAnsi="Arial" w:cs="Arial"/>
          <w:sz w:val="22"/>
          <w:szCs w:val="22"/>
        </w:rPr>
        <w:t xml:space="preserve">cenit je podle jednotkových cen </w:t>
      </w:r>
      <w:r w:rsidR="001B47FD" w:rsidRPr="007F09C1">
        <w:rPr>
          <w:rFonts w:ascii="Arial" w:hAnsi="Arial" w:cs="Arial"/>
          <w:sz w:val="22"/>
          <w:szCs w:val="22"/>
        </w:rPr>
        <w:t xml:space="preserve">Rozpočtu </w:t>
      </w:r>
      <w:r w:rsidRPr="007F09C1">
        <w:rPr>
          <w:rFonts w:ascii="Arial" w:hAnsi="Arial" w:cs="Arial"/>
          <w:sz w:val="22"/>
          <w:szCs w:val="22"/>
        </w:rPr>
        <w:t xml:space="preserve">předaného jako součást </w:t>
      </w:r>
      <w:r w:rsidR="0080586A" w:rsidRPr="007F09C1">
        <w:rPr>
          <w:rFonts w:ascii="Arial" w:hAnsi="Arial" w:cs="Arial"/>
          <w:sz w:val="22"/>
          <w:szCs w:val="22"/>
        </w:rPr>
        <w:t>této smlouvy</w:t>
      </w:r>
      <w:r w:rsidRPr="007F09C1">
        <w:rPr>
          <w:rFonts w:ascii="Arial" w:hAnsi="Arial" w:cs="Arial"/>
          <w:sz w:val="22"/>
          <w:szCs w:val="22"/>
        </w:rPr>
        <w:t>, a pokud tato položka není v </w:t>
      </w:r>
      <w:r w:rsidR="001B47FD" w:rsidRPr="007F09C1">
        <w:rPr>
          <w:rFonts w:ascii="Arial" w:hAnsi="Arial" w:cs="Arial"/>
          <w:sz w:val="22"/>
          <w:szCs w:val="22"/>
        </w:rPr>
        <w:t xml:space="preserve">Rozpočtu </w:t>
      </w:r>
      <w:r w:rsidRPr="007F09C1">
        <w:rPr>
          <w:rFonts w:ascii="Arial" w:hAnsi="Arial" w:cs="Arial"/>
          <w:sz w:val="22"/>
          <w:szCs w:val="22"/>
        </w:rPr>
        <w:t>uvedena, tak podle cen dle platného ceníku RTS, případně ÚRS</w:t>
      </w:r>
      <w:r w:rsidR="00BF4CD2" w:rsidRPr="007F09C1">
        <w:rPr>
          <w:rFonts w:ascii="Arial" w:hAnsi="Arial" w:cs="Arial"/>
          <w:sz w:val="22"/>
          <w:szCs w:val="22"/>
        </w:rPr>
        <w:t>, pokud není možné změny ocenit ani podle uvedených rozpočtů, pak dle vlastní kalkulace</w:t>
      </w:r>
      <w:r w:rsidRPr="007F09C1">
        <w:rPr>
          <w:rFonts w:ascii="Arial" w:hAnsi="Arial" w:cs="Arial"/>
          <w:sz w:val="22"/>
          <w:szCs w:val="22"/>
        </w:rPr>
        <w:t xml:space="preserve">, a předložit tento soupis </w:t>
      </w:r>
      <w:r w:rsidR="002872CE">
        <w:rPr>
          <w:rFonts w:ascii="Arial" w:hAnsi="Arial" w:cs="Arial"/>
          <w:sz w:val="22"/>
          <w:szCs w:val="22"/>
        </w:rPr>
        <w:t xml:space="preserve">kontaktnímu </w:t>
      </w:r>
      <w:r w:rsidRPr="007F09C1">
        <w:rPr>
          <w:rFonts w:ascii="Arial" w:hAnsi="Arial" w:cs="Arial"/>
          <w:sz w:val="22"/>
          <w:szCs w:val="22"/>
        </w:rPr>
        <w:t xml:space="preserve">zástupci </w:t>
      </w:r>
      <w:r w:rsidR="00BA1680" w:rsidRPr="007F09C1">
        <w:rPr>
          <w:rFonts w:ascii="Arial" w:hAnsi="Arial" w:cs="Arial"/>
          <w:sz w:val="22"/>
          <w:szCs w:val="22"/>
        </w:rPr>
        <w:t>O</w:t>
      </w:r>
      <w:r w:rsidRPr="007F09C1">
        <w:rPr>
          <w:rFonts w:ascii="Arial" w:hAnsi="Arial" w:cs="Arial"/>
          <w:sz w:val="22"/>
          <w:szCs w:val="22"/>
        </w:rPr>
        <w:t>bjednatele</w:t>
      </w:r>
      <w:r w:rsidR="00966F7A" w:rsidRPr="007F09C1">
        <w:rPr>
          <w:rFonts w:ascii="Arial" w:hAnsi="Arial" w:cs="Arial"/>
          <w:sz w:val="22"/>
          <w:szCs w:val="22"/>
        </w:rPr>
        <w:t xml:space="preserve"> osobě</w:t>
      </w:r>
      <w:r w:rsidRPr="007F09C1">
        <w:rPr>
          <w:rFonts w:ascii="Arial" w:hAnsi="Arial" w:cs="Arial"/>
          <w:sz w:val="22"/>
          <w:szCs w:val="22"/>
        </w:rPr>
        <w:t xml:space="preserve"> ve věcech </w:t>
      </w:r>
      <w:r w:rsidR="00386C56">
        <w:rPr>
          <w:rFonts w:ascii="Arial" w:hAnsi="Arial" w:cs="Arial"/>
          <w:sz w:val="22"/>
          <w:szCs w:val="22"/>
        </w:rPr>
        <w:t>provozně – technických a</w:t>
      </w:r>
      <w:r w:rsidR="002872CE">
        <w:rPr>
          <w:rFonts w:ascii="Arial" w:hAnsi="Arial" w:cs="Arial"/>
          <w:sz w:val="22"/>
          <w:szCs w:val="22"/>
        </w:rPr>
        <w:t> kontaktnímu zástupc</w:t>
      </w:r>
      <w:r w:rsidR="00F61E00">
        <w:rPr>
          <w:rFonts w:ascii="Arial" w:hAnsi="Arial" w:cs="Arial"/>
          <w:sz w:val="22"/>
          <w:szCs w:val="22"/>
        </w:rPr>
        <w:t>i</w:t>
      </w:r>
      <w:r w:rsidR="002872CE">
        <w:rPr>
          <w:rFonts w:ascii="Arial" w:hAnsi="Arial" w:cs="Arial"/>
          <w:sz w:val="22"/>
          <w:szCs w:val="22"/>
        </w:rPr>
        <w:t xml:space="preserve"> ve věcech </w:t>
      </w:r>
      <w:r w:rsidRPr="007F09C1">
        <w:rPr>
          <w:rFonts w:ascii="Arial" w:hAnsi="Arial" w:cs="Arial"/>
          <w:sz w:val="22"/>
          <w:szCs w:val="22"/>
        </w:rPr>
        <w:t>technických</w:t>
      </w:r>
      <w:r w:rsidR="00966F7A" w:rsidRPr="007F09C1">
        <w:rPr>
          <w:rFonts w:ascii="Arial" w:hAnsi="Arial" w:cs="Arial"/>
          <w:sz w:val="22"/>
          <w:szCs w:val="22"/>
        </w:rPr>
        <w:t xml:space="preserve">, a to nejpozději do </w:t>
      </w:r>
      <w:r w:rsidR="004C4139">
        <w:rPr>
          <w:rFonts w:ascii="Arial" w:hAnsi="Arial" w:cs="Arial"/>
          <w:sz w:val="22"/>
          <w:szCs w:val="22"/>
        </w:rPr>
        <w:t>4</w:t>
      </w:r>
      <w:r w:rsidR="00386C56" w:rsidRPr="007F09C1">
        <w:rPr>
          <w:rFonts w:ascii="Arial" w:hAnsi="Arial" w:cs="Arial"/>
          <w:sz w:val="22"/>
          <w:szCs w:val="22"/>
        </w:rPr>
        <w:t xml:space="preserve"> </w:t>
      </w:r>
      <w:r w:rsidR="00966F7A" w:rsidRPr="007F09C1">
        <w:rPr>
          <w:rFonts w:ascii="Arial" w:hAnsi="Arial" w:cs="Arial"/>
          <w:sz w:val="22"/>
          <w:szCs w:val="22"/>
        </w:rPr>
        <w:t>pracovních dnů po oznámení Objednateli o nutnosti víceprací</w:t>
      </w:r>
      <w:r w:rsidR="00BF4CD2" w:rsidRPr="007F09C1">
        <w:rPr>
          <w:rFonts w:ascii="Arial" w:hAnsi="Arial" w:cs="Arial"/>
          <w:sz w:val="22"/>
          <w:szCs w:val="22"/>
        </w:rPr>
        <w:t xml:space="preserve">, nedohodnou-li strany pro předložení delší </w:t>
      </w:r>
      <w:r w:rsidR="00BF4CD2" w:rsidRPr="007F09C1">
        <w:rPr>
          <w:rFonts w:ascii="Arial" w:hAnsi="Arial" w:cs="Arial"/>
          <w:sz w:val="22"/>
          <w:szCs w:val="22"/>
        </w:rPr>
        <w:lastRenderedPageBreak/>
        <w:t>lhůtu</w:t>
      </w:r>
      <w:r w:rsidRPr="007F09C1">
        <w:rPr>
          <w:rFonts w:ascii="Arial" w:hAnsi="Arial" w:cs="Arial"/>
          <w:sz w:val="22"/>
          <w:szCs w:val="22"/>
        </w:rPr>
        <w:t>. Pokud</w:t>
      </w:r>
      <w:r w:rsidR="00C423FA" w:rsidRPr="007F09C1">
        <w:rPr>
          <w:rFonts w:ascii="Arial" w:hAnsi="Arial" w:cs="Arial"/>
          <w:sz w:val="22"/>
          <w:szCs w:val="22"/>
        </w:rPr>
        <w:t xml:space="preserve"> </w:t>
      </w:r>
      <w:r w:rsidRPr="007F09C1">
        <w:rPr>
          <w:rFonts w:ascii="Arial" w:hAnsi="Arial" w:cs="Arial"/>
          <w:sz w:val="22"/>
          <w:szCs w:val="22"/>
        </w:rPr>
        <w:t>tak</w:t>
      </w:r>
      <w:r w:rsidR="00C423FA" w:rsidRPr="007F09C1">
        <w:rPr>
          <w:rFonts w:ascii="Arial" w:hAnsi="Arial" w:cs="Arial"/>
          <w:sz w:val="22"/>
          <w:szCs w:val="22"/>
        </w:rPr>
        <w:t xml:space="preserve"> </w:t>
      </w:r>
      <w:r w:rsidR="00E74AC9" w:rsidRPr="007F09C1">
        <w:rPr>
          <w:rFonts w:ascii="Arial" w:hAnsi="Arial" w:cs="Arial"/>
          <w:sz w:val="22"/>
          <w:szCs w:val="22"/>
        </w:rPr>
        <w:t>Z</w:t>
      </w:r>
      <w:r w:rsidRPr="007F09C1">
        <w:rPr>
          <w:rFonts w:ascii="Arial" w:hAnsi="Arial" w:cs="Arial"/>
          <w:sz w:val="22"/>
          <w:szCs w:val="22"/>
        </w:rPr>
        <w:t>hotovitel</w:t>
      </w:r>
      <w:r w:rsidR="00C423FA" w:rsidRPr="007F09C1">
        <w:rPr>
          <w:rFonts w:ascii="Arial" w:hAnsi="Arial" w:cs="Arial"/>
          <w:sz w:val="22"/>
          <w:szCs w:val="22"/>
        </w:rPr>
        <w:t xml:space="preserve"> </w:t>
      </w:r>
      <w:r w:rsidRPr="007F09C1">
        <w:rPr>
          <w:rFonts w:ascii="Arial" w:hAnsi="Arial" w:cs="Arial"/>
          <w:sz w:val="22"/>
          <w:szCs w:val="22"/>
        </w:rPr>
        <w:t>neučiní,</w:t>
      </w:r>
      <w:r w:rsidR="00C423FA" w:rsidRPr="007F09C1">
        <w:rPr>
          <w:rFonts w:ascii="Arial" w:hAnsi="Arial" w:cs="Arial"/>
          <w:sz w:val="22"/>
          <w:szCs w:val="22"/>
        </w:rPr>
        <w:t xml:space="preserve"> </w:t>
      </w:r>
      <w:r w:rsidRPr="007F09C1">
        <w:rPr>
          <w:rFonts w:ascii="Arial" w:hAnsi="Arial" w:cs="Arial"/>
          <w:sz w:val="22"/>
          <w:szCs w:val="22"/>
        </w:rPr>
        <w:t>má</w:t>
      </w:r>
      <w:r w:rsidR="00C423FA" w:rsidRPr="007F09C1">
        <w:rPr>
          <w:rFonts w:ascii="Arial" w:hAnsi="Arial" w:cs="Arial"/>
          <w:sz w:val="22"/>
          <w:szCs w:val="22"/>
        </w:rPr>
        <w:t xml:space="preserve"> </w:t>
      </w:r>
      <w:r w:rsidRPr="007F09C1">
        <w:rPr>
          <w:rFonts w:ascii="Arial" w:hAnsi="Arial" w:cs="Arial"/>
          <w:sz w:val="22"/>
          <w:szCs w:val="22"/>
        </w:rPr>
        <w:t>se</w:t>
      </w:r>
      <w:r w:rsidR="00C423FA" w:rsidRPr="007F09C1">
        <w:rPr>
          <w:rFonts w:ascii="Arial" w:hAnsi="Arial" w:cs="Arial"/>
          <w:sz w:val="22"/>
          <w:szCs w:val="22"/>
        </w:rPr>
        <w:t xml:space="preserve"> </w:t>
      </w:r>
      <w:r w:rsidRPr="007F09C1">
        <w:rPr>
          <w:rFonts w:ascii="Arial" w:hAnsi="Arial" w:cs="Arial"/>
          <w:sz w:val="22"/>
          <w:szCs w:val="22"/>
        </w:rPr>
        <w:t>za</w:t>
      </w:r>
      <w:r w:rsidR="00C423FA" w:rsidRPr="007F09C1">
        <w:rPr>
          <w:rFonts w:ascii="Arial" w:hAnsi="Arial" w:cs="Arial"/>
          <w:sz w:val="22"/>
          <w:szCs w:val="22"/>
        </w:rPr>
        <w:t xml:space="preserve"> </w:t>
      </w:r>
      <w:r w:rsidRPr="007F09C1">
        <w:rPr>
          <w:rFonts w:ascii="Arial" w:hAnsi="Arial" w:cs="Arial"/>
          <w:sz w:val="22"/>
          <w:szCs w:val="22"/>
        </w:rPr>
        <w:t>to,</w:t>
      </w:r>
      <w:r w:rsidR="00C423FA" w:rsidRPr="007F09C1">
        <w:rPr>
          <w:rFonts w:ascii="Arial" w:hAnsi="Arial" w:cs="Arial"/>
          <w:sz w:val="22"/>
          <w:szCs w:val="22"/>
        </w:rPr>
        <w:t xml:space="preserve"> </w:t>
      </w:r>
      <w:r w:rsidRPr="007F09C1">
        <w:rPr>
          <w:rFonts w:ascii="Arial" w:hAnsi="Arial" w:cs="Arial"/>
          <w:sz w:val="22"/>
          <w:szCs w:val="22"/>
        </w:rPr>
        <w:t>že</w:t>
      </w:r>
      <w:r w:rsidR="00C423FA" w:rsidRPr="007F09C1">
        <w:rPr>
          <w:rFonts w:ascii="Arial" w:hAnsi="Arial" w:cs="Arial"/>
          <w:sz w:val="22"/>
          <w:szCs w:val="22"/>
        </w:rPr>
        <w:t xml:space="preserve"> </w:t>
      </w:r>
      <w:r w:rsidRPr="007F09C1">
        <w:rPr>
          <w:rFonts w:ascii="Arial" w:hAnsi="Arial" w:cs="Arial"/>
          <w:sz w:val="22"/>
          <w:szCs w:val="22"/>
        </w:rPr>
        <w:t>práce</w:t>
      </w:r>
      <w:r w:rsidR="00C423FA" w:rsidRPr="007F09C1">
        <w:rPr>
          <w:rFonts w:ascii="Arial" w:hAnsi="Arial" w:cs="Arial"/>
          <w:sz w:val="22"/>
          <w:szCs w:val="22"/>
        </w:rPr>
        <w:t xml:space="preserve"> </w:t>
      </w:r>
      <w:r w:rsidRPr="007F09C1">
        <w:rPr>
          <w:rFonts w:ascii="Arial" w:hAnsi="Arial" w:cs="Arial"/>
          <w:sz w:val="22"/>
          <w:szCs w:val="22"/>
        </w:rPr>
        <w:t>a dodávky jím realizované byly v </w:t>
      </w:r>
      <w:r w:rsidR="00966F7A" w:rsidRPr="007F09C1">
        <w:rPr>
          <w:rFonts w:ascii="Arial" w:hAnsi="Arial" w:cs="Arial"/>
          <w:sz w:val="22"/>
          <w:szCs w:val="22"/>
        </w:rPr>
        <w:t>D</w:t>
      </w:r>
      <w:r w:rsidRPr="007F09C1">
        <w:rPr>
          <w:rFonts w:ascii="Arial" w:hAnsi="Arial" w:cs="Arial"/>
          <w:sz w:val="22"/>
          <w:szCs w:val="22"/>
        </w:rPr>
        <w:t>íl</w:t>
      </w:r>
      <w:r w:rsidR="00716171" w:rsidRPr="007F09C1">
        <w:rPr>
          <w:rFonts w:ascii="Arial" w:hAnsi="Arial" w:cs="Arial"/>
          <w:sz w:val="22"/>
          <w:szCs w:val="22"/>
        </w:rPr>
        <w:t>e</w:t>
      </w:r>
      <w:r w:rsidRPr="007F09C1">
        <w:rPr>
          <w:rFonts w:ascii="Arial" w:hAnsi="Arial" w:cs="Arial"/>
          <w:sz w:val="22"/>
          <w:szCs w:val="22"/>
        </w:rPr>
        <w:t xml:space="preserve"> </w:t>
      </w:r>
      <w:r w:rsidR="007E3FFB" w:rsidRPr="007F09C1">
        <w:rPr>
          <w:rFonts w:ascii="Arial" w:hAnsi="Arial" w:cs="Arial"/>
          <w:sz w:val="22"/>
          <w:szCs w:val="22"/>
        </w:rPr>
        <w:t>a</w:t>
      </w:r>
      <w:r w:rsidR="00966F7A" w:rsidRPr="007F09C1">
        <w:rPr>
          <w:rFonts w:ascii="Arial" w:hAnsi="Arial" w:cs="Arial"/>
          <w:sz w:val="22"/>
          <w:szCs w:val="22"/>
        </w:rPr>
        <w:t xml:space="preserve"> </w:t>
      </w:r>
      <w:r w:rsidR="007E3FFB" w:rsidRPr="007F09C1">
        <w:rPr>
          <w:rFonts w:ascii="Arial" w:hAnsi="Arial" w:cs="Arial"/>
          <w:sz w:val="22"/>
          <w:szCs w:val="22"/>
        </w:rPr>
        <w:t xml:space="preserve">v </w:t>
      </w:r>
      <w:r w:rsidRPr="007F09C1">
        <w:rPr>
          <w:rFonts w:ascii="Arial" w:hAnsi="Arial" w:cs="Arial"/>
          <w:sz w:val="22"/>
          <w:szCs w:val="22"/>
        </w:rPr>
        <w:t>jeho ceně</w:t>
      </w:r>
      <w:r w:rsidR="002C49FA" w:rsidRPr="007F09C1">
        <w:rPr>
          <w:rFonts w:ascii="Arial" w:hAnsi="Arial" w:cs="Arial"/>
          <w:sz w:val="22"/>
          <w:szCs w:val="22"/>
        </w:rPr>
        <w:t xml:space="preserve"> již</w:t>
      </w:r>
      <w:r w:rsidRPr="007F09C1">
        <w:rPr>
          <w:rFonts w:ascii="Arial" w:hAnsi="Arial" w:cs="Arial"/>
          <w:sz w:val="22"/>
          <w:szCs w:val="22"/>
        </w:rPr>
        <w:t xml:space="preserve"> zahrnuty. </w:t>
      </w:r>
    </w:p>
    <w:p w14:paraId="75361454" w14:textId="555CCC54" w:rsidR="00C01923" w:rsidRPr="007F09C1" w:rsidRDefault="00152BCF" w:rsidP="00F006F4">
      <w:pPr>
        <w:pStyle w:val="Zkladntext"/>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Pr>
          <w:rFonts w:ascii="Arial" w:hAnsi="Arial" w:cs="Arial"/>
          <w:sz w:val="22"/>
          <w:szCs w:val="22"/>
        </w:rPr>
        <w:tab/>
      </w:r>
      <w:r w:rsidR="00E830F8" w:rsidRPr="007F09C1">
        <w:rPr>
          <w:rFonts w:ascii="Arial" w:hAnsi="Arial" w:cs="Arial"/>
          <w:sz w:val="22"/>
          <w:szCs w:val="22"/>
        </w:rPr>
        <w:t>Provedení</w:t>
      </w:r>
      <w:r w:rsidR="00F006F4">
        <w:rPr>
          <w:rFonts w:ascii="Arial" w:hAnsi="Arial" w:cs="Arial"/>
          <w:sz w:val="22"/>
          <w:szCs w:val="22"/>
        </w:rPr>
        <w:t xml:space="preserve"> změn Díla, zejména</w:t>
      </w:r>
      <w:r w:rsidR="00E830F8" w:rsidRPr="007F09C1">
        <w:rPr>
          <w:rFonts w:ascii="Arial" w:hAnsi="Arial" w:cs="Arial"/>
          <w:sz w:val="22"/>
          <w:szCs w:val="22"/>
        </w:rPr>
        <w:t xml:space="preserve"> víceprací</w:t>
      </w:r>
      <w:r w:rsidR="00F006F4">
        <w:rPr>
          <w:rFonts w:ascii="Arial" w:hAnsi="Arial" w:cs="Arial"/>
          <w:sz w:val="22"/>
          <w:szCs w:val="22"/>
        </w:rPr>
        <w:t xml:space="preserve"> (nebo méněprací; zde uvedený postup se ovšem nevztahuje na situace, kdy k řádnému provedení Díla bude postačovat poskytnutí prací, dodávek a služeb v nižších výměrách, než bylo </w:t>
      </w:r>
      <w:r w:rsidR="00D55C70">
        <w:rPr>
          <w:rFonts w:ascii="Arial" w:hAnsi="Arial" w:cs="Arial"/>
          <w:sz w:val="22"/>
          <w:szCs w:val="22"/>
        </w:rPr>
        <w:t>předpokládáno, pro takové méněpráce není nutné žádné další schválení, když pro ně dále platí ujednání odstavce 8. tohoto článku smlouvy</w:t>
      </w:r>
      <w:r w:rsidR="00F006F4">
        <w:rPr>
          <w:rFonts w:ascii="Arial" w:hAnsi="Arial" w:cs="Arial"/>
          <w:sz w:val="22"/>
          <w:szCs w:val="22"/>
        </w:rPr>
        <w:t>)</w:t>
      </w:r>
      <w:r w:rsidR="00E830F8" w:rsidRPr="007F09C1">
        <w:rPr>
          <w:rFonts w:ascii="Arial" w:hAnsi="Arial" w:cs="Arial"/>
          <w:sz w:val="22"/>
          <w:szCs w:val="22"/>
        </w:rPr>
        <w:t xml:space="preserve"> musí být </w:t>
      </w:r>
      <w:r w:rsidR="003E7E5C" w:rsidRPr="007F09C1">
        <w:rPr>
          <w:rFonts w:ascii="Arial" w:hAnsi="Arial" w:cs="Arial"/>
          <w:sz w:val="22"/>
          <w:szCs w:val="22"/>
        </w:rPr>
        <w:t xml:space="preserve">před jejich prováděním </w:t>
      </w:r>
      <w:r w:rsidR="00E830F8" w:rsidRPr="007F09C1">
        <w:rPr>
          <w:rFonts w:ascii="Arial" w:hAnsi="Arial" w:cs="Arial"/>
          <w:sz w:val="22"/>
          <w:szCs w:val="22"/>
        </w:rPr>
        <w:t>věcně i cenově odsouhlaseno</w:t>
      </w:r>
      <w:r w:rsidR="00E95161">
        <w:rPr>
          <w:rFonts w:ascii="Arial" w:hAnsi="Arial" w:cs="Arial"/>
          <w:sz w:val="22"/>
          <w:szCs w:val="22"/>
        </w:rPr>
        <w:t xml:space="preserve"> zástupcem</w:t>
      </w:r>
      <w:r w:rsidR="00E830F8" w:rsidRPr="007F09C1">
        <w:rPr>
          <w:rFonts w:ascii="Arial" w:hAnsi="Arial" w:cs="Arial"/>
          <w:sz w:val="22"/>
          <w:szCs w:val="22"/>
        </w:rPr>
        <w:t xml:space="preserve"> </w:t>
      </w:r>
      <w:r w:rsidR="00E74AC9" w:rsidRPr="007F09C1">
        <w:rPr>
          <w:rFonts w:ascii="Arial" w:hAnsi="Arial" w:cs="Arial"/>
          <w:sz w:val="22"/>
          <w:szCs w:val="22"/>
        </w:rPr>
        <w:t>O</w:t>
      </w:r>
      <w:r w:rsidR="00E830F8" w:rsidRPr="007F09C1">
        <w:rPr>
          <w:rFonts w:ascii="Arial" w:hAnsi="Arial" w:cs="Arial"/>
          <w:sz w:val="22"/>
          <w:szCs w:val="22"/>
        </w:rPr>
        <w:t>bjednatele</w:t>
      </w:r>
      <w:r w:rsidR="00E95161">
        <w:rPr>
          <w:rFonts w:ascii="Arial" w:hAnsi="Arial" w:cs="Arial"/>
          <w:sz w:val="22"/>
          <w:szCs w:val="22"/>
        </w:rPr>
        <w:t>, a to zástupc</w:t>
      </w:r>
      <w:r w:rsidR="003B736F">
        <w:rPr>
          <w:rFonts w:ascii="Arial" w:hAnsi="Arial" w:cs="Arial"/>
          <w:sz w:val="22"/>
          <w:szCs w:val="22"/>
        </w:rPr>
        <w:t>i</w:t>
      </w:r>
      <w:r w:rsidR="00E95161">
        <w:rPr>
          <w:rFonts w:ascii="Arial" w:hAnsi="Arial" w:cs="Arial"/>
          <w:sz w:val="22"/>
          <w:szCs w:val="22"/>
        </w:rPr>
        <w:t xml:space="preserve"> ve věcech</w:t>
      </w:r>
      <w:r w:rsidR="003B736F">
        <w:rPr>
          <w:rFonts w:ascii="Arial" w:hAnsi="Arial" w:cs="Arial"/>
          <w:sz w:val="22"/>
          <w:szCs w:val="22"/>
        </w:rPr>
        <w:t xml:space="preserve"> provozně – technických </w:t>
      </w:r>
      <w:r w:rsidR="003B736F">
        <w:rPr>
          <w:rFonts w:ascii="Arial" w:hAnsi="Arial" w:cs="Arial"/>
          <w:sz w:val="22"/>
          <w:szCs w:val="22"/>
        </w:rPr>
        <w:br/>
        <w:t>a</w:t>
      </w:r>
      <w:r w:rsidR="00E95161">
        <w:rPr>
          <w:rFonts w:ascii="Arial" w:hAnsi="Arial" w:cs="Arial"/>
          <w:sz w:val="22"/>
          <w:szCs w:val="22"/>
        </w:rPr>
        <w:t xml:space="preserve"> technických,</w:t>
      </w:r>
      <w:r w:rsidR="00E830F8" w:rsidRPr="007F09C1">
        <w:rPr>
          <w:rFonts w:ascii="Arial" w:hAnsi="Arial" w:cs="Arial"/>
          <w:sz w:val="22"/>
          <w:szCs w:val="22"/>
        </w:rPr>
        <w:t xml:space="preserve"> i </w:t>
      </w:r>
      <w:r w:rsidR="00E74AC9" w:rsidRPr="007F09C1">
        <w:rPr>
          <w:rFonts w:ascii="Arial" w:hAnsi="Arial" w:cs="Arial"/>
          <w:sz w:val="22"/>
          <w:szCs w:val="22"/>
        </w:rPr>
        <w:t>Z</w:t>
      </w:r>
      <w:r w:rsidR="00E830F8" w:rsidRPr="007F09C1">
        <w:rPr>
          <w:rFonts w:ascii="Arial" w:hAnsi="Arial" w:cs="Arial"/>
          <w:sz w:val="22"/>
          <w:szCs w:val="22"/>
        </w:rPr>
        <w:t>hotovitele</w:t>
      </w:r>
      <w:r w:rsidR="00E95161">
        <w:rPr>
          <w:rFonts w:ascii="Arial" w:hAnsi="Arial" w:cs="Arial"/>
          <w:sz w:val="22"/>
          <w:szCs w:val="22"/>
        </w:rPr>
        <w:t xml:space="preserve">, zástupcem ve věcech plnění smlouvy, </w:t>
      </w:r>
      <w:r w:rsidR="00202EC1" w:rsidRPr="007F09C1">
        <w:rPr>
          <w:rFonts w:ascii="Arial" w:hAnsi="Arial" w:cs="Arial"/>
          <w:sz w:val="22"/>
          <w:szCs w:val="22"/>
        </w:rPr>
        <w:t xml:space="preserve">včetně sjednání časových dopadů na </w:t>
      </w:r>
      <w:r w:rsidR="00716171" w:rsidRPr="007F09C1">
        <w:rPr>
          <w:rFonts w:ascii="Arial" w:hAnsi="Arial" w:cs="Arial"/>
          <w:sz w:val="22"/>
          <w:szCs w:val="22"/>
        </w:rPr>
        <w:t xml:space="preserve">stanovené </w:t>
      </w:r>
      <w:r w:rsidR="00202EC1" w:rsidRPr="007F09C1">
        <w:rPr>
          <w:rFonts w:ascii="Arial" w:hAnsi="Arial" w:cs="Arial"/>
          <w:sz w:val="22"/>
          <w:szCs w:val="22"/>
        </w:rPr>
        <w:t>termíny a</w:t>
      </w:r>
      <w:r w:rsidR="00C01923" w:rsidRPr="007F09C1">
        <w:rPr>
          <w:rFonts w:ascii="Arial" w:hAnsi="Arial" w:cs="Arial"/>
          <w:sz w:val="22"/>
          <w:szCs w:val="22"/>
        </w:rPr>
        <w:t> </w:t>
      </w:r>
      <w:r w:rsidR="00202EC1" w:rsidRPr="007F09C1">
        <w:rPr>
          <w:rFonts w:ascii="Arial" w:hAnsi="Arial" w:cs="Arial"/>
          <w:sz w:val="22"/>
          <w:szCs w:val="22"/>
        </w:rPr>
        <w:t>lhůty</w:t>
      </w:r>
      <w:r w:rsidR="003D52D7">
        <w:rPr>
          <w:rFonts w:ascii="Arial" w:hAnsi="Arial" w:cs="Arial"/>
          <w:sz w:val="22"/>
          <w:szCs w:val="22"/>
        </w:rPr>
        <w:t xml:space="preserve">. Toto odsouhlasení bude formou zápisu ve stavebním deníku, které </w:t>
      </w:r>
      <w:r w:rsidR="004C4139" w:rsidRPr="004C4139">
        <w:rPr>
          <w:rFonts w:ascii="Arial" w:hAnsi="Arial" w:cs="Arial"/>
          <w:sz w:val="22"/>
          <w:szCs w:val="22"/>
        </w:rPr>
        <w:t>se pro účely této smlouvy považuje</w:t>
      </w:r>
      <w:r w:rsidR="00C86DD6">
        <w:rPr>
          <w:rFonts w:ascii="Arial" w:hAnsi="Arial" w:cs="Arial"/>
          <w:sz w:val="22"/>
          <w:szCs w:val="22"/>
        </w:rPr>
        <w:t xml:space="preserve"> za písemný dodatek</w:t>
      </w:r>
      <w:r w:rsidR="004C4139">
        <w:rPr>
          <w:rFonts w:ascii="Arial" w:hAnsi="Arial" w:cs="Arial"/>
          <w:sz w:val="22"/>
          <w:szCs w:val="22"/>
        </w:rPr>
        <w:t>.</w:t>
      </w:r>
      <w:r w:rsidR="004C4139" w:rsidRPr="004C4139">
        <w:rPr>
          <w:rFonts w:ascii="Arial" w:hAnsi="Arial" w:cs="Arial"/>
          <w:sz w:val="22"/>
          <w:szCs w:val="22"/>
        </w:rPr>
        <w:t xml:space="preserve"> </w:t>
      </w:r>
      <w:r w:rsidR="00BF4CD2" w:rsidRPr="007F09C1">
        <w:rPr>
          <w:rFonts w:ascii="Arial" w:hAnsi="Arial" w:cs="Arial"/>
          <w:sz w:val="22"/>
          <w:szCs w:val="22"/>
        </w:rPr>
        <w:t xml:space="preserve">Zhotovitel je oprávněn přerušit provádění </w:t>
      </w:r>
      <w:r w:rsidR="005A0BED">
        <w:rPr>
          <w:rFonts w:ascii="Arial" w:hAnsi="Arial" w:cs="Arial"/>
          <w:sz w:val="22"/>
          <w:szCs w:val="22"/>
        </w:rPr>
        <w:t>D</w:t>
      </w:r>
      <w:r w:rsidR="00BF4CD2" w:rsidRPr="007F09C1">
        <w:rPr>
          <w:rFonts w:ascii="Arial" w:hAnsi="Arial" w:cs="Arial"/>
          <w:sz w:val="22"/>
          <w:szCs w:val="22"/>
        </w:rPr>
        <w:t xml:space="preserve">íla v nutném rozsahu do doby odsouhlasení změn </w:t>
      </w:r>
      <w:r w:rsidR="005A0BED">
        <w:rPr>
          <w:rFonts w:ascii="Arial" w:hAnsi="Arial" w:cs="Arial"/>
          <w:sz w:val="22"/>
          <w:szCs w:val="22"/>
        </w:rPr>
        <w:t>D</w:t>
      </w:r>
      <w:r w:rsidR="00BF4CD2" w:rsidRPr="007F09C1">
        <w:rPr>
          <w:rFonts w:ascii="Arial" w:hAnsi="Arial" w:cs="Arial"/>
          <w:sz w:val="22"/>
          <w:szCs w:val="22"/>
        </w:rPr>
        <w:t xml:space="preserve">íla, není-li možné </w:t>
      </w:r>
      <w:r w:rsidR="005A0BED">
        <w:rPr>
          <w:rFonts w:ascii="Arial" w:hAnsi="Arial" w:cs="Arial"/>
          <w:sz w:val="22"/>
          <w:szCs w:val="22"/>
        </w:rPr>
        <w:t>D</w:t>
      </w:r>
      <w:r w:rsidR="00BF4CD2" w:rsidRPr="007F09C1">
        <w:rPr>
          <w:rFonts w:ascii="Arial" w:hAnsi="Arial" w:cs="Arial"/>
          <w:sz w:val="22"/>
          <w:szCs w:val="22"/>
        </w:rPr>
        <w:t xml:space="preserve">ílo provádět v jeho původní podobě, nebo je provádění </w:t>
      </w:r>
      <w:r w:rsidR="005A0BED">
        <w:rPr>
          <w:rFonts w:ascii="Arial" w:hAnsi="Arial" w:cs="Arial"/>
          <w:sz w:val="22"/>
          <w:szCs w:val="22"/>
        </w:rPr>
        <w:t>D</w:t>
      </w:r>
      <w:r w:rsidR="00BF4CD2" w:rsidRPr="007F09C1">
        <w:rPr>
          <w:rFonts w:ascii="Arial" w:hAnsi="Arial" w:cs="Arial"/>
          <w:sz w:val="22"/>
          <w:szCs w:val="22"/>
        </w:rPr>
        <w:t>íla v jeho původní podobě zjevně</w:t>
      </w:r>
      <w:r w:rsidR="00272958">
        <w:rPr>
          <w:rFonts w:ascii="Arial" w:hAnsi="Arial" w:cs="Arial"/>
          <w:sz w:val="22"/>
          <w:szCs w:val="22"/>
        </w:rPr>
        <w:t xml:space="preserve"> nemožné,</w:t>
      </w:r>
      <w:r w:rsidR="00BF4CD2" w:rsidRPr="007F09C1">
        <w:rPr>
          <w:rFonts w:ascii="Arial" w:hAnsi="Arial" w:cs="Arial"/>
          <w:sz w:val="22"/>
          <w:szCs w:val="22"/>
        </w:rPr>
        <w:t xml:space="preserve"> nevhodné, neúčelné</w:t>
      </w:r>
      <w:r w:rsidR="008F06A3">
        <w:rPr>
          <w:rFonts w:ascii="Arial" w:hAnsi="Arial" w:cs="Arial"/>
          <w:sz w:val="22"/>
          <w:szCs w:val="22"/>
        </w:rPr>
        <w:t>,</w:t>
      </w:r>
      <w:r w:rsidR="00BF4CD2" w:rsidRPr="007F09C1">
        <w:rPr>
          <w:rFonts w:ascii="Arial" w:hAnsi="Arial" w:cs="Arial"/>
          <w:sz w:val="22"/>
          <w:szCs w:val="22"/>
        </w:rPr>
        <w:t xml:space="preserve"> neekonomické (zejména s ohledem na pravděpodobnost jeho pozdější změny)</w:t>
      </w:r>
      <w:r w:rsidR="008F06A3">
        <w:rPr>
          <w:rFonts w:ascii="Arial" w:hAnsi="Arial" w:cs="Arial"/>
          <w:sz w:val="22"/>
          <w:szCs w:val="22"/>
        </w:rPr>
        <w:t>, nebo nelze pokračovat v pracích na jiné části</w:t>
      </w:r>
      <w:r w:rsidR="005A0BED">
        <w:rPr>
          <w:rFonts w:ascii="Arial" w:hAnsi="Arial" w:cs="Arial"/>
          <w:sz w:val="22"/>
          <w:szCs w:val="22"/>
        </w:rPr>
        <w:t xml:space="preserve"> Díla</w:t>
      </w:r>
      <w:r w:rsidR="00BF4CD2" w:rsidRPr="007F09C1">
        <w:rPr>
          <w:rFonts w:ascii="Arial" w:hAnsi="Arial" w:cs="Arial"/>
          <w:sz w:val="22"/>
          <w:szCs w:val="22"/>
        </w:rPr>
        <w:t xml:space="preserve">. O dobu, po kterou bylo takto provádění </w:t>
      </w:r>
      <w:r w:rsidR="005A0BED">
        <w:rPr>
          <w:rFonts w:ascii="Arial" w:hAnsi="Arial" w:cs="Arial"/>
          <w:sz w:val="22"/>
          <w:szCs w:val="22"/>
        </w:rPr>
        <w:t>D</w:t>
      </w:r>
      <w:r w:rsidR="00BF4CD2" w:rsidRPr="007F09C1">
        <w:rPr>
          <w:rFonts w:ascii="Arial" w:hAnsi="Arial" w:cs="Arial"/>
          <w:sz w:val="22"/>
          <w:szCs w:val="22"/>
        </w:rPr>
        <w:t xml:space="preserve">íla přerušeno se prodlužuje doba pro realizaci </w:t>
      </w:r>
      <w:r w:rsidR="005A0BED">
        <w:rPr>
          <w:rFonts w:ascii="Arial" w:hAnsi="Arial" w:cs="Arial"/>
          <w:sz w:val="22"/>
          <w:szCs w:val="22"/>
        </w:rPr>
        <w:t>D</w:t>
      </w:r>
      <w:r w:rsidR="00BF4CD2" w:rsidRPr="007F09C1">
        <w:rPr>
          <w:rFonts w:ascii="Arial" w:hAnsi="Arial" w:cs="Arial"/>
          <w:sz w:val="22"/>
          <w:szCs w:val="22"/>
        </w:rPr>
        <w:t>íla dle čl. VI. odst. 1 této smlouvy</w:t>
      </w:r>
      <w:r w:rsidR="00557E20" w:rsidRPr="007F09C1">
        <w:rPr>
          <w:rFonts w:ascii="Arial" w:hAnsi="Arial" w:cs="Arial"/>
          <w:sz w:val="22"/>
          <w:szCs w:val="22"/>
        </w:rPr>
        <w:t xml:space="preserve"> (tj. dochází k posunutí všech jednotlivých termínů</w:t>
      </w:r>
      <w:r w:rsidR="00B97832" w:rsidRPr="007F09C1">
        <w:rPr>
          <w:rFonts w:ascii="Arial" w:hAnsi="Arial" w:cs="Arial"/>
          <w:sz w:val="22"/>
          <w:szCs w:val="22"/>
        </w:rPr>
        <w:t xml:space="preserve"> (etap, milníků)</w:t>
      </w:r>
      <w:r w:rsidR="00557E20" w:rsidRPr="007F09C1">
        <w:rPr>
          <w:rFonts w:ascii="Arial" w:hAnsi="Arial" w:cs="Arial"/>
          <w:sz w:val="22"/>
          <w:szCs w:val="22"/>
        </w:rPr>
        <w:t xml:space="preserve"> dotčených takovým přerušením i konečného termínu dle Harmonogramu dle čl. VI. této smlouvy)</w:t>
      </w:r>
      <w:r w:rsidR="00BF4CD2" w:rsidRPr="007F09C1">
        <w:rPr>
          <w:rFonts w:ascii="Arial" w:hAnsi="Arial" w:cs="Arial"/>
          <w:sz w:val="22"/>
          <w:szCs w:val="22"/>
        </w:rPr>
        <w:t>. Zhotovitel má právo na úhradu nákladů způsobených takovým přerušením provádění Díla, nedojde-li k </w:t>
      </w:r>
      <w:r w:rsidR="009444AA">
        <w:rPr>
          <w:rFonts w:ascii="Arial" w:hAnsi="Arial" w:cs="Arial"/>
          <w:sz w:val="22"/>
          <w:szCs w:val="22"/>
        </w:rPr>
        <w:t>odsouhlasení zástupce</w:t>
      </w:r>
      <w:r w:rsidR="005A0BED">
        <w:rPr>
          <w:rFonts w:ascii="Arial" w:hAnsi="Arial" w:cs="Arial"/>
          <w:sz w:val="22"/>
          <w:szCs w:val="22"/>
        </w:rPr>
        <w:t>m</w:t>
      </w:r>
      <w:r w:rsidR="009444AA">
        <w:rPr>
          <w:rFonts w:ascii="Arial" w:hAnsi="Arial" w:cs="Arial"/>
          <w:sz w:val="22"/>
          <w:szCs w:val="22"/>
        </w:rPr>
        <w:t xml:space="preserve"> Objednatele</w:t>
      </w:r>
      <w:r w:rsidR="00BF4CD2" w:rsidRPr="007F09C1">
        <w:rPr>
          <w:rFonts w:ascii="Arial" w:hAnsi="Arial" w:cs="Arial"/>
          <w:sz w:val="22"/>
          <w:szCs w:val="22"/>
        </w:rPr>
        <w:t xml:space="preserve"> nejpozději do </w:t>
      </w:r>
      <w:r w:rsidR="004C4139">
        <w:rPr>
          <w:rFonts w:ascii="Arial" w:hAnsi="Arial" w:cs="Arial"/>
          <w:sz w:val="22"/>
          <w:szCs w:val="22"/>
        </w:rPr>
        <w:t>4</w:t>
      </w:r>
      <w:r w:rsidR="00BF4CD2" w:rsidRPr="007F09C1">
        <w:rPr>
          <w:rFonts w:ascii="Arial" w:hAnsi="Arial" w:cs="Arial"/>
          <w:sz w:val="22"/>
          <w:szCs w:val="22"/>
        </w:rPr>
        <w:t xml:space="preserve"> pracovních dní ode dne, kdy předložil Objednateli soupis </w:t>
      </w:r>
      <w:r w:rsidR="00B97832" w:rsidRPr="007F09C1">
        <w:rPr>
          <w:rFonts w:ascii="Arial" w:hAnsi="Arial" w:cs="Arial"/>
          <w:sz w:val="22"/>
          <w:szCs w:val="22"/>
        </w:rPr>
        <w:t>změn dle tohoto odstavce smlouvy</w:t>
      </w:r>
      <w:r w:rsidR="00BF4CD2" w:rsidRPr="007F09C1">
        <w:rPr>
          <w:rFonts w:ascii="Arial" w:hAnsi="Arial" w:cs="Arial"/>
          <w:sz w:val="22"/>
          <w:szCs w:val="22"/>
        </w:rPr>
        <w:t>.</w:t>
      </w:r>
    </w:p>
    <w:p w14:paraId="4873786C" w14:textId="61350C5A" w:rsidR="00B97832" w:rsidRPr="007F09C1" w:rsidRDefault="00B97832" w:rsidP="002C5E0A">
      <w:pPr>
        <w:pStyle w:val="Zkladntext"/>
        <w:tabs>
          <w:tab w:val="left" w:pos="426"/>
          <w:tab w:val="left" w:pos="5100"/>
          <w:tab w:val="right" w:pos="8600"/>
        </w:tabs>
        <w:overflowPunct/>
        <w:autoSpaceDE/>
        <w:autoSpaceDN/>
        <w:adjustRightInd/>
        <w:spacing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ab/>
        <w:t>V případě, že Dílo v rozsahu Nabídky a Rozpočtu není možné částečně nebo zcela dokončit bez toho, aby došlo k dohodě na jeho změnách (zejména např. z důvodu nutnosti provedení tzv. víceprací), a zároveň nedojde do 20 pracovních ode dne předložení soupisu změn podle tohoto odstavce smlouvy Objednateli k podpisu dodatku, kterým by byly takové změny dohodnuty, je Zhotovitel oprávněn odstoupit od této smlouvy v rozsahu Díla, které není možné provést bez dohody stran na změnách Díla.</w:t>
      </w:r>
    </w:p>
    <w:p w14:paraId="491289FA" w14:textId="5445408F" w:rsidR="00E830F8" w:rsidRPr="007F09C1" w:rsidRDefault="00E830F8" w:rsidP="00310BBF">
      <w:pPr>
        <w:pStyle w:val="Zkladntext"/>
        <w:numPr>
          <w:ilvl w:val="0"/>
          <w:numId w:val="68"/>
        </w:numPr>
        <w:tabs>
          <w:tab w:val="left" w:pos="426"/>
          <w:tab w:val="left" w:pos="5100"/>
          <w:tab w:val="right" w:pos="8600"/>
        </w:tabs>
        <w:overflowPunct/>
        <w:autoSpaceDE/>
        <w:autoSpaceDN/>
        <w:adjustRightInd/>
        <w:spacing w:after="100"/>
        <w:ind w:left="426" w:right="68" w:hanging="426"/>
        <w:jc w:val="both"/>
        <w:textAlignment w:val="auto"/>
        <w:rPr>
          <w:rFonts w:ascii="Arial" w:hAnsi="Arial" w:cs="Arial"/>
          <w:sz w:val="22"/>
          <w:szCs w:val="22"/>
        </w:rPr>
      </w:pPr>
      <w:r w:rsidRPr="007F09C1">
        <w:rPr>
          <w:rFonts w:ascii="Arial" w:hAnsi="Arial" w:cs="Arial"/>
          <w:sz w:val="22"/>
          <w:szCs w:val="22"/>
        </w:rPr>
        <w:t xml:space="preserve">V případě, že </w:t>
      </w:r>
      <w:r w:rsidR="00E74AC9" w:rsidRPr="007F09C1">
        <w:rPr>
          <w:rFonts w:ascii="Arial" w:hAnsi="Arial" w:cs="Arial"/>
          <w:sz w:val="22"/>
          <w:szCs w:val="22"/>
        </w:rPr>
        <w:t>Z</w:t>
      </w:r>
      <w:r w:rsidRPr="007F09C1">
        <w:rPr>
          <w:rFonts w:ascii="Arial" w:hAnsi="Arial" w:cs="Arial"/>
          <w:sz w:val="22"/>
          <w:szCs w:val="22"/>
        </w:rPr>
        <w:t xml:space="preserve">hotovitel neprovede práce, které jsou uvedeny v rozsahu </w:t>
      </w:r>
      <w:r w:rsidR="0011794A" w:rsidRPr="007F09C1">
        <w:rPr>
          <w:rFonts w:ascii="Arial" w:hAnsi="Arial" w:cs="Arial"/>
          <w:sz w:val="22"/>
          <w:szCs w:val="22"/>
        </w:rPr>
        <w:t>D</w:t>
      </w:r>
      <w:r w:rsidRPr="007F09C1">
        <w:rPr>
          <w:rFonts w:ascii="Arial" w:hAnsi="Arial" w:cs="Arial"/>
          <w:sz w:val="22"/>
          <w:szCs w:val="22"/>
        </w:rPr>
        <w:t>íla sjednaném smlouvou, ať už z </w:t>
      </w:r>
      <w:r w:rsidR="00A43073" w:rsidRPr="007F09C1">
        <w:rPr>
          <w:rFonts w:ascii="Arial" w:hAnsi="Arial" w:cs="Arial"/>
          <w:sz w:val="22"/>
          <w:szCs w:val="22"/>
        </w:rPr>
        <w:t xml:space="preserve">důvodů </w:t>
      </w:r>
      <w:r w:rsidRPr="007F09C1">
        <w:rPr>
          <w:rFonts w:ascii="Arial" w:hAnsi="Arial" w:cs="Arial"/>
          <w:sz w:val="22"/>
          <w:szCs w:val="22"/>
        </w:rPr>
        <w:t xml:space="preserve">objektivních, technických nebo </w:t>
      </w:r>
      <w:r w:rsidR="00A43073" w:rsidRPr="007F09C1">
        <w:rPr>
          <w:rFonts w:ascii="Arial" w:hAnsi="Arial" w:cs="Arial"/>
          <w:sz w:val="22"/>
          <w:szCs w:val="22"/>
        </w:rPr>
        <w:t>spočívajících na</w:t>
      </w:r>
      <w:r w:rsidRPr="007F09C1">
        <w:rPr>
          <w:rFonts w:ascii="Arial" w:hAnsi="Arial" w:cs="Arial"/>
          <w:sz w:val="22"/>
          <w:szCs w:val="22"/>
        </w:rPr>
        <w:t xml:space="preserve"> stran</w:t>
      </w:r>
      <w:r w:rsidR="00A43073" w:rsidRPr="007F09C1">
        <w:rPr>
          <w:rFonts w:ascii="Arial" w:hAnsi="Arial" w:cs="Arial"/>
          <w:sz w:val="22"/>
          <w:szCs w:val="22"/>
        </w:rPr>
        <w:t xml:space="preserve">ě </w:t>
      </w:r>
      <w:r w:rsidR="00E74AC9" w:rsidRPr="007F09C1">
        <w:rPr>
          <w:rFonts w:ascii="Arial" w:hAnsi="Arial" w:cs="Arial"/>
          <w:sz w:val="22"/>
          <w:szCs w:val="22"/>
        </w:rPr>
        <w:t>Z</w:t>
      </w:r>
      <w:r w:rsidR="00A43073" w:rsidRPr="007F09C1">
        <w:rPr>
          <w:rFonts w:ascii="Arial" w:hAnsi="Arial" w:cs="Arial"/>
          <w:sz w:val="22"/>
          <w:szCs w:val="22"/>
        </w:rPr>
        <w:t>hotovitele</w:t>
      </w:r>
      <w:r w:rsidRPr="007F09C1">
        <w:rPr>
          <w:rFonts w:ascii="Arial" w:hAnsi="Arial" w:cs="Arial"/>
          <w:sz w:val="22"/>
          <w:szCs w:val="22"/>
        </w:rPr>
        <w:t>, nebudou tyto neprovedené práce uhrazeny</w:t>
      </w:r>
      <w:r w:rsidR="00D707D7" w:rsidRPr="007F09C1">
        <w:rPr>
          <w:rFonts w:ascii="Arial" w:hAnsi="Arial" w:cs="Arial"/>
          <w:sz w:val="22"/>
          <w:szCs w:val="22"/>
        </w:rPr>
        <w:t>.</w:t>
      </w:r>
      <w:r w:rsidRPr="007F09C1">
        <w:rPr>
          <w:rFonts w:ascii="Arial" w:hAnsi="Arial" w:cs="Arial"/>
          <w:sz w:val="22"/>
          <w:szCs w:val="22"/>
        </w:rPr>
        <w:t xml:space="preserve"> </w:t>
      </w:r>
      <w:r w:rsidR="00CC474A" w:rsidRPr="007F09C1">
        <w:rPr>
          <w:rFonts w:ascii="Arial" w:hAnsi="Arial" w:cs="Arial"/>
          <w:sz w:val="22"/>
          <w:szCs w:val="22"/>
        </w:rPr>
        <w:t>C</w:t>
      </w:r>
      <w:r w:rsidRPr="007F09C1">
        <w:rPr>
          <w:rFonts w:ascii="Arial" w:hAnsi="Arial" w:cs="Arial"/>
          <w:sz w:val="22"/>
          <w:szCs w:val="22"/>
        </w:rPr>
        <w:t xml:space="preserve">ena </w:t>
      </w:r>
      <w:r w:rsidR="0011794A" w:rsidRPr="007F09C1">
        <w:rPr>
          <w:rFonts w:ascii="Arial" w:hAnsi="Arial" w:cs="Arial"/>
          <w:sz w:val="22"/>
          <w:szCs w:val="22"/>
        </w:rPr>
        <w:t>D</w:t>
      </w:r>
      <w:r w:rsidR="00CC474A" w:rsidRPr="007F09C1">
        <w:rPr>
          <w:rFonts w:ascii="Arial" w:hAnsi="Arial" w:cs="Arial"/>
          <w:sz w:val="22"/>
          <w:szCs w:val="22"/>
        </w:rPr>
        <w:t xml:space="preserve">íla bude </w:t>
      </w:r>
      <w:r w:rsidRPr="007F09C1">
        <w:rPr>
          <w:rFonts w:ascii="Arial" w:hAnsi="Arial" w:cs="Arial"/>
          <w:sz w:val="22"/>
          <w:szCs w:val="22"/>
        </w:rPr>
        <w:t>ponížena o neprovedené práce</w:t>
      </w:r>
      <w:r w:rsidR="00E73BC5" w:rsidRPr="007F09C1">
        <w:rPr>
          <w:rFonts w:ascii="Arial" w:hAnsi="Arial" w:cs="Arial"/>
          <w:sz w:val="22"/>
          <w:szCs w:val="22"/>
        </w:rPr>
        <w:t>,</w:t>
      </w:r>
      <w:r w:rsidRPr="007F09C1">
        <w:rPr>
          <w:rFonts w:ascii="Arial" w:hAnsi="Arial" w:cs="Arial"/>
          <w:sz w:val="22"/>
          <w:szCs w:val="22"/>
        </w:rPr>
        <w:t xml:space="preserve"> oceněné dle jednotkových cen </w:t>
      </w:r>
      <w:r w:rsidR="001B47FD" w:rsidRPr="007F09C1">
        <w:rPr>
          <w:rFonts w:ascii="Arial" w:hAnsi="Arial" w:cs="Arial"/>
          <w:sz w:val="22"/>
          <w:szCs w:val="22"/>
        </w:rPr>
        <w:t>Rozpočtu</w:t>
      </w:r>
      <w:r w:rsidR="001B79D7" w:rsidRPr="007F09C1">
        <w:rPr>
          <w:rFonts w:ascii="Arial" w:hAnsi="Arial" w:cs="Arial"/>
          <w:sz w:val="22"/>
          <w:szCs w:val="22"/>
        </w:rPr>
        <w:t>, jakož i o cenu šrotu, pokud bude jeho likvidaci zajišťovat Zhotovitel</w:t>
      </w:r>
      <w:r w:rsidRPr="007F09C1">
        <w:rPr>
          <w:rFonts w:ascii="Arial" w:hAnsi="Arial" w:cs="Arial"/>
          <w:sz w:val="22"/>
          <w:szCs w:val="22"/>
        </w:rPr>
        <w:t xml:space="preserve">. </w:t>
      </w:r>
    </w:p>
    <w:p w14:paraId="69C2BD62" w14:textId="77777777" w:rsidR="00B93CE1" w:rsidRPr="007F09C1" w:rsidRDefault="00B93CE1" w:rsidP="0056253C">
      <w:pPr>
        <w:pStyle w:val="Zkladntext"/>
        <w:tabs>
          <w:tab w:val="left" w:pos="500"/>
          <w:tab w:val="left" w:pos="5100"/>
          <w:tab w:val="right" w:pos="8600"/>
        </w:tabs>
        <w:overflowPunct/>
        <w:autoSpaceDE/>
        <w:autoSpaceDN/>
        <w:adjustRightInd/>
        <w:spacing w:after="0"/>
        <w:ind w:right="68"/>
        <w:jc w:val="both"/>
        <w:textAlignment w:val="auto"/>
        <w:rPr>
          <w:rFonts w:ascii="Arial" w:hAnsi="Arial" w:cs="Arial"/>
          <w:sz w:val="22"/>
          <w:szCs w:val="22"/>
        </w:rPr>
      </w:pPr>
    </w:p>
    <w:p w14:paraId="4F3B064B" w14:textId="62D9ECD8" w:rsidR="00995372" w:rsidRPr="00A07411" w:rsidRDefault="00310BBF"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VI. </w:t>
      </w:r>
      <w:r w:rsidR="00E830F8" w:rsidRPr="00A07411">
        <w:rPr>
          <w:rFonts w:ascii="Arial" w:hAnsi="Arial" w:cs="Arial"/>
          <w:b/>
          <w:bCs/>
          <w:sz w:val="22"/>
          <w:szCs w:val="22"/>
        </w:rPr>
        <w:t>Doba plnění</w:t>
      </w:r>
    </w:p>
    <w:p w14:paraId="6A9886EC" w14:textId="38610A7E" w:rsidR="00023B25" w:rsidRPr="007F09C1" w:rsidRDefault="00091186" w:rsidP="00995372">
      <w:pPr>
        <w:pStyle w:val="Odstavecseseznamem"/>
        <w:widowControl w:val="0"/>
        <w:numPr>
          <w:ilvl w:val="0"/>
          <w:numId w:val="22"/>
        </w:numPr>
        <w:spacing w:before="120" w:after="200"/>
        <w:ind w:left="426" w:hanging="426"/>
        <w:jc w:val="both"/>
        <w:rPr>
          <w:rFonts w:ascii="Arial" w:hAnsi="Arial" w:cs="Arial"/>
          <w:sz w:val="22"/>
          <w:szCs w:val="22"/>
        </w:rPr>
      </w:pPr>
      <w:r w:rsidRPr="007F09C1">
        <w:rPr>
          <w:rFonts w:ascii="Arial" w:hAnsi="Arial" w:cs="Arial"/>
          <w:sz w:val="22"/>
          <w:szCs w:val="22"/>
        </w:rPr>
        <w:t xml:space="preserve">Práce na realizaci předmětu smlouvy </w:t>
      </w:r>
      <w:r w:rsidR="0011794A" w:rsidRPr="007F09C1">
        <w:rPr>
          <w:rFonts w:ascii="Arial" w:hAnsi="Arial" w:cs="Arial"/>
          <w:sz w:val="22"/>
          <w:szCs w:val="22"/>
        </w:rPr>
        <w:t>je</w:t>
      </w:r>
      <w:r w:rsidRPr="007F09C1">
        <w:rPr>
          <w:rFonts w:ascii="Arial" w:hAnsi="Arial" w:cs="Arial"/>
          <w:sz w:val="22"/>
          <w:szCs w:val="22"/>
        </w:rPr>
        <w:t xml:space="preserve"> </w:t>
      </w:r>
      <w:r w:rsidR="00E74AC9" w:rsidRPr="007F09C1">
        <w:rPr>
          <w:rFonts w:ascii="Arial" w:hAnsi="Arial" w:cs="Arial"/>
          <w:sz w:val="22"/>
          <w:szCs w:val="22"/>
        </w:rPr>
        <w:t>Z</w:t>
      </w:r>
      <w:r w:rsidRPr="007F09C1">
        <w:rPr>
          <w:rFonts w:ascii="Arial" w:hAnsi="Arial" w:cs="Arial"/>
          <w:sz w:val="22"/>
          <w:szCs w:val="22"/>
        </w:rPr>
        <w:t>hotovitel</w:t>
      </w:r>
      <w:r w:rsidR="0011794A" w:rsidRPr="007F09C1">
        <w:rPr>
          <w:rFonts w:ascii="Arial" w:hAnsi="Arial" w:cs="Arial"/>
          <w:sz w:val="22"/>
          <w:szCs w:val="22"/>
        </w:rPr>
        <w:t xml:space="preserve"> povinen zahájit</w:t>
      </w:r>
      <w:r w:rsidRPr="007F09C1">
        <w:rPr>
          <w:rFonts w:ascii="Arial" w:hAnsi="Arial" w:cs="Arial"/>
          <w:sz w:val="22"/>
          <w:szCs w:val="22"/>
        </w:rPr>
        <w:t xml:space="preserve"> </w:t>
      </w:r>
      <w:r w:rsidR="00902B21" w:rsidRPr="007F09C1">
        <w:rPr>
          <w:rFonts w:ascii="Arial" w:hAnsi="Arial" w:cs="Arial"/>
          <w:sz w:val="22"/>
          <w:szCs w:val="22"/>
        </w:rPr>
        <w:t>po</w:t>
      </w:r>
      <w:r w:rsidR="00902B21" w:rsidRPr="007F09C1">
        <w:rPr>
          <w:rFonts w:ascii="Arial" w:hAnsi="Arial" w:cs="Arial"/>
        </w:rPr>
        <w:t xml:space="preserve"> </w:t>
      </w:r>
      <w:r w:rsidR="00902B21" w:rsidRPr="007F09C1">
        <w:rPr>
          <w:rFonts w:ascii="Arial" w:hAnsi="Arial" w:cs="Arial"/>
          <w:sz w:val="22"/>
          <w:szCs w:val="22"/>
        </w:rPr>
        <w:t xml:space="preserve">předání staveniště </w:t>
      </w:r>
      <w:r w:rsidR="00BA1680" w:rsidRPr="007F09C1">
        <w:rPr>
          <w:rFonts w:ascii="Arial" w:hAnsi="Arial" w:cs="Arial"/>
          <w:sz w:val="22"/>
          <w:szCs w:val="22"/>
        </w:rPr>
        <w:t>O</w:t>
      </w:r>
      <w:r w:rsidR="00902B21" w:rsidRPr="007F09C1">
        <w:rPr>
          <w:rFonts w:ascii="Arial" w:hAnsi="Arial" w:cs="Arial"/>
          <w:sz w:val="22"/>
          <w:szCs w:val="22"/>
        </w:rPr>
        <w:t xml:space="preserve">bjednatelem. </w:t>
      </w:r>
      <w:r w:rsidR="00E830F8" w:rsidRPr="007F09C1">
        <w:rPr>
          <w:rFonts w:ascii="Arial" w:hAnsi="Arial" w:cs="Arial"/>
          <w:sz w:val="22"/>
          <w:szCs w:val="22"/>
        </w:rPr>
        <w:t xml:space="preserve">O předání a převzetí staveniště bude proveden </w:t>
      </w:r>
      <w:r w:rsidR="007C3B65" w:rsidRPr="007F09C1">
        <w:rPr>
          <w:rFonts w:ascii="Arial" w:hAnsi="Arial" w:cs="Arial"/>
          <w:sz w:val="22"/>
          <w:szCs w:val="22"/>
        </w:rPr>
        <w:t xml:space="preserve">samostatný </w:t>
      </w:r>
      <w:r w:rsidR="00E830F8" w:rsidRPr="007F09C1">
        <w:rPr>
          <w:rFonts w:ascii="Arial" w:hAnsi="Arial" w:cs="Arial"/>
          <w:sz w:val="22"/>
          <w:szCs w:val="22"/>
        </w:rPr>
        <w:t>zápis.</w:t>
      </w:r>
      <w:r w:rsidRPr="007F09C1">
        <w:rPr>
          <w:rFonts w:ascii="Arial" w:hAnsi="Arial" w:cs="Arial"/>
          <w:sz w:val="22"/>
          <w:szCs w:val="22"/>
        </w:rPr>
        <w:t xml:space="preserve"> </w:t>
      </w:r>
      <w:r w:rsidR="00AB2F20">
        <w:rPr>
          <w:rFonts w:ascii="Arial" w:hAnsi="Arial" w:cs="Arial"/>
          <w:sz w:val="22"/>
          <w:szCs w:val="22"/>
        </w:rPr>
        <w:t xml:space="preserve">Konkrétní datum a čas předání staveniště strany dohodnou (telefonicky nebo e-mailem). Objednatel je povinen předat Zhotoviteli staveniště umožňující provedení </w:t>
      </w:r>
      <w:r w:rsidR="00DE0530">
        <w:rPr>
          <w:rFonts w:ascii="Arial" w:hAnsi="Arial" w:cs="Arial"/>
          <w:sz w:val="22"/>
          <w:szCs w:val="22"/>
        </w:rPr>
        <w:t>D</w:t>
      </w:r>
      <w:r w:rsidR="00AB2F20">
        <w:rPr>
          <w:rFonts w:ascii="Arial" w:hAnsi="Arial" w:cs="Arial"/>
          <w:sz w:val="22"/>
          <w:szCs w:val="22"/>
        </w:rPr>
        <w:t>íla</w:t>
      </w:r>
      <w:r w:rsidR="00DE0530">
        <w:rPr>
          <w:rFonts w:ascii="Arial" w:hAnsi="Arial" w:cs="Arial"/>
          <w:sz w:val="22"/>
          <w:szCs w:val="22"/>
        </w:rPr>
        <w:t xml:space="preserve"> </w:t>
      </w:r>
      <w:r w:rsidR="00041B51">
        <w:rPr>
          <w:rFonts w:ascii="Arial" w:hAnsi="Arial" w:cs="Arial"/>
          <w:sz w:val="22"/>
          <w:szCs w:val="22"/>
        </w:rPr>
        <w:br/>
      </w:r>
      <w:r w:rsidR="00DE0530">
        <w:rPr>
          <w:rFonts w:ascii="Arial" w:hAnsi="Arial" w:cs="Arial"/>
          <w:sz w:val="22"/>
          <w:szCs w:val="22"/>
        </w:rPr>
        <w:t>(tj. zejména staveniště ve stavu fyzicky a právně umožňující nerušené provádění Díla Zhotovitele</w:t>
      </w:r>
      <w:r w:rsidR="00041B51">
        <w:rPr>
          <w:rFonts w:ascii="Arial" w:hAnsi="Arial" w:cs="Arial"/>
          <w:sz w:val="22"/>
          <w:szCs w:val="22"/>
        </w:rPr>
        <w:t>m</w:t>
      </w:r>
      <w:r w:rsidR="00DE0530">
        <w:rPr>
          <w:rFonts w:ascii="Arial" w:hAnsi="Arial" w:cs="Arial"/>
          <w:sz w:val="22"/>
          <w:szCs w:val="22"/>
        </w:rPr>
        <w:t>)</w:t>
      </w:r>
      <w:r w:rsidR="00AB2F20">
        <w:rPr>
          <w:rFonts w:ascii="Arial" w:hAnsi="Arial" w:cs="Arial"/>
          <w:sz w:val="22"/>
          <w:szCs w:val="22"/>
        </w:rPr>
        <w:t xml:space="preserve"> ve sjednaném rozsahu</w:t>
      </w:r>
      <w:r w:rsidR="002872CE">
        <w:rPr>
          <w:rFonts w:ascii="Arial" w:hAnsi="Arial" w:cs="Arial"/>
          <w:sz w:val="22"/>
          <w:szCs w:val="22"/>
        </w:rPr>
        <w:t xml:space="preserve"> dle dohody smluvních stran</w:t>
      </w:r>
      <w:r w:rsidR="00AB2F20">
        <w:rPr>
          <w:rFonts w:ascii="Arial" w:hAnsi="Arial" w:cs="Arial"/>
          <w:sz w:val="22"/>
          <w:szCs w:val="22"/>
        </w:rPr>
        <w:t>.</w:t>
      </w:r>
    </w:p>
    <w:p w14:paraId="4EF17F22" w14:textId="6D0E3E50" w:rsidR="00A92492" w:rsidRPr="007F09C1" w:rsidRDefault="00023B25" w:rsidP="00C759B5">
      <w:pPr>
        <w:pStyle w:val="Odstavecseseznamem"/>
        <w:widowControl w:val="0"/>
        <w:numPr>
          <w:ilvl w:val="0"/>
          <w:numId w:val="22"/>
        </w:numPr>
        <w:tabs>
          <w:tab w:val="left" w:pos="0"/>
          <w:tab w:val="left" w:pos="426"/>
          <w:tab w:val="left" w:pos="4990"/>
          <w:tab w:val="left" w:leader="underscore" w:pos="9639"/>
        </w:tabs>
        <w:overflowPunct/>
        <w:autoSpaceDE/>
        <w:autoSpaceDN/>
        <w:adjustRightInd/>
        <w:spacing w:before="100" w:after="100" w:line="276" w:lineRule="auto"/>
        <w:ind w:left="426" w:hanging="426"/>
        <w:jc w:val="both"/>
        <w:textAlignment w:val="auto"/>
        <w:rPr>
          <w:rFonts w:ascii="Arial" w:hAnsi="Arial" w:cs="Arial"/>
          <w:sz w:val="22"/>
          <w:szCs w:val="22"/>
        </w:rPr>
      </w:pPr>
      <w:r w:rsidRPr="007F09C1">
        <w:rPr>
          <w:rFonts w:ascii="Arial" w:hAnsi="Arial" w:cs="Arial"/>
          <w:bCs/>
          <w:sz w:val="22"/>
          <w:szCs w:val="22"/>
        </w:rPr>
        <w:t>Věcný a časový harmonogram provádění Díla (dále jen „</w:t>
      </w:r>
      <w:r w:rsidRPr="003C5700">
        <w:rPr>
          <w:rFonts w:ascii="Arial" w:hAnsi="Arial" w:cs="Arial"/>
          <w:bCs/>
          <w:sz w:val="22"/>
          <w:szCs w:val="22"/>
        </w:rPr>
        <w:t>Harmonogram</w:t>
      </w:r>
      <w:r w:rsidRPr="007F09C1">
        <w:rPr>
          <w:rFonts w:ascii="Arial" w:hAnsi="Arial" w:cs="Arial"/>
          <w:bCs/>
          <w:sz w:val="22"/>
          <w:szCs w:val="22"/>
        </w:rPr>
        <w:t xml:space="preserve">“) je v příloze </w:t>
      </w:r>
      <w:r w:rsidR="002C2AD2">
        <w:rPr>
          <w:rFonts w:ascii="Arial" w:hAnsi="Arial" w:cs="Arial"/>
          <w:bCs/>
          <w:sz w:val="22"/>
          <w:szCs w:val="22"/>
        </w:rPr>
        <w:br/>
      </w:r>
      <w:r w:rsidRPr="007F09C1">
        <w:rPr>
          <w:rFonts w:ascii="Arial" w:hAnsi="Arial" w:cs="Arial"/>
          <w:bCs/>
          <w:sz w:val="22"/>
          <w:szCs w:val="22"/>
        </w:rPr>
        <w:t xml:space="preserve">č. </w:t>
      </w:r>
      <w:r w:rsidR="008A3D08" w:rsidRPr="007F09C1">
        <w:rPr>
          <w:rFonts w:ascii="Arial" w:hAnsi="Arial" w:cs="Arial"/>
          <w:bCs/>
          <w:sz w:val="22"/>
          <w:szCs w:val="22"/>
        </w:rPr>
        <w:t>4</w:t>
      </w:r>
      <w:r w:rsidRPr="007F09C1">
        <w:rPr>
          <w:rFonts w:ascii="Arial" w:hAnsi="Arial" w:cs="Arial"/>
          <w:bCs/>
          <w:sz w:val="22"/>
          <w:szCs w:val="22"/>
        </w:rPr>
        <w:t xml:space="preserve"> </w:t>
      </w:r>
      <w:r w:rsidR="00BA0438" w:rsidRPr="007F09C1">
        <w:rPr>
          <w:rFonts w:ascii="Arial" w:hAnsi="Arial" w:cs="Arial"/>
          <w:bCs/>
          <w:sz w:val="22"/>
          <w:szCs w:val="22"/>
        </w:rPr>
        <w:t>s</w:t>
      </w:r>
      <w:r w:rsidRPr="007F09C1">
        <w:rPr>
          <w:rFonts w:ascii="Arial" w:hAnsi="Arial" w:cs="Arial"/>
          <w:bCs/>
          <w:sz w:val="22"/>
          <w:szCs w:val="22"/>
        </w:rPr>
        <w:t>mlouvy. Zhotovitel se zavazuje provést Dílo v termínech dle Harmonogramu</w:t>
      </w:r>
      <w:r w:rsidR="00A92492" w:rsidRPr="007F09C1">
        <w:rPr>
          <w:rFonts w:ascii="Arial" w:hAnsi="Arial" w:cs="Arial"/>
          <w:bCs/>
          <w:sz w:val="22"/>
          <w:szCs w:val="22"/>
        </w:rPr>
        <w:t xml:space="preserve">, přičemž se zavazuje </w:t>
      </w:r>
      <w:r w:rsidR="00A92492" w:rsidRPr="003C5700">
        <w:rPr>
          <w:rFonts w:ascii="Arial" w:hAnsi="Arial" w:cs="Arial"/>
          <w:bCs/>
          <w:sz w:val="22"/>
          <w:szCs w:val="22"/>
        </w:rPr>
        <w:t xml:space="preserve">zahájit provádění Díla </w:t>
      </w:r>
      <w:r w:rsidR="00D106DF" w:rsidRPr="003C5700">
        <w:rPr>
          <w:rFonts w:ascii="Arial" w:hAnsi="Arial" w:cs="Arial"/>
          <w:bCs/>
          <w:sz w:val="22"/>
          <w:szCs w:val="22"/>
        </w:rPr>
        <w:t>bezprostředně po předání staveniště</w:t>
      </w:r>
      <w:r w:rsidR="00103757" w:rsidRPr="003C5700">
        <w:rPr>
          <w:rFonts w:ascii="Arial" w:hAnsi="Arial" w:cs="Arial"/>
          <w:bCs/>
          <w:sz w:val="22"/>
          <w:szCs w:val="22"/>
        </w:rPr>
        <w:t xml:space="preserve"> </w:t>
      </w:r>
      <w:r w:rsidR="00A92492" w:rsidRPr="003C5700">
        <w:rPr>
          <w:rFonts w:ascii="Arial" w:hAnsi="Arial" w:cs="Arial"/>
          <w:bCs/>
          <w:sz w:val="22"/>
          <w:szCs w:val="22"/>
        </w:rPr>
        <w:t xml:space="preserve">a celé Dílo dokončit nejpozději do konce roku </w:t>
      </w:r>
      <w:r w:rsidR="000C276A">
        <w:rPr>
          <w:rFonts w:ascii="Arial" w:hAnsi="Arial" w:cs="Arial"/>
          <w:bCs/>
          <w:sz w:val="22"/>
          <w:szCs w:val="22"/>
        </w:rPr>
        <w:t>…</w:t>
      </w:r>
      <w:r w:rsidR="00A92492" w:rsidRPr="003C5700">
        <w:rPr>
          <w:rFonts w:ascii="Arial" w:hAnsi="Arial" w:cs="Arial"/>
          <w:bCs/>
          <w:sz w:val="22"/>
          <w:szCs w:val="22"/>
        </w:rPr>
        <w:t xml:space="preserve">, tj. do </w:t>
      </w:r>
      <w:r w:rsidR="000C276A">
        <w:rPr>
          <w:rFonts w:ascii="Arial" w:hAnsi="Arial" w:cs="Arial"/>
          <w:bCs/>
          <w:sz w:val="22"/>
          <w:szCs w:val="22"/>
        </w:rPr>
        <w:t>…</w:t>
      </w:r>
      <w:r w:rsidR="003D52D7" w:rsidRPr="003C5700">
        <w:rPr>
          <w:rFonts w:ascii="Arial" w:hAnsi="Arial" w:cs="Arial"/>
          <w:bCs/>
          <w:sz w:val="22"/>
          <w:szCs w:val="22"/>
        </w:rPr>
        <w:t xml:space="preserve">, vyjma propracování geometrické </w:t>
      </w:r>
      <w:r w:rsidR="003D52D7" w:rsidRPr="003C5700">
        <w:rPr>
          <w:rFonts w:ascii="Arial" w:hAnsi="Arial" w:cs="Arial"/>
          <w:bCs/>
          <w:sz w:val="22"/>
          <w:szCs w:val="22"/>
        </w:rPr>
        <w:lastRenderedPageBreak/>
        <w:t xml:space="preserve">polohy koleje, které bude realizováno do 6 měsíců po protokolárním předání Díla, tj. do </w:t>
      </w:r>
      <w:r w:rsidR="000C276A">
        <w:rPr>
          <w:rFonts w:ascii="Arial" w:hAnsi="Arial" w:cs="Arial"/>
          <w:bCs/>
          <w:sz w:val="22"/>
          <w:szCs w:val="22"/>
        </w:rPr>
        <w:t>…</w:t>
      </w:r>
      <w:r w:rsidR="00A92492" w:rsidRPr="003C5700">
        <w:rPr>
          <w:rFonts w:ascii="Arial" w:hAnsi="Arial" w:cs="Arial"/>
          <w:bCs/>
          <w:sz w:val="22"/>
          <w:szCs w:val="22"/>
        </w:rPr>
        <w:t>.</w:t>
      </w:r>
    </w:p>
    <w:p w14:paraId="0FEF02AA" w14:textId="567D8166" w:rsidR="00E830F8" w:rsidRDefault="00351B6F" w:rsidP="002C5E0A">
      <w:pPr>
        <w:pStyle w:val="Odstavecseseznamem"/>
        <w:widowControl w:val="0"/>
        <w:numPr>
          <w:ilvl w:val="0"/>
          <w:numId w:val="22"/>
        </w:numPr>
        <w:tabs>
          <w:tab w:val="left" w:pos="0"/>
          <w:tab w:val="left" w:pos="426"/>
          <w:tab w:val="left" w:pos="4990"/>
          <w:tab w:val="left" w:leader="underscore" w:pos="9639"/>
        </w:tabs>
        <w:overflowPunct/>
        <w:autoSpaceDE/>
        <w:autoSpaceDN/>
        <w:adjustRightInd/>
        <w:spacing w:before="100" w:after="100" w:line="276" w:lineRule="auto"/>
        <w:ind w:left="426" w:hanging="426"/>
        <w:jc w:val="both"/>
        <w:textAlignment w:val="auto"/>
        <w:rPr>
          <w:rFonts w:ascii="Arial" w:hAnsi="Arial" w:cs="Arial"/>
          <w:sz w:val="22"/>
          <w:szCs w:val="22"/>
        </w:rPr>
      </w:pPr>
      <w:r w:rsidRPr="007F09C1">
        <w:rPr>
          <w:rFonts w:ascii="Arial" w:hAnsi="Arial" w:cs="Arial"/>
          <w:sz w:val="22"/>
          <w:szCs w:val="22"/>
        </w:rPr>
        <w:t xml:space="preserve">Důvodem pro prodloužení termínu plnění </w:t>
      </w:r>
      <w:r w:rsidR="00023B25" w:rsidRPr="007F09C1">
        <w:rPr>
          <w:rFonts w:ascii="Arial" w:hAnsi="Arial" w:cs="Arial"/>
          <w:sz w:val="22"/>
          <w:szCs w:val="22"/>
        </w:rPr>
        <w:t>D</w:t>
      </w:r>
      <w:r w:rsidRPr="007F09C1">
        <w:rPr>
          <w:rFonts w:ascii="Arial" w:hAnsi="Arial" w:cs="Arial"/>
          <w:sz w:val="22"/>
          <w:szCs w:val="22"/>
        </w:rPr>
        <w:t>íla ne</w:t>
      </w:r>
      <w:r w:rsidR="00616999" w:rsidRPr="007F09C1">
        <w:rPr>
          <w:rFonts w:ascii="Arial" w:hAnsi="Arial" w:cs="Arial"/>
          <w:sz w:val="22"/>
          <w:szCs w:val="22"/>
        </w:rPr>
        <w:t>ní působení b</w:t>
      </w:r>
      <w:r w:rsidR="00E830F8" w:rsidRPr="007F09C1">
        <w:rPr>
          <w:rFonts w:ascii="Arial" w:hAnsi="Arial" w:cs="Arial"/>
          <w:sz w:val="22"/>
          <w:szCs w:val="22"/>
        </w:rPr>
        <w:t>ěžn</w:t>
      </w:r>
      <w:r w:rsidR="00616999" w:rsidRPr="007F09C1">
        <w:rPr>
          <w:rFonts w:ascii="Arial" w:hAnsi="Arial" w:cs="Arial"/>
          <w:sz w:val="22"/>
          <w:szCs w:val="22"/>
        </w:rPr>
        <w:t>ých</w:t>
      </w:r>
      <w:r w:rsidR="00E830F8" w:rsidRPr="007F09C1">
        <w:rPr>
          <w:rFonts w:ascii="Arial" w:hAnsi="Arial" w:cs="Arial"/>
          <w:sz w:val="22"/>
          <w:szCs w:val="22"/>
        </w:rPr>
        <w:t xml:space="preserve"> klimatick</w:t>
      </w:r>
      <w:r w:rsidR="00616999" w:rsidRPr="007F09C1">
        <w:rPr>
          <w:rFonts w:ascii="Arial" w:hAnsi="Arial" w:cs="Arial"/>
          <w:sz w:val="22"/>
          <w:szCs w:val="22"/>
        </w:rPr>
        <w:t>ých</w:t>
      </w:r>
      <w:r w:rsidR="00E830F8" w:rsidRPr="007F09C1">
        <w:rPr>
          <w:rFonts w:ascii="Arial" w:hAnsi="Arial" w:cs="Arial"/>
          <w:sz w:val="22"/>
          <w:szCs w:val="22"/>
        </w:rPr>
        <w:t xml:space="preserve"> podmín</w:t>
      </w:r>
      <w:r w:rsidR="00616999" w:rsidRPr="007F09C1">
        <w:rPr>
          <w:rFonts w:ascii="Arial" w:hAnsi="Arial" w:cs="Arial"/>
          <w:sz w:val="22"/>
          <w:szCs w:val="22"/>
        </w:rPr>
        <w:t>e</w:t>
      </w:r>
      <w:r w:rsidR="00E830F8" w:rsidRPr="007F09C1">
        <w:rPr>
          <w:rFonts w:ascii="Arial" w:hAnsi="Arial" w:cs="Arial"/>
          <w:sz w:val="22"/>
          <w:szCs w:val="22"/>
        </w:rPr>
        <w:t>k</w:t>
      </w:r>
      <w:r w:rsidR="00541F2E" w:rsidRPr="007F09C1">
        <w:rPr>
          <w:rFonts w:ascii="Arial" w:hAnsi="Arial" w:cs="Arial"/>
          <w:sz w:val="22"/>
          <w:szCs w:val="22"/>
        </w:rPr>
        <w:t xml:space="preserve"> nebo</w:t>
      </w:r>
      <w:r w:rsidR="00E830F8" w:rsidRPr="007F09C1">
        <w:rPr>
          <w:rFonts w:ascii="Arial" w:hAnsi="Arial" w:cs="Arial"/>
          <w:sz w:val="22"/>
          <w:szCs w:val="22"/>
        </w:rPr>
        <w:t xml:space="preserve"> povětrnost</w:t>
      </w:r>
      <w:r w:rsidR="00616999" w:rsidRPr="007F09C1">
        <w:rPr>
          <w:rFonts w:ascii="Arial" w:hAnsi="Arial" w:cs="Arial"/>
          <w:sz w:val="22"/>
          <w:szCs w:val="22"/>
        </w:rPr>
        <w:t>ních</w:t>
      </w:r>
      <w:r w:rsidR="00E830F8" w:rsidRPr="007F09C1">
        <w:rPr>
          <w:rFonts w:ascii="Arial" w:hAnsi="Arial" w:cs="Arial"/>
          <w:sz w:val="22"/>
          <w:szCs w:val="22"/>
        </w:rPr>
        <w:t xml:space="preserve"> </w:t>
      </w:r>
      <w:r w:rsidR="00EA050F" w:rsidRPr="007F09C1">
        <w:rPr>
          <w:rFonts w:ascii="Arial" w:hAnsi="Arial" w:cs="Arial"/>
          <w:sz w:val="22"/>
          <w:szCs w:val="22"/>
        </w:rPr>
        <w:t>vliv</w:t>
      </w:r>
      <w:r w:rsidR="00616999" w:rsidRPr="007F09C1">
        <w:rPr>
          <w:rFonts w:ascii="Arial" w:hAnsi="Arial" w:cs="Arial"/>
          <w:sz w:val="22"/>
          <w:szCs w:val="22"/>
        </w:rPr>
        <w:t>ů</w:t>
      </w:r>
      <w:r w:rsidR="00EA050F" w:rsidRPr="007F09C1">
        <w:rPr>
          <w:rFonts w:ascii="Arial" w:hAnsi="Arial" w:cs="Arial"/>
          <w:sz w:val="22"/>
          <w:szCs w:val="22"/>
        </w:rPr>
        <w:t xml:space="preserve"> apod. v průběhu realizace </w:t>
      </w:r>
      <w:r w:rsidR="00023B25" w:rsidRPr="007F09C1">
        <w:rPr>
          <w:rFonts w:ascii="Arial" w:hAnsi="Arial" w:cs="Arial"/>
          <w:sz w:val="22"/>
          <w:szCs w:val="22"/>
        </w:rPr>
        <w:t>D</w:t>
      </w:r>
      <w:r w:rsidR="00EA050F" w:rsidRPr="007F09C1">
        <w:rPr>
          <w:rFonts w:ascii="Arial" w:hAnsi="Arial" w:cs="Arial"/>
          <w:sz w:val="22"/>
          <w:szCs w:val="22"/>
        </w:rPr>
        <w:t>íla</w:t>
      </w:r>
      <w:r w:rsidR="00E830F8" w:rsidRPr="007F09C1">
        <w:rPr>
          <w:rFonts w:ascii="Arial" w:hAnsi="Arial" w:cs="Arial"/>
          <w:sz w:val="22"/>
          <w:szCs w:val="22"/>
        </w:rPr>
        <w:t>.</w:t>
      </w:r>
      <w:r w:rsidR="00541F2E" w:rsidRPr="007F09C1">
        <w:rPr>
          <w:rFonts w:ascii="Arial" w:hAnsi="Arial" w:cs="Arial"/>
          <w:sz w:val="22"/>
          <w:szCs w:val="22"/>
        </w:rPr>
        <w:t xml:space="preserve"> </w:t>
      </w:r>
    </w:p>
    <w:p w14:paraId="0ABC56DD" w14:textId="0ABAF94E" w:rsidR="00DE0530" w:rsidRDefault="00DE0530" w:rsidP="002C5E0A">
      <w:pPr>
        <w:pStyle w:val="Odstavecseseznamem"/>
        <w:widowControl w:val="0"/>
        <w:numPr>
          <w:ilvl w:val="0"/>
          <w:numId w:val="22"/>
        </w:numPr>
        <w:tabs>
          <w:tab w:val="left" w:pos="0"/>
          <w:tab w:val="left" w:pos="426"/>
          <w:tab w:val="left" w:pos="4990"/>
          <w:tab w:val="left" w:leader="underscore" w:pos="9639"/>
        </w:tabs>
        <w:overflowPunct/>
        <w:autoSpaceDE/>
        <w:autoSpaceDN/>
        <w:adjustRightInd/>
        <w:spacing w:before="100" w:after="100" w:line="276" w:lineRule="auto"/>
        <w:ind w:left="426" w:hanging="426"/>
        <w:jc w:val="both"/>
        <w:textAlignment w:val="auto"/>
        <w:rPr>
          <w:rFonts w:ascii="Arial" w:hAnsi="Arial" w:cs="Arial"/>
          <w:sz w:val="22"/>
          <w:szCs w:val="22"/>
        </w:rPr>
      </w:pPr>
      <w:r>
        <w:rPr>
          <w:rFonts w:ascii="Arial" w:hAnsi="Arial" w:cs="Arial"/>
          <w:sz w:val="22"/>
          <w:szCs w:val="22"/>
        </w:rPr>
        <w:t>V případě, že k předání staveniště nedojde nikoliv z důvodů na straně Zhotovitele, prodlužují se všechny sjednané termíny pro provedení Díla (tj. jednotlivé termíny uvedené v Harmonogramu, jakož i termín pro dokončení Díla dle odst. 2 výše) o počet dní od okamžiku dohodnutého předání staveniště do dne skutečného předání staveniště.</w:t>
      </w:r>
    </w:p>
    <w:p w14:paraId="6ED1E6BB" w14:textId="41FAD91D" w:rsidR="00DE0530" w:rsidRDefault="00DE0530" w:rsidP="002C5E0A">
      <w:pPr>
        <w:pStyle w:val="Odstavecseseznamem"/>
        <w:widowControl w:val="0"/>
        <w:numPr>
          <w:ilvl w:val="0"/>
          <w:numId w:val="22"/>
        </w:numPr>
        <w:tabs>
          <w:tab w:val="left" w:pos="0"/>
          <w:tab w:val="left" w:pos="426"/>
          <w:tab w:val="left" w:pos="4990"/>
          <w:tab w:val="left" w:leader="underscore" w:pos="9639"/>
        </w:tabs>
        <w:overflowPunct/>
        <w:autoSpaceDE/>
        <w:autoSpaceDN/>
        <w:adjustRightInd/>
        <w:spacing w:before="100" w:after="100" w:line="276" w:lineRule="auto"/>
        <w:ind w:left="426" w:hanging="426"/>
        <w:jc w:val="both"/>
        <w:textAlignment w:val="auto"/>
        <w:rPr>
          <w:rFonts w:ascii="Arial" w:hAnsi="Arial" w:cs="Arial"/>
          <w:sz w:val="22"/>
          <w:szCs w:val="22"/>
        </w:rPr>
      </w:pPr>
      <w:r>
        <w:rPr>
          <w:rFonts w:ascii="Arial" w:hAnsi="Arial" w:cs="Arial"/>
          <w:sz w:val="22"/>
          <w:szCs w:val="22"/>
        </w:rPr>
        <w:t>V případě, že se objeví okolnosti, v jejichž důsledku dojde k přerušení prací na Díle, k jejich zpoždění nebo ztížení z důvodů nikoliv na straně Zhotovitele (tj. z důvodů, které Zhotovitel nemohl předem předvídat a ani je nezpůsobil), prodlužují se sjednané termíny pro provedení Díla (tj. jednotlivé termíny uvedené v Harmonogramu, jakož i termín pro dokončení Díla dle odst. 2 výše) o počet dní, o který taková okolnost negativně ovlivní rychlost provádění Díla (tj. zejména o počet dní takového přerušení nebo jejich zpoždění, či o dobu, o kterou v důsledku takové okolnosti bude provádění Díla zdrženo).</w:t>
      </w:r>
      <w:r w:rsidR="00DB15F4">
        <w:rPr>
          <w:rFonts w:ascii="Arial" w:hAnsi="Arial" w:cs="Arial"/>
          <w:sz w:val="22"/>
          <w:szCs w:val="22"/>
        </w:rPr>
        <w:t xml:space="preserve"> Za okolnosti ve smyslu tohoto odstavce se považují zejména okolnosti a situace, pro které nelze pokračovat v provádění Díla nebo se provádění Díla ztěžuje, jako jsou například mimořádně nepříznivé klimatické podmínky nebo povětrnostní vlivy (nikoliv běžné a</w:t>
      </w:r>
      <w:r w:rsidR="002872CE">
        <w:rPr>
          <w:rFonts w:ascii="Arial" w:hAnsi="Arial" w:cs="Arial"/>
          <w:sz w:val="22"/>
          <w:szCs w:val="22"/>
        </w:rPr>
        <w:t> </w:t>
      </w:r>
      <w:r w:rsidR="00DB15F4">
        <w:rPr>
          <w:rFonts w:ascii="Arial" w:hAnsi="Arial" w:cs="Arial"/>
          <w:sz w:val="22"/>
          <w:szCs w:val="22"/>
        </w:rPr>
        <w:t xml:space="preserve">předvídatelné), přírodní pohromy, akty a jednání orgánů veřejné správy znemožňující a ztěžující provádění Díla, stávky, demonstrace, povstání, ozbrojené konflikty, protiprávní jednání třetích osob, teroristické útoky, bránění provádění prací ze strany třetích osob, chybějící naplnění veřejnoprávních podmínek nutných k provádění Díla (neměl-li jejich naplnění zajistit Zhotovitel) apod. </w:t>
      </w:r>
    </w:p>
    <w:p w14:paraId="03042A6D" w14:textId="4F67F4B7" w:rsidR="00DE0530" w:rsidRPr="007F09C1" w:rsidRDefault="00DE0530" w:rsidP="002C5E0A">
      <w:pPr>
        <w:pStyle w:val="Odstavecseseznamem"/>
        <w:widowControl w:val="0"/>
        <w:numPr>
          <w:ilvl w:val="0"/>
          <w:numId w:val="22"/>
        </w:numPr>
        <w:tabs>
          <w:tab w:val="left" w:pos="0"/>
          <w:tab w:val="left" w:pos="426"/>
          <w:tab w:val="left" w:pos="4990"/>
          <w:tab w:val="left" w:leader="underscore" w:pos="9639"/>
        </w:tabs>
        <w:overflowPunct/>
        <w:autoSpaceDE/>
        <w:autoSpaceDN/>
        <w:adjustRightInd/>
        <w:spacing w:before="100" w:after="100" w:line="276" w:lineRule="auto"/>
        <w:ind w:left="426" w:hanging="426"/>
        <w:jc w:val="both"/>
        <w:textAlignment w:val="auto"/>
        <w:rPr>
          <w:rFonts w:ascii="Arial" w:hAnsi="Arial" w:cs="Arial"/>
          <w:sz w:val="22"/>
          <w:szCs w:val="22"/>
        </w:rPr>
      </w:pPr>
      <w:r>
        <w:rPr>
          <w:rFonts w:ascii="Arial" w:hAnsi="Arial" w:cs="Arial"/>
          <w:sz w:val="22"/>
          <w:szCs w:val="22"/>
        </w:rPr>
        <w:t>V případě, že k přerušení, zpoždění nebo ztížení prací dojde z důvodů na straně Objednatele (jako je zejména neposkytnutí nezbytné součinnosti k provádění ze strany Objednatele, nezajištění nezbytných veřejnoprávních nebo soukromoprávních podmínek nutných k provádění Díla</w:t>
      </w:r>
      <w:r w:rsidR="00DB15F4">
        <w:rPr>
          <w:rFonts w:ascii="Arial" w:hAnsi="Arial" w:cs="Arial"/>
          <w:sz w:val="22"/>
          <w:szCs w:val="22"/>
        </w:rPr>
        <w:t xml:space="preserve"> apod.)</w:t>
      </w:r>
      <w:r>
        <w:rPr>
          <w:rFonts w:ascii="Arial" w:hAnsi="Arial" w:cs="Arial"/>
          <w:sz w:val="22"/>
          <w:szCs w:val="22"/>
        </w:rPr>
        <w:t>, má Zhotovitel nárok na náhradu nákladů způsobených prodloužením plnění.</w:t>
      </w:r>
    </w:p>
    <w:p w14:paraId="06B23B09" w14:textId="77777777" w:rsidR="00BA0438" w:rsidRPr="007F09C1" w:rsidRDefault="00BA0438" w:rsidP="00B93CE1">
      <w:pPr>
        <w:overflowPunct/>
        <w:spacing w:line="276" w:lineRule="auto"/>
        <w:contextualSpacing/>
        <w:jc w:val="both"/>
        <w:textAlignment w:val="auto"/>
        <w:rPr>
          <w:rFonts w:ascii="Arial" w:hAnsi="Arial" w:cs="Arial"/>
          <w:sz w:val="22"/>
          <w:szCs w:val="22"/>
        </w:rPr>
      </w:pPr>
    </w:p>
    <w:p w14:paraId="2B34ACA0" w14:textId="0463EC54" w:rsidR="00995372" w:rsidRPr="00A07411" w:rsidRDefault="00477469" w:rsidP="00A07411">
      <w:pPr>
        <w:spacing w:after="240"/>
        <w:jc w:val="center"/>
        <w:outlineLvl w:val="0"/>
        <w:rPr>
          <w:rFonts w:ascii="Arial" w:hAnsi="Arial" w:cs="Arial"/>
          <w:b/>
          <w:bCs/>
          <w:sz w:val="22"/>
          <w:szCs w:val="22"/>
        </w:rPr>
      </w:pPr>
      <w:r w:rsidRPr="00A07411">
        <w:rPr>
          <w:rFonts w:ascii="Arial" w:hAnsi="Arial" w:cs="Arial"/>
          <w:b/>
          <w:bCs/>
          <w:sz w:val="22"/>
          <w:szCs w:val="22"/>
        </w:rPr>
        <w:t>VII.</w:t>
      </w:r>
      <w:r w:rsidR="007252D5" w:rsidRPr="00A07411">
        <w:rPr>
          <w:rFonts w:ascii="Arial" w:hAnsi="Arial" w:cs="Arial"/>
          <w:b/>
          <w:bCs/>
          <w:sz w:val="22"/>
          <w:szCs w:val="22"/>
        </w:rPr>
        <w:t xml:space="preserve"> </w:t>
      </w:r>
      <w:r w:rsidR="00E830F8" w:rsidRPr="00A07411">
        <w:rPr>
          <w:rFonts w:ascii="Arial" w:hAnsi="Arial" w:cs="Arial"/>
          <w:b/>
          <w:bCs/>
          <w:sz w:val="22"/>
          <w:szCs w:val="22"/>
        </w:rPr>
        <w:t xml:space="preserve">Provádění </w:t>
      </w:r>
      <w:r w:rsidR="00B7410C" w:rsidRPr="00A07411">
        <w:rPr>
          <w:rFonts w:ascii="Arial" w:hAnsi="Arial" w:cs="Arial"/>
          <w:b/>
          <w:bCs/>
          <w:sz w:val="22"/>
          <w:szCs w:val="22"/>
        </w:rPr>
        <w:t>D</w:t>
      </w:r>
      <w:r w:rsidR="00E830F8" w:rsidRPr="00A07411">
        <w:rPr>
          <w:rFonts w:ascii="Arial" w:hAnsi="Arial" w:cs="Arial"/>
          <w:b/>
          <w:bCs/>
          <w:sz w:val="22"/>
          <w:szCs w:val="22"/>
        </w:rPr>
        <w:t>íla</w:t>
      </w:r>
    </w:p>
    <w:p w14:paraId="0D6D2907" w14:textId="6F5AAC2E" w:rsidR="006903A6" w:rsidRPr="007F09C1" w:rsidRDefault="00C41DB4" w:rsidP="00995372">
      <w:pPr>
        <w:pStyle w:val="Zkladntext"/>
        <w:numPr>
          <w:ilvl w:val="0"/>
          <w:numId w:val="6"/>
        </w:numPr>
        <w:tabs>
          <w:tab w:val="num" w:pos="426"/>
        </w:tabs>
        <w:overflowPunct/>
        <w:autoSpaceDE/>
        <w:autoSpaceDN/>
        <w:adjustRightInd/>
        <w:spacing w:before="100" w:after="100"/>
        <w:ind w:left="425" w:right="68" w:hanging="425"/>
        <w:jc w:val="both"/>
        <w:textAlignment w:val="auto"/>
        <w:rPr>
          <w:rFonts w:ascii="Arial" w:hAnsi="Arial" w:cs="Arial"/>
          <w:sz w:val="22"/>
          <w:szCs w:val="22"/>
        </w:rPr>
      </w:pPr>
      <w:r w:rsidRPr="007F09C1">
        <w:rPr>
          <w:rFonts w:ascii="Arial" w:hAnsi="Arial" w:cs="Arial"/>
          <w:sz w:val="22"/>
          <w:szCs w:val="22"/>
        </w:rPr>
        <w:t xml:space="preserve">Zhotovitel se zavazuje provést Dílo s odbornou péčí, v požadované kvalitě, včas, v rozsahu a za podmínek uvedených v této smlouvě. Zhotovitel je oprávněn pověřit provedením Díla nebo jeho části třetí osobu nebo třetí osoby, s tím, že </w:t>
      </w:r>
      <w:r w:rsidR="00264234" w:rsidRPr="007F09C1">
        <w:rPr>
          <w:rFonts w:ascii="Arial" w:hAnsi="Arial" w:cs="Arial"/>
          <w:sz w:val="22"/>
          <w:szCs w:val="22"/>
        </w:rPr>
        <w:t xml:space="preserve">je povinen zajistit dodržování povinností Zhotovitele i ze strany těchto třetích osob, přičemž </w:t>
      </w:r>
      <w:r w:rsidRPr="007F09C1">
        <w:rPr>
          <w:rFonts w:ascii="Arial" w:hAnsi="Arial" w:cs="Arial"/>
          <w:sz w:val="22"/>
          <w:szCs w:val="22"/>
        </w:rPr>
        <w:t>Zhotovitel odpovídá Objednateli za tyto třetí osoby tak, jako</w:t>
      </w:r>
      <w:r w:rsidR="00634496">
        <w:rPr>
          <w:rFonts w:ascii="Arial" w:hAnsi="Arial" w:cs="Arial"/>
          <w:sz w:val="22"/>
          <w:szCs w:val="22"/>
        </w:rPr>
        <w:t xml:space="preserve"> </w:t>
      </w:r>
      <w:r w:rsidRPr="007F09C1">
        <w:rPr>
          <w:rFonts w:ascii="Arial" w:hAnsi="Arial" w:cs="Arial"/>
          <w:sz w:val="22"/>
          <w:szCs w:val="22"/>
        </w:rPr>
        <w:t>by prováděl Dílo sám.</w:t>
      </w:r>
    </w:p>
    <w:p w14:paraId="3EB3ADCD" w14:textId="1E993924" w:rsidR="006903A6" w:rsidRPr="007F09C1" w:rsidRDefault="004230CC">
      <w:pPr>
        <w:pStyle w:val="Zkladntext"/>
        <w:numPr>
          <w:ilvl w:val="0"/>
          <w:numId w:val="6"/>
        </w:numPr>
        <w:tabs>
          <w:tab w:val="left"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Zhotovitel se zavazuje zajistit n</w:t>
      </w:r>
      <w:r w:rsidR="006903A6" w:rsidRPr="007F09C1">
        <w:rPr>
          <w:rFonts w:ascii="Arial" w:hAnsi="Arial" w:cs="Arial"/>
          <w:sz w:val="22"/>
          <w:szCs w:val="22"/>
        </w:rPr>
        <w:t>ejpozději</w:t>
      </w:r>
      <w:r w:rsidRPr="007F09C1">
        <w:rPr>
          <w:rFonts w:ascii="Arial" w:hAnsi="Arial" w:cs="Arial"/>
          <w:sz w:val="22"/>
          <w:szCs w:val="22"/>
        </w:rPr>
        <w:t xml:space="preserve"> do okamžiku</w:t>
      </w:r>
      <w:r w:rsidR="006903A6" w:rsidRPr="007F09C1">
        <w:rPr>
          <w:rFonts w:ascii="Arial" w:hAnsi="Arial" w:cs="Arial"/>
          <w:sz w:val="22"/>
          <w:szCs w:val="22"/>
        </w:rPr>
        <w:t xml:space="preserve"> předání staveniště </w:t>
      </w:r>
      <w:r w:rsidRPr="007F09C1">
        <w:rPr>
          <w:rFonts w:ascii="Arial" w:hAnsi="Arial" w:cs="Arial"/>
          <w:sz w:val="22"/>
          <w:szCs w:val="22"/>
        </w:rPr>
        <w:t>případn</w:t>
      </w:r>
      <w:r w:rsidR="00F808E8" w:rsidRPr="007F09C1">
        <w:rPr>
          <w:rFonts w:ascii="Arial" w:hAnsi="Arial" w:cs="Arial"/>
          <w:sz w:val="22"/>
          <w:szCs w:val="22"/>
        </w:rPr>
        <w:t xml:space="preserve">ou </w:t>
      </w:r>
      <w:r w:rsidR="007C5EAC" w:rsidRPr="007F09C1">
        <w:rPr>
          <w:rFonts w:ascii="Arial" w:hAnsi="Arial" w:cs="Arial"/>
          <w:sz w:val="22"/>
          <w:szCs w:val="22"/>
        </w:rPr>
        <w:t>projektovou, výrobní či jinou technickou dokumentac</w:t>
      </w:r>
      <w:r w:rsidR="008C2862" w:rsidRPr="007F09C1">
        <w:rPr>
          <w:rFonts w:ascii="Arial" w:hAnsi="Arial" w:cs="Arial"/>
          <w:sz w:val="22"/>
          <w:szCs w:val="22"/>
        </w:rPr>
        <w:t>i</w:t>
      </w:r>
      <w:r w:rsidR="007C5EAC" w:rsidRPr="007F09C1">
        <w:rPr>
          <w:rFonts w:ascii="Arial" w:hAnsi="Arial" w:cs="Arial"/>
          <w:sz w:val="22"/>
          <w:szCs w:val="22"/>
        </w:rPr>
        <w:t>, je-li vyžadována</w:t>
      </w:r>
      <w:r w:rsidR="008C2862" w:rsidRPr="007F09C1">
        <w:rPr>
          <w:rFonts w:ascii="Arial" w:hAnsi="Arial" w:cs="Arial"/>
          <w:sz w:val="22"/>
          <w:szCs w:val="22"/>
        </w:rPr>
        <w:t>.</w:t>
      </w:r>
      <w:r w:rsidRPr="007F09C1">
        <w:rPr>
          <w:rFonts w:ascii="Arial" w:hAnsi="Arial" w:cs="Arial"/>
          <w:sz w:val="22"/>
          <w:szCs w:val="22"/>
        </w:rPr>
        <w:t xml:space="preserve"> Objednatel se zavazuje poskytnout Zhotoviteli k tomu potřebnou součinnost.</w:t>
      </w:r>
      <w:r w:rsidR="00F808E8" w:rsidRPr="007F09C1">
        <w:rPr>
          <w:rFonts w:ascii="Arial" w:hAnsi="Arial" w:cs="Arial"/>
          <w:sz w:val="22"/>
          <w:szCs w:val="22"/>
        </w:rPr>
        <w:t xml:space="preserve"> Objednatel zajistí ohlášení u příslušného Drážního úřadu včetně ohlášení příslušnému stavebnímu úřadu.</w:t>
      </w:r>
    </w:p>
    <w:p w14:paraId="40179F13" w14:textId="6223FFBF" w:rsidR="00D106DF" w:rsidRPr="007F09C1" w:rsidRDefault="00D106DF" w:rsidP="00D106DF">
      <w:pPr>
        <w:pStyle w:val="Zkladntext"/>
        <w:numPr>
          <w:ilvl w:val="0"/>
          <w:numId w:val="6"/>
        </w:numPr>
        <w:tabs>
          <w:tab w:val="left"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Zhotovitel je povinen zajistit vedení prováděného Díla osobou autorizovanou podle zákona </w:t>
      </w:r>
      <w:r w:rsidR="002872CE">
        <w:rPr>
          <w:rFonts w:ascii="Arial" w:hAnsi="Arial" w:cs="Arial"/>
          <w:sz w:val="22"/>
          <w:szCs w:val="22"/>
        </w:rPr>
        <w:t xml:space="preserve">č. </w:t>
      </w:r>
      <w:r w:rsidRPr="007F09C1">
        <w:rPr>
          <w:rFonts w:ascii="Arial" w:hAnsi="Arial" w:cs="Arial"/>
          <w:sz w:val="22"/>
          <w:szCs w:val="22"/>
        </w:rPr>
        <w:t>360/1992 Sb.</w:t>
      </w:r>
      <w:r w:rsidR="002872CE">
        <w:rPr>
          <w:rFonts w:ascii="Arial" w:hAnsi="Arial" w:cs="Arial"/>
          <w:sz w:val="22"/>
          <w:szCs w:val="22"/>
        </w:rPr>
        <w:t>, o výkonu povolání autorizovaných architektů, v platném znění.</w:t>
      </w:r>
    </w:p>
    <w:p w14:paraId="3F6D3A9A" w14:textId="1DEBE1DA" w:rsidR="00E830F8" w:rsidRPr="007F09C1" w:rsidRDefault="00E830F8" w:rsidP="004222BF">
      <w:pPr>
        <w:pStyle w:val="Zkladntext"/>
        <w:numPr>
          <w:ilvl w:val="0"/>
          <w:numId w:val="6"/>
        </w:numPr>
        <w:tabs>
          <w:tab w:val="num" w:pos="426"/>
        </w:tabs>
        <w:overflowPunct/>
        <w:autoSpaceDE/>
        <w:autoSpaceDN/>
        <w:adjustRightInd/>
        <w:spacing w:before="100" w:after="100" w:line="276" w:lineRule="auto"/>
        <w:ind w:left="425" w:right="68" w:hanging="425"/>
        <w:jc w:val="both"/>
        <w:textAlignment w:val="auto"/>
        <w:rPr>
          <w:rFonts w:ascii="Arial" w:hAnsi="Arial" w:cs="Arial"/>
          <w:sz w:val="22"/>
          <w:szCs w:val="22"/>
        </w:rPr>
      </w:pPr>
      <w:r w:rsidRPr="007F09C1">
        <w:rPr>
          <w:rFonts w:ascii="Arial" w:hAnsi="Arial" w:cs="Arial"/>
          <w:sz w:val="22"/>
          <w:szCs w:val="22"/>
        </w:rPr>
        <w:t xml:space="preserve">Zhotovitel je povinen bez zbytečného odkladu písemně upozornit </w:t>
      </w:r>
      <w:r w:rsidR="00BA1680" w:rsidRPr="007F09C1">
        <w:rPr>
          <w:rFonts w:ascii="Arial" w:hAnsi="Arial" w:cs="Arial"/>
          <w:sz w:val="22"/>
          <w:szCs w:val="22"/>
        </w:rPr>
        <w:t>O</w:t>
      </w:r>
      <w:r w:rsidRPr="007F09C1">
        <w:rPr>
          <w:rFonts w:ascii="Arial" w:hAnsi="Arial" w:cs="Arial"/>
          <w:sz w:val="22"/>
          <w:szCs w:val="22"/>
        </w:rPr>
        <w:t xml:space="preserve">bjednatele na </w:t>
      </w:r>
      <w:r w:rsidR="008D0A83" w:rsidRPr="007F09C1">
        <w:rPr>
          <w:rFonts w:ascii="Arial" w:hAnsi="Arial" w:cs="Arial"/>
          <w:sz w:val="22"/>
          <w:szCs w:val="22"/>
        </w:rPr>
        <w:t xml:space="preserve">nevhodné pokyny </w:t>
      </w:r>
      <w:r w:rsidR="00BA1680" w:rsidRPr="007F09C1">
        <w:rPr>
          <w:rFonts w:ascii="Arial" w:hAnsi="Arial" w:cs="Arial"/>
          <w:sz w:val="22"/>
          <w:szCs w:val="22"/>
        </w:rPr>
        <w:t>O</w:t>
      </w:r>
      <w:r w:rsidR="008D0A83" w:rsidRPr="007F09C1">
        <w:rPr>
          <w:rFonts w:ascii="Arial" w:hAnsi="Arial" w:cs="Arial"/>
          <w:sz w:val="22"/>
          <w:szCs w:val="22"/>
        </w:rPr>
        <w:t>bjednatele a</w:t>
      </w:r>
      <w:r w:rsidRPr="007F09C1">
        <w:rPr>
          <w:rFonts w:ascii="Arial" w:hAnsi="Arial" w:cs="Arial"/>
          <w:sz w:val="22"/>
          <w:szCs w:val="22"/>
        </w:rPr>
        <w:t xml:space="preserve"> </w:t>
      </w:r>
      <w:r w:rsidR="00BA1680" w:rsidRPr="007F09C1">
        <w:rPr>
          <w:rFonts w:ascii="Arial" w:hAnsi="Arial" w:cs="Arial"/>
          <w:sz w:val="22"/>
          <w:szCs w:val="22"/>
        </w:rPr>
        <w:t>O</w:t>
      </w:r>
      <w:r w:rsidR="005B1A39" w:rsidRPr="007F09C1">
        <w:rPr>
          <w:rFonts w:ascii="Arial" w:hAnsi="Arial" w:cs="Arial"/>
          <w:sz w:val="22"/>
          <w:szCs w:val="22"/>
        </w:rPr>
        <w:t>bjednatelem</w:t>
      </w:r>
      <w:r w:rsidR="008D0A83" w:rsidRPr="007F09C1">
        <w:rPr>
          <w:rFonts w:ascii="Arial" w:hAnsi="Arial" w:cs="Arial"/>
          <w:sz w:val="22"/>
          <w:szCs w:val="22"/>
        </w:rPr>
        <w:t xml:space="preserve"> nevhodně</w:t>
      </w:r>
      <w:r w:rsidR="005B1A39" w:rsidRPr="007F09C1">
        <w:rPr>
          <w:rFonts w:ascii="Arial" w:hAnsi="Arial" w:cs="Arial"/>
          <w:sz w:val="22"/>
          <w:szCs w:val="22"/>
        </w:rPr>
        <w:t xml:space="preserve"> učiněn</w:t>
      </w:r>
      <w:r w:rsidR="008D0A83" w:rsidRPr="007F09C1">
        <w:rPr>
          <w:rFonts w:ascii="Arial" w:hAnsi="Arial" w:cs="Arial"/>
          <w:sz w:val="22"/>
          <w:szCs w:val="22"/>
        </w:rPr>
        <w:t>á</w:t>
      </w:r>
      <w:r w:rsidR="005B1A39" w:rsidRPr="007F09C1">
        <w:rPr>
          <w:rFonts w:ascii="Arial" w:hAnsi="Arial" w:cs="Arial"/>
          <w:sz w:val="22"/>
          <w:szCs w:val="22"/>
        </w:rPr>
        <w:t xml:space="preserve"> </w:t>
      </w:r>
      <w:r w:rsidRPr="007F09C1">
        <w:rPr>
          <w:rFonts w:ascii="Arial" w:hAnsi="Arial" w:cs="Arial"/>
          <w:sz w:val="22"/>
          <w:szCs w:val="22"/>
        </w:rPr>
        <w:t>rozhodnutí a úkon</w:t>
      </w:r>
      <w:r w:rsidR="008D0A83" w:rsidRPr="007F09C1">
        <w:rPr>
          <w:rFonts w:ascii="Arial" w:hAnsi="Arial" w:cs="Arial"/>
          <w:sz w:val="22"/>
          <w:szCs w:val="22"/>
        </w:rPr>
        <w:t>y</w:t>
      </w:r>
      <w:r w:rsidR="00CF37ED" w:rsidRPr="007F09C1">
        <w:rPr>
          <w:rFonts w:ascii="Arial" w:hAnsi="Arial" w:cs="Arial"/>
          <w:sz w:val="22"/>
          <w:szCs w:val="22"/>
        </w:rPr>
        <w:t>.</w:t>
      </w:r>
      <w:r w:rsidR="008D0A83" w:rsidRPr="007F09C1">
        <w:rPr>
          <w:rFonts w:ascii="Arial" w:hAnsi="Arial" w:cs="Arial"/>
          <w:sz w:val="22"/>
          <w:szCs w:val="22"/>
        </w:rPr>
        <w:t xml:space="preserve"> </w:t>
      </w:r>
      <w:r w:rsidR="00CF37ED" w:rsidRPr="007F09C1">
        <w:rPr>
          <w:rFonts w:ascii="Arial" w:hAnsi="Arial" w:cs="Arial"/>
          <w:sz w:val="22"/>
          <w:szCs w:val="22"/>
        </w:rPr>
        <w:lastRenderedPageBreak/>
        <w:t xml:space="preserve">Za </w:t>
      </w:r>
      <w:r w:rsidR="008D0A83" w:rsidRPr="007F09C1">
        <w:rPr>
          <w:rFonts w:ascii="Arial" w:hAnsi="Arial" w:cs="Arial"/>
          <w:sz w:val="22"/>
          <w:szCs w:val="22"/>
        </w:rPr>
        <w:t>nevhodné se považují zejména pokyny, rozhodnutí a úkony,</w:t>
      </w:r>
      <w:r w:rsidRPr="007F09C1">
        <w:rPr>
          <w:rFonts w:ascii="Arial" w:hAnsi="Arial" w:cs="Arial"/>
          <w:sz w:val="22"/>
          <w:szCs w:val="22"/>
        </w:rPr>
        <w:t xml:space="preserve"> které jsou zjevně neúčelné nebo </w:t>
      </w:r>
      <w:r w:rsidR="00BA1680" w:rsidRPr="007F09C1">
        <w:rPr>
          <w:rFonts w:ascii="Arial" w:hAnsi="Arial" w:cs="Arial"/>
          <w:sz w:val="22"/>
          <w:szCs w:val="22"/>
        </w:rPr>
        <w:t>O</w:t>
      </w:r>
      <w:r w:rsidRPr="007F09C1">
        <w:rPr>
          <w:rFonts w:ascii="Arial" w:hAnsi="Arial" w:cs="Arial"/>
          <w:sz w:val="22"/>
          <w:szCs w:val="22"/>
        </w:rPr>
        <w:t xml:space="preserve">bjednatele poškozují. </w:t>
      </w:r>
    </w:p>
    <w:p w14:paraId="5C6DF4C5" w14:textId="76952BF1" w:rsidR="00E830F8" w:rsidRPr="007F09C1" w:rsidRDefault="00E830F8" w:rsidP="004222BF">
      <w:pPr>
        <w:pStyle w:val="Zkladntext"/>
        <w:numPr>
          <w:ilvl w:val="0"/>
          <w:numId w:val="6"/>
        </w:numPr>
        <w:tabs>
          <w:tab w:val="num" w:pos="426"/>
        </w:tabs>
        <w:overflowPunct/>
        <w:autoSpaceDE/>
        <w:autoSpaceDN/>
        <w:adjustRightInd/>
        <w:spacing w:before="100" w:after="100" w:line="276" w:lineRule="auto"/>
        <w:ind w:left="425" w:right="68" w:hanging="431"/>
        <w:jc w:val="both"/>
        <w:textAlignment w:val="auto"/>
        <w:rPr>
          <w:rFonts w:ascii="Arial" w:hAnsi="Arial" w:cs="Arial"/>
          <w:sz w:val="22"/>
          <w:szCs w:val="22"/>
        </w:rPr>
      </w:pPr>
      <w:r w:rsidRPr="007F09C1">
        <w:rPr>
          <w:rFonts w:ascii="Arial" w:hAnsi="Arial" w:cs="Arial"/>
          <w:sz w:val="22"/>
          <w:szCs w:val="22"/>
        </w:rPr>
        <w:t xml:space="preserve">Zhotovitel je povinen dodržovat při provádění </w:t>
      </w:r>
      <w:r w:rsidR="00B7410C" w:rsidRPr="007F09C1">
        <w:rPr>
          <w:rFonts w:ascii="Arial" w:hAnsi="Arial" w:cs="Arial"/>
          <w:sz w:val="22"/>
          <w:szCs w:val="22"/>
        </w:rPr>
        <w:t>D</w:t>
      </w:r>
      <w:r w:rsidRPr="007F09C1">
        <w:rPr>
          <w:rFonts w:ascii="Arial" w:hAnsi="Arial" w:cs="Arial"/>
          <w:sz w:val="22"/>
          <w:szCs w:val="22"/>
        </w:rPr>
        <w:t xml:space="preserve">íla </w:t>
      </w:r>
      <w:r w:rsidR="00B7410C" w:rsidRPr="007F09C1">
        <w:rPr>
          <w:rFonts w:ascii="Arial" w:hAnsi="Arial" w:cs="Arial"/>
          <w:sz w:val="22"/>
          <w:szCs w:val="22"/>
        </w:rPr>
        <w:t xml:space="preserve">všechny příslušné právní předpisy vyjmenované </w:t>
      </w:r>
      <w:r w:rsidR="00CF37ED" w:rsidRPr="007F09C1">
        <w:rPr>
          <w:rFonts w:ascii="Arial" w:hAnsi="Arial" w:cs="Arial"/>
          <w:sz w:val="22"/>
          <w:szCs w:val="22"/>
        </w:rPr>
        <w:t xml:space="preserve">zejména </w:t>
      </w:r>
      <w:r w:rsidR="00B7410C" w:rsidRPr="007F09C1">
        <w:rPr>
          <w:rFonts w:ascii="Arial" w:hAnsi="Arial" w:cs="Arial"/>
          <w:sz w:val="22"/>
          <w:szCs w:val="22"/>
        </w:rPr>
        <w:t xml:space="preserve">v čl. III odst. 7 této smlouvy výše, tj. </w:t>
      </w:r>
      <w:r w:rsidR="00CF37ED" w:rsidRPr="007F09C1">
        <w:rPr>
          <w:rFonts w:ascii="Arial" w:hAnsi="Arial" w:cs="Arial"/>
          <w:sz w:val="22"/>
          <w:szCs w:val="22"/>
        </w:rPr>
        <w:t>mimo jiné</w:t>
      </w:r>
      <w:r w:rsidR="00B7410C" w:rsidRPr="007F09C1">
        <w:rPr>
          <w:rFonts w:ascii="Arial" w:hAnsi="Arial" w:cs="Arial"/>
          <w:sz w:val="22"/>
          <w:szCs w:val="22"/>
        </w:rPr>
        <w:t xml:space="preserve"> stavební zákon </w:t>
      </w:r>
      <w:r w:rsidRPr="007F09C1">
        <w:rPr>
          <w:rFonts w:ascii="Arial" w:hAnsi="Arial" w:cs="Arial"/>
          <w:sz w:val="22"/>
          <w:szCs w:val="22"/>
        </w:rPr>
        <w:t>č.</w:t>
      </w:r>
      <w:r w:rsidR="00BA0438" w:rsidRPr="007F09C1">
        <w:rPr>
          <w:rFonts w:ascii="Arial" w:hAnsi="Arial" w:cs="Arial"/>
          <w:sz w:val="22"/>
          <w:szCs w:val="22"/>
        </w:rPr>
        <w:t> </w:t>
      </w:r>
      <w:r w:rsidRPr="007F09C1">
        <w:rPr>
          <w:rFonts w:ascii="Arial" w:hAnsi="Arial" w:cs="Arial"/>
          <w:sz w:val="22"/>
          <w:szCs w:val="22"/>
        </w:rPr>
        <w:t>183/2006</w:t>
      </w:r>
      <w:r w:rsidR="00BA0438" w:rsidRPr="007F09C1">
        <w:rPr>
          <w:rFonts w:ascii="Arial" w:hAnsi="Arial" w:cs="Arial"/>
          <w:sz w:val="22"/>
          <w:szCs w:val="22"/>
        </w:rPr>
        <w:t> </w:t>
      </w:r>
      <w:r w:rsidRPr="007F09C1">
        <w:rPr>
          <w:rFonts w:ascii="Arial" w:hAnsi="Arial" w:cs="Arial"/>
          <w:sz w:val="22"/>
          <w:szCs w:val="22"/>
        </w:rPr>
        <w:t xml:space="preserve">Sb., </w:t>
      </w:r>
      <w:r w:rsidR="002E6244" w:rsidRPr="007F09C1">
        <w:rPr>
          <w:rFonts w:ascii="Arial" w:hAnsi="Arial" w:cs="Arial"/>
          <w:sz w:val="22"/>
          <w:szCs w:val="22"/>
        </w:rPr>
        <w:t xml:space="preserve">resp. </w:t>
      </w:r>
      <w:r w:rsidR="002E6244" w:rsidRPr="007F09C1">
        <w:rPr>
          <w:rFonts w:ascii="Arial" w:hAnsi="Arial" w:cs="Arial"/>
          <w:bCs/>
          <w:sz w:val="22"/>
          <w:szCs w:val="22"/>
        </w:rPr>
        <w:t xml:space="preserve">stavební zákon č. 283/2021 Sb., </w:t>
      </w:r>
      <w:r w:rsidR="002E6244" w:rsidRPr="007F09C1">
        <w:rPr>
          <w:rFonts w:ascii="Arial" w:hAnsi="Arial" w:cs="Arial"/>
          <w:sz w:val="22"/>
          <w:szCs w:val="22"/>
        </w:rPr>
        <w:t>příslušn</w:t>
      </w:r>
      <w:r w:rsidR="003F4C9D" w:rsidRPr="007F09C1">
        <w:rPr>
          <w:rFonts w:ascii="Arial" w:hAnsi="Arial" w:cs="Arial"/>
          <w:sz w:val="22"/>
          <w:szCs w:val="22"/>
        </w:rPr>
        <w:t>é</w:t>
      </w:r>
      <w:r w:rsidRPr="007F09C1">
        <w:rPr>
          <w:rFonts w:ascii="Arial" w:hAnsi="Arial" w:cs="Arial"/>
          <w:sz w:val="22"/>
          <w:szCs w:val="22"/>
        </w:rPr>
        <w:t xml:space="preserve"> prováděcí vyhlášk</w:t>
      </w:r>
      <w:r w:rsidR="003F4C9D" w:rsidRPr="007F09C1">
        <w:rPr>
          <w:rFonts w:ascii="Arial" w:hAnsi="Arial" w:cs="Arial"/>
          <w:sz w:val="22"/>
          <w:szCs w:val="22"/>
        </w:rPr>
        <w:t>y</w:t>
      </w:r>
      <w:r w:rsidR="00B7410C" w:rsidRPr="007F09C1">
        <w:rPr>
          <w:rFonts w:ascii="Arial" w:hAnsi="Arial" w:cs="Arial"/>
          <w:sz w:val="22"/>
          <w:szCs w:val="22"/>
        </w:rPr>
        <w:t>,</w:t>
      </w:r>
      <w:r w:rsidRPr="007F09C1">
        <w:rPr>
          <w:rFonts w:ascii="Arial" w:hAnsi="Arial" w:cs="Arial"/>
          <w:sz w:val="22"/>
          <w:szCs w:val="22"/>
        </w:rPr>
        <w:t xml:space="preserve"> zákon</w:t>
      </w:r>
      <w:r w:rsidR="00022607" w:rsidRPr="007F09C1">
        <w:rPr>
          <w:rFonts w:ascii="Arial" w:hAnsi="Arial" w:cs="Arial"/>
          <w:sz w:val="22"/>
          <w:szCs w:val="22"/>
        </w:rPr>
        <w:t xml:space="preserve"> </w:t>
      </w:r>
      <w:r w:rsidRPr="007F09C1">
        <w:rPr>
          <w:rFonts w:ascii="Arial" w:hAnsi="Arial" w:cs="Arial"/>
          <w:sz w:val="22"/>
          <w:szCs w:val="22"/>
        </w:rPr>
        <w:t>č.</w:t>
      </w:r>
      <w:r w:rsidR="0090653E" w:rsidRPr="007F09C1">
        <w:rPr>
          <w:rFonts w:ascii="Arial" w:hAnsi="Arial" w:cs="Arial"/>
          <w:sz w:val="22"/>
          <w:szCs w:val="22"/>
        </w:rPr>
        <w:t> </w:t>
      </w:r>
      <w:r w:rsidRPr="007F09C1">
        <w:rPr>
          <w:rFonts w:ascii="Arial" w:hAnsi="Arial" w:cs="Arial"/>
          <w:sz w:val="22"/>
          <w:szCs w:val="22"/>
        </w:rPr>
        <w:t>309/2006 Sb., o zajištění BOZP na stavbách,</w:t>
      </w:r>
      <w:r w:rsidR="008C26E6" w:rsidRPr="007F09C1">
        <w:rPr>
          <w:rFonts w:ascii="Arial" w:hAnsi="Arial" w:cs="Arial"/>
          <w:sz w:val="22"/>
          <w:szCs w:val="22"/>
        </w:rPr>
        <w:t xml:space="preserve"> </w:t>
      </w:r>
      <w:r w:rsidR="00B7410C" w:rsidRPr="007F09C1">
        <w:rPr>
          <w:rFonts w:ascii="Arial" w:hAnsi="Arial" w:cs="Arial"/>
          <w:sz w:val="22"/>
          <w:szCs w:val="22"/>
        </w:rPr>
        <w:t>nařízen</w:t>
      </w:r>
      <w:r w:rsidR="002E6244" w:rsidRPr="007F09C1">
        <w:rPr>
          <w:rFonts w:ascii="Arial" w:hAnsi="Arial" w:cs="Arial"/>
          <w:sz w:val="22"/>
          <w:szCs w:val="22"/>
        </w:rPr>
        <w:t>í</w:t>
      </w:r>
      <w:r w:rsidR="00B7410C" w:rsidRPr="007F09C1">
        <w:rPr>
          <w:rFonts w:ascii="Arial" w:hAnsi="Arial" w:cs="Arial"/>
          <w:sz w:val="22"/>
          <w:szCs w:val="22"/>
        </w:rPr>
        <w:t xml:space="preserve"> vlády č. 591/2006 Sb., o</w:t>
      </w:r>
      <w:r w:rsidR="0090653E" w:rsidRPr="007F09C1">
        <w:rPr>
          <w:rFonts w:ascii="Arial" w:hAnsi="Arial" w:cs="Arial"/>
          <w:sz w:val="22"/>
          <w:szCs w:val="22"/>
        </w:rPr>
        <w:t> </w:t>
      </w:r>
      <w:r w:rsidR="00B7410C" w:rsidRPr="007F09C1">
        <w:rPr>
          <w:rFonts w:ascii="Arial" w:hAnsi="Arial" w:cs="Arial"/>
          <w:sz w:val="22"/>
          <w:szCs w:val="22"/>
        </w:rPr>
        <w:t>požadavcích na BOZP na staveništích, zákon č. 266/1994 Sb., o drahách, vyhlášk</w:t>
      </w:r>
      <w:r w:rsidR="002E6244" w:rsidRPr="007F09C1">
        <w:rPr>
          <w:rFonts w:ascii="Arial" w:hAnsi="Arial" w:cs="Arial"/>
          <w:sz w:val="22"/>
          <w:szCs w:val="22"/>
        </w:rPr>
        <w:t>u</w:t>
      </w:r>
      <w:r w:rsidR="00B7410C" w:rsidRPr="007F09C1">
        <w:rPr>
          <w:rFonts w:ascii="Arial" w:hAnsi="Arial" w:cs="Arial"/>
          <w:sz w:val="22"/>
          <w:szCs w:val="22"/>
        </w:rPr>
        <w:t xml:space="preserve"> č.</w:t>
      </w:r>
      <w:r w:rsidR="0090653E" w:rsidRPr="007F09C1">
        <w:rPr>
          <w:rFonts w:ascii="Arial" w:hAnsi="Arial" w:cs="Arial"/>
          <w:sz w:val="22"/>
          <w:szCs w:val="22"/>
        </w:rPr>
        <w:t> </w:t>
      </w:r>
      <w:r w:rsidR="00B7410C" w:rsidRPr="007F09C1">
        <w:rPr>
          <w:rFonts w:ascii="Arial" w:hAnsi="Arial" w:cs="Arial"/>
          <w:sz w:val="22"/>
          <w:szCs w:val="22"/>
        </w:rPr>
        <w:t xml:space="preserve">177/1995 Sb., </w:t>
      </w:r>
      <w:r w:rsidR="00C025FF" w:rsidRPr="007F09C1">
        <w:rPr>
          <w:rFonts w:ascii="Arial" w:hAnsi="Arial" w:cs="Arial"/>
          <w:sz w:val="22"/>
          <w:szCs w:val="22"/>
        </w:rPr>
        <w:t>dále normy a předpisy související s bezpečností uvedené v čl. VII odst.</w:t>
      </w:r>
      <w:r w:rsidR="0090653E" w:rsidRPr="007F09C1">
        <w:rPr>
          <w:rFonts w:ascii="Arial" w:hAnsi="Arial" w:cs="Arial"/>
          <w:sz w:val="22"/>
          <w:szCs w:val="22"/>
        </w:rPr>
        <w:t> </w:t>
      </w:r>
      <w:r w:rsidR="00C025FF" w:rsidRPr="007F09C1">
        <w:rPr>
          <w:rFonts w:ascii="Arial" w:hAnsi="Arial" w:cs="Arial"/>
          <w:sz w:val="22"/>
          <w:szCs w:val="22"/>
        </w:rPr>
        <w:t xml:space="preserve">10 </w:t>
      </w:r>
      <w:r w:rsidR="00B7410C" w:rsidRPr="007F09C1">
        <w:rPr>
          <w:rFonts w:ascii="Arial" w:hAnsi="Arial" w:cs="Arial"/>
          <w:sz w:val="22"/>
          <w:szCs w:val="22"/>
        </w:rPr>
        <w:t>atd.</w:t>
      </w:r>
      <w:r w:rsidRPr="007F09C1">
        <w:rPr>
          <w:rFonts w:ascii="Arial" w:hAnsi="Arial" w:cs="Arial"/>
          <w:sz w:val="22"/>
          <w:szCs w:val="22"/>
        </w:rPr>
        <w:t xml:space="preserve"> </w:t>
      </w:r>
      <w:r w:rsidR="009735AD" w:rsidRPr="007F09C1">
        <w:rPr>
          <w:rFonts w:ascii="Arial" w:hAnsi="Arial" w:cs="Arial"/>
          <w:sz w:val="22"/>
          <w:szCs w:val="22"/>
        </w:rPr>
        <w:t xml:space="preserve">Pokud budou v průběhu realizace </w:t>
      </w:r>
      <w:r w:rsidR="002E6244" w:rsidRPr="007F09C1">
        <w:rPr>
          <w:rFonts w:ascii="Arial" w:hAnsi="Arial" w:cs="Arial"/>
          <w:sz w:val="22"/>
          <w:szCs w:val="22"/>
        </w:rPr>
        <w:t>D</w:t>
      </w:r>
      <w:r w:rsidR="009735AD" w:rsidRPr="007F09C1">
        <w:rPr>
          <w:rFonts w:ascii="Arial" w:hAnsi="Arial" w:cs="Arial"/>
          <w:sz w:val="22"/>
          <w:szCs w:val="22"/>
        </w:rPr>
        <w:t>íla některé z těchto právních předpisů novelizovány či nahrazeny</w:t>
      </w:r>
      <w:r w:rsidR="0091228B" w:rsidRPr="007F09C1">
        <w:rPr>
          <w:rFonts w:ascii="Arial" w:hAnsi="Arial" w:cs="Arial"/>
          <w:sz w:val="22"/>
          <w:szCs w:val="22"/>
        </w:rPr>
        <w:t xml:space="preserve">, bude </w:t>
      </w:r>
      <w:r w:rsidR="00E74AC9" w:rsidRPr="007F09C1">
        <w:rPr>
          <w:rFonts w:ascii="Arial" w:hAnsi="Arial" w:cs="Arial"/>
          <w:sz w:val="22"/>
          <w:szCs w:val="22"/>
        </w:rPr>
        <w:t>Z</w:t>
      </w:r>
      <w:r w:rsidR="0091228B" w:rsidRPr="007F09C1">
        <w:rPr>
          <w:rFonts w:ascii="Arial" w:hAnsi="Arial" w:cs="Arial"/>
          <w:sz w:val="22"/>
          <w:szCs w:val="22"/>
        </w:rPr>
        <w:t xml:space="preserve">hotovitel povinen řídit se </w:t>
      </w:r>
      <w:r w:rsidR="003B217C" w:rsidRPr="007F09C1">
        <w:rPr>
          <w:rFonts w:ascii="Arial" w:hAnsi="Arial" w:cs="Arial"/>
          <w:sz w:val="22"/>
          <w:szCs w:val="22"/>
        </w:rPr>
        <w:t xml:space="preserve">vždy </w:t>
      </w:r>
      <w:r w:rsidR="0091228B" w:rsidRPr="007F09C1">
        <w:rPr>
          <w:rFonts w:ascii="Arial" w:hAnsi="Arial" w:cs="Arial"/>
          <w:sz w:val="22"/>
          <w:szCs w:val="22"/>
        </w:rPr>
        <w:t>platnou a účinnou právní úpravou</w:t>
      </w:r>
      <w:r w:rsidR="00864C60" w:rsidRPr="007F09C1">
        <w:rPr>
          <w:rFonts w:ascii="Arial" w:hAnsi="Arial" w:cs="Arial"/>
          <w:sz w:val="22"/>
          <w:szCs w:val="22"/>
        </w:rPr>
        <w:t xml:space="preserve"> ve vztahu ke konkrétním činnostem při realizaci </w:t>
      </w:r>
      <w:r w:rsidR="002E6244" w:rsidRPr="007F09C1">
        <w:rPr>
          <w:rFonts w:ascii="Arial" w:hAnsi="Arial" w:cs="Arial"/>
          <w:sz w:val="22"/>
          <w:szCs w:val="22"/>
        </w:rPr>
        <w:t>D</w:t>
      </w:r>
      <w:r w:rsidR="00864C60" w:rsidRPr="007F09C1">
        <w:rPr>
          <w:rFonts w:ascii="Arial" w:hAnsi="Arial" w:cs="Arial"/>
          <w:sz w:val="22"/>
          <w:szCs w:val="22"/>
        </w:rPr>
        <w:t>íla</w:t>
      </w:r>
      <w:r w:rsidR="0091228B" w:rsidRPr="007F09C1">
        <w:rPr>
          <w:rFonts w:ascii="Arial" w:hAnsi="Arial" w:cs="Arial"/>
          <w:sz w:val="22"/>
          <w:szCs w:val="22"/>
        </w:rPr>
        <w:t>.</w:t>
      </w:r>
    </w:p>
    <w:p w14:paraId="015406B5" w14:textId="25E1B1CE" w:rsidR="00E830F8" w:rsidRPr="007F09C1" w:rsidRDefault="00E830F8" w:rsidP="004222BF">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Zhotovitel</w:t>
      </w:r>
      <w:r w:rsidR="00C41DB4" w:rsidRPr="007F09C1">
        <w:rPr>
          <w:rFonts w:ascii="Arial" w:hAnsi="Arial" w:cs="Arial"/>
          <w:sz w:val="22"/>
          <w:szCs w:val="22"/>
        </w:rPr>
        <w:t xml:space="preserve"> je povinen řídit se a dodržovat pokyny </w:t>
      </w:r>
      <w:r w:rsidR="00BA1680" w:rsidRPr="007F09C1">
        <w:rPr>
          <w:rFonts w:ascii="Arial" w:hAnsi="Arial" w:cs="Arial"/>
          <w:sz w:val="22"/>
          <w:szCs w:val="22"/>
        </w:rPr>
        <w:t>O</w:t>
      </w:r>
      <w:r w:rsidRPr="007F09C1">
        <w:rPr>
          <w:rFonts w:ascii="Arial" w:hAnsi="Arial" w:cs="Arial"/>
          <w:sz w:val="22"/>
          <w:szCs w:val="22"/>
        </w:rPr>
        <w:t>bjednatele</w:t>
      </w:r>
      <w:r w:rsidR="00C41DB4" w:rsidRPr="007F09C1">
        <w:rPr>
          <w:rFonts w:ascii="Arial" w:hAnsi="Arial" w:cs="Arial"/>
          <w:sz w:val="22"/>
          <w:szCs w:val="22"/>
        </w:rPr>
        <w:t xml:space="preserve"> ve všech záležitostech týkajících se Díla</w:t>
      </w:r>
      <w:r w:rsidR="002E6244" w:rsidRPr="007F09C1">
        <w:rPr>
          <w:rFonts w:ascii="Arial" w:hAnsi="Arial" w:cs="Arial"/>
          <w:sz w:val="22"/>
          <w:szCs w:val="22"/>
        </w:rPr>
        <w:t>.</w:t>
      </w:r>
      <w:r w:rsidR="00864C60" w:rsidRPr="007F09C1">
        <w:rPr>
          <w:rFonts w:ascii="Arial" w:hAnsi="Arial" w:cs="Arial"/>
          <w:sz w:val="22"/>
          <w:szCs w:val="22"/>
        </w:rPr>
        <w:t xml:space="preserve"> Tím není dotčen odst. </w:t>
      </w:r>
      <w:r w:rsidR="001700CA" w:rsidRPr="007F09C1">
        <w:rPr>
          <w:rFonts w:ascii="Arial" w:hAnsi="Arial" w:cs="Arial"/>
          <w:sz w:val="22"/>
          <w:szCs w:val="22"/>
        </w:rPr>
        <w:t>4</w:t>
      </w:r>
      <w:r w:rsidR="00864C60" w:rsidRPr="007F09C1">
        <w:rPr>
          <w:rFonts w:ascii="Arial" w:hAnsi="Arial" w:cs="Arial"/>
          <w:sz w:val="22"/>
          <w:szCs w:val="22"/>
        </w:rPr>
        <w:t xml:space="preserve"> tohoto článku </w:t>
      </w:r>
      <w:r w:rsidR="000E7C20" w:rsidRPr="007F09C1">
        <w:rPr>
          <w:rFonts w:ascii="Arial" w:hAnsi="Arial" w:cs="Arial"/>
          <w:sz w:val="22"/>
          <w:szCs w:val="22"/>
        </w:rPr>
        <w:t>výše</w:t>
      </w:r>
      <w:r w:rsidR="00864C60" w:rsidRPr="007F09C1">
        <w:rPr>
          <w:rFonts w:ascii="Arial" w:hAnsi="Arial" w:cs="Arial"/>
          <w:sz w:val="22"/>
          <w:szCs w:val="22"/>
        </w:rPr>
        <w:t>.</w:t>
      </w:r>
    </w:p>
    <w:p w14:paraId="0F91F8C4" w14:textId="2BD56CA9" w:rsidR="00E830F8" w:rsidRPr="007F09C1" w:rsidRDefault="00E830F8" w:rsidP="004222BF">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 xml:space="preserve">Zjistí-li </w:t>
      </w:r>
      <w:r w:rsidR="00E74AC9" w:rsidRPr="007F09C1">
        <w:rPr>
          <w:rFonts w:ascii="Arial" w:hAnsi="Arial" w:cs="Arial"/>
          <w:sz w:val="22"/>
          <w:szCs w:val="22"/>
        </w:rPr>
        <w:t>Z</w:t>
      </w:r>
      <w:r w:rsidRPr="007F09C1">
        <w:rPr>
          <w:rFonts w:ascii="Arial" w:hAnsi="Arial" w:cs="Arial"/>
          <w:sz w:val="22"/>
          <w:szCs w:val="22"/>
        </w:rPr>
        <w:t xml:space="preserve">hotovitel při provádění </w:t>
      </w:r>
      <w:r w:rsidR="007A1A9D" w:rsidRPr="007F09C1">
        <w:rPr>
          <w:rFonts w:ascii="Arial" w:hAnsi="Arial" w:cs="Arial"/>
          <w:sz w:val="22"/>
          <w:szCs w:val="22"/>
        </w:rPr>
        <w:t>D</w:t>
      </w:r>
      <w:r w:rsidRPr="007F09C1">
        <w:rPr>
          <w:rFonts w:ascii="Arial" w:hAnsi="Arial" w:cs="Arial"/>
          <w:sz w:val="22"/>
          <w:szCs w:val="22"/>
        </w:rPr>
        <w:t xml:space="preserve">íla skryté překážky bránící řádnému provedení </w:t>
      </w:r>
      <w:r w:rsidR="007A1A9D" w:rsidRPr="007F09C1">
        <w:rPr>
          <w:rFonts w:ascii="Arial" w:hAnsi="Arial" w:cs="Arial"/>
          <w:sz w:val="22"/>
          <w:szCs w:val="22"/>
        </w:rPr>
        <w:t>D</w:t>
      </w:r>
      <w:r w:rsidRPr="007F09C1">
        <w:rPr>
          <w:rFonts w:ascii="Arial" w:hAnsi="Arial" w:cs="Arial"/>
          <w:sz w:val="22"/>
          <w:szCs w:val="22"/>
        </w:rPr>
        <w:t>íla</w:t>
      </w:r>
      <w:r w:rsidR="00316FA9" w:rsidRPr="007F09C1">
        <w:rPr>
          <w:rFonts w:ascii="Arial" w:hAnsi="Arial" w:cs="Arial"/>
          <w:sz w:val="22"/>
          <w:szCs w:val="22"/>
        </w:rPr>
        <w:t xml:space="preserve"> v </w:t>
      </w:r>
      <w:r w:rsidRPr="007F09C1">
        <w:rPr>
          <w:rFonts w:ascii="Arial" w:hAnsi="Arial" w:cs="Arial"/>
          <w:sz w:val="22"/>
          <w:szCs w:val="22"/>
        </w:rPr>
        <w:t>míst</w:t>
      </w:r>
      <w:r w:rsidR="00316FA9" w:rsidRPr="007F09C1">
        <w:rPr>
          <w:rFonts w:ascii="Arial" w:hAnsi="Arial" w:cs="Arial"/>
          <w:sz w:val="22"/>
          <w:szCs w:val="22"/>
        </w:rPr>
        <w:t>ě plnění</w:t>
      </w:r>
      <w:r w:rsidRPr="007F09C1">
        <w:rPr>
          <w:rFonts w:ascii="Arial" w:hAnsi="Arial" w:cs="Arial"/>
          <w:sz w:val="22"/>
          <w:szCs w:val="22"/>
        </w:rPr>
        <w:t xml:space="preserve">, </w:t>
      </w:r>
      <w:r w:rsidR="008751AA" w:rsidRPr="007F09C1">
        <w:rPr>
          <w:rFonts w:ascii="Arial" w:hAnsi="Arial" w:cs="Arial"/>
          <w:sz w:val="22"/>
          <w:szCs w:val="22"/>
        </w:rPr>
        <w:t xml:space="preserve">jež </w:t>
      </w:r>
      <w:r w:rsidRPr="007F09C1">
        <w:rPr>
          <w:rFonts w:ascii="Arial" w:hAnsi="Arial" w:cs="Arial"/>
          <w:sz w:val="22"/>
          <w:szCs w:val="22"/>
        </w:rPr>
        <w:t xml:space="preserve">znemožňují provést </w:t>
      </w:r>
      <w:r w:rsidR="007A1A9D" w:rsidRPr="007F09C1">
        <w:rPr>
          <w:rFonts w:ascii="Arial" w:hAnsi="Arial" w:cs="Arial"/>
          <w:sz w:val="22"/>
          <w:szCs w:val="22"/>
        </w:rPr>
        <w:t>D</w:t>
      </w:r>
      <w:r w:rsidRPr="007F09C1">
        <w:rPr>
          <w:rFonts w:ascii="Arial" w:hAnsi="Arial" w:cs="Arial"/>
          <w:sz w:val="22"/>
          <w:szCs w:val="22"/>
        </w:rPr>
        <w:t xml:space="preserve">ílo dohodnutým způsobem, je povinen to bez odkladu oznámit </w:t>
      </w:r>
      <w:r w:rsidR="00BA1680" w:rsidRPr="007F09C1">
        <w:rPr>
          <w:rFonts w:ascii="Arial" w:hAnsi="Arial" w:cs="Arial"/>
          <w:sz w:val="22"/>
          <w:szCs w:val="22"/>
        </w:rPr>
        <w:t>O</w:t>
      </w:r>
      <w:r w:rsidRPr="007F09C1">
        <w:rPr>
          <w:rFonts w:ascii="Arial" w:hAnsi="Arial" w:cs="Arial"/>
          <w:sz w:val="22"/>
          <w:szCs w:val="22"/>
        </w:rPr>
        <w:t>bjednateli a navrhnout mu další postup.</w:t>
      </w:r>
    </w:p>
    <w:p w14:paraId="0F5B7A15" w14:textId="1C75E6F1" w:rsidR="0014067C" w:rsidRPr="007F09C1" w:rsidRDefault="00E830F8" w:rsidP="002C5E0A">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Zhotovitel v plné míře zodpovídá za bezpečnost a ochranu zdraví všech osob</w:t>
      </w:r>
      <w:r w:rsidR="00E907B5" w:rsidRPr="007F09C1">
        <w:rPr>
          <w:rFonts w:ascii="Arial" w:hAnsi="Arial" w:cs="Arial"/>
          <w:sz w:val="22"/>
          <w:szCs w:val="22"/>
        </w:rPr>
        <w:t xml:space="preserve"> vyskytujících se s vědomím </w:t>
      </w:r>
      <w:r w:rsidR="007A1A9D" w:rsidRPr="007F09C1">
        <w:rPr>
          <w:rFonts w:ascii="Arial" w:hAnsi="Arial" w:cs="Arial"/>
          <w:sz w:val="22"/>
          <w:szCs w:val="22"/>
        </w:rPr>
        <w:t>Z</w:t>
      </w:r>
      <w:r w:rsidR="00E907B5" w:rsidRPr="007F09C1">
        <w:rPr>
          <w:rFonts w:ascii="Arial" w:hAnsi="Arial" w:cs="Arial"/>
          <w:sz w:val="22"/>
          <w:szCs w:val="22"/>
        </w:rPr>
        <w:t>hotovitele</w:t>
      </w:r>
      <w:r w:rsidRPr="007F09C1">
        <w:rPr>
          <w:rFonts w:ascii="Arial" w:hAnsi="Arial" w:cs="Arial"/>
          <w:sz w:val="22"/>
          <w:szCs w:val="22"/>
        </w:rPr>
        <w:t xml:space="preserve"> v</w:t>
      </w:r>
      <w:r w:rsidR="007A1A9D" w:rsidRPr="007F09C1">
        <w:rPr>
          <w:rFonts w:ascii="Arial" w:hAnsi="Arial" w:cs="Arial"/>
          <w:sz w:val="22"/>
          <w:szCs w:val="22"/>
        </w:rPr>
        <w:t> </w:t>
      </w:r>
      <w:r w:rsidRPr="007F09C1">
        <w:rPr>
          <w:rFonts w:ascii="Arial" w:hAnsi="Arial" w:cs="Arial"/>
          <w:sz w:val="22"/>
          <w:szCs w:val="22"/>
        </w:rPr>
        <w:t>prostoru staveniště a zabezpečí jejich vybavení ochrannými pracovními pomůckami. Zhotovitel je povinen</w:t>
      </w:r>
      <w:r w:rsidR="002878F6" w:rsidRPr="007F09C1">
        <w:rPr>
          <w:rFonts w:ascii="Arial" w:hAnsi="Arial" w:cs="Arial"/>
          <w:sz w:val="22"/>
          <w:szCs w:val="22"/>
        </w:rPr>
        <w:t xml:space="preserve"> </w:t>
      </w:r>
      <w:r w:rsidRPr="007F09C1">
        <w:rPr>
          <w:rFonts w:ascii="Arial" w:hAnsi="Arial" w:cs="Arial"/>
          <w:sz w:val="22"/>
          <w:szCs w:val="22"/>
        </w:rPr>
        <w:t>na svůj náklad zabezpečit staveniště zejména před vstupem nepovolaných osob, dodržovat hygienické, ekologické a požární předpisy. Škody způsobené živeln</w:t>
      </w:r>
      <w:r w:rsidR="00A3523C">
        <w:rPr>
          <w:rFonts w:ascii="Arial" w:hAnsi="Arial" w:cs="Arial"/>
          <w:sz w:val="22"/>
          <w:szCs w:val="22"/>
        </w:rPr>
        <w:t>í</w:t>
      </w:r>
      <w:r w:rsidRPr="007F09C1">
        <w:rPr>
          <w:rFonts w:ascii="Arial" w:hAnsi="Arial" w:cs="Arial"/>
          <w:sz w:val="22"/>
          <w:szCs w:val="22"/>
        </w:rPr>
        <w:t xml:space="preserve">mi pohromami nebudou hrazeny </w:t>
      </w:r>
      <w:r w:rsidR="00BA1680" w:rsidRPr="007F09C1">
        <w:rPr>
          <w:rFonts w:ascii="Arial" w:hAnsi="Arial" w:cs="Arial"/>
          <w:sz w:val="22"/>
          <w:szCs w:val="22"/>
        </w:rPr>
        <w:t>O</w:t>
      </w:r>
      <w:r w:rsidRPr="007F09C1">
        <w:rPr>
          <w:rFonts w:ascii="Arial" w:hAnsi="Arial" w:cs="Arial"/>
          <w:sz w:val="22"/>
          <w:szCs w:val="22"/>
        </w:rPr>
        <w:t xml:space="preserve">bjednatelem. </w:t>
      </w:r>
      <w:r w:rsidR="00C41DB4" w:rsidRPr="007F09C1">
        <w:rPr>
          <w:rFonts w:ascii="Arial" w:hAnsi="Arial" w:cs="Arial"/>
          <w:sz w:val="22"/>
          <w:szCs w:val="22"/>
        </w:rPr>
        <w:t>Zhotovitel se zavazuje zajistit, aby v</w:t>
      </w:r>
      <w:r w:rsidRPr="007F09C1">
        <w:rPr>
          <w:rFonts w:ascii="Arial" w:hAnsi="Arial" w:cs="Arial"/>
          <w:sz w:val="22"/>
          <w:szCs w:val="22"/>
        </w:rPr>
        <w:t>šichni</w:t>
      </w:r>
      <w:r w:rsidR="00011878" w:rsidRPr="007F09C1">
        <w:rPr>
          <w:rFonts w:ascii="Arial" w:hAnsi="Arial" w:cs="Arial"/>
          <w:sz w:val="22"/>
          <w:szCs w:val="22"/>
        </w:rPr>
        <w:t xml:space="preserve"> jeho</w:t>
      </w:r>
      <w:r w:rsidRPr="007F09C1">
        <w:rPr>
          <w:rFonts w:ascii="Arial" w:hAnsi="Arial" w:cs="Arial"/>
          <w:sz w:val="22"/>
          <w:szCs w:val="22"/>
        </w:rPr>
        <w:t xml:space="preserve"> pracovníci </w:t>
      </w:r>
      <w:r w:rsidR="00C41DB4" w:rsidRPr="007F09C1">
        <w:rPr>
          <w:rFonts w:ascii="Arial" w:hAnsi="Arial" w:cs="Arial"/>
          <w:sz w:val="22"/>
          <w:szCs w:val="22"/>
        </w:rPr>
        <w:t>byli</w:t>
      </w:r>
      <w:r w:rsidRPr="007F09C1">
        <w:rPr>
          <w:rFonts w:ascii="Arial" w:hAnsi="Arial" w:cs="Arial"/>
          <w:sz w:val="22"/>
          <w:szCs w:val="22"/>
        </w:rPr>
        <w:t xml:space="preserve"> proškoleni o bezpečnosti práce na stavbě. Zhotovitel je povinen zajistit bezpečnost práce a ochranu z</w:t>
      </w:r>
      <w:r w:rsidR="009926A2" w:rsidRPr="007F09C1">
        <w:rPr>
          <w:rFonts w:ascii="Arial" w:hAnsi="Arial" w:cs="Arial"/>
          <w:sz w:val="22"/>
          <w:szCs w:val="22"/>
        </w:rPr>
        <w:t xml:space="preserve">draví na stavbě </w:t>
      </w:r>
      <w:r w:rsidRPr="007F09C1">
        <w:rPr>
          <w:rFonts w:ascii="Arial" w:hAnsi="Arial" w:cs="Arial"/>
          <w:sz w:val="22"/>
          <w:szCs w:val="22"/>
        </w:rPr>
        <w:t>podle specifických podmínek</w:t>
      </w:r>
      <w:r w:rsidR="00E97722" w:rsidRPr="007F09C1">
        <w:rPr>
          <w:rFonts w:ascii="Arial" w:hAnsi="Arial" w:cs="Arial"/>
          <w:sz w:val="22"/>
          <w:szCs w:val="22"/>
        </w:rPr>
        <w:t xml:space="preserve"> na staveništi</w:t>
      </w:r>
      <w:r w:rsidRPr="007F09C1">
        <w:rPr>
          <w:rFonts w:ascii="Arial" w:hAnsi="Arial" w:cs="Arial"/>
          <w:sz w:val="22"/>
          <w:szCs w:val="22"/>
        </w:rPr>
        <w:t>.</w:t>
      </w:r>
    </w:p>
    <w:p w14:paraId="556994B7" w14:textId="0CD155F2" w:rsidR="00C41DB4" w:rsidRPr="007F09C1" w:rsidRDefault="0014067C" w:rsidP="002C5E0A">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Součinnos</w:t>
      </w:r>
      <w:r w:rsidR="00C41DB4" w:rsidRPr="007F09C1">
        <w:rPr>
          <w:rFonts w:ascii="Arial" w:hAnsi="Arial" w:cs="Arial"/>
          <w:sz w:val="22"/>
          <w:szCs w:val="22"/>
        </w:rPr>
        <w:t>t při BOZP:</w:t>
      </w:r>
    </w:p>
    <w:p w14:paraId="411124F6" w14:textId="20D17361" w:rsidR="00C41DB4" w:rsidRPr="007F09C1" w:rsidRDefault="00C41DB4" w:rsidP="002C5E0A">
      <w:pPr>
        <w:pStyle w:val="Zkladntext"/>
        <w:numPr>
          <w:ilvl w:val="0"/>
          <w:numId w:val="31"/>
        </w:numPr>
        <w:tabs>
          <w:tab w:val="left" w:pos="567"/>
        </w:tabs>
        <w:overflowPunct/>
        <w:autoSpaceDE/>
        <w:autoSpaceDN/>
        <w:adjustRightInd/>
        <w:spacing w:before="100" w:after="100" w:line="276" w:lineRule="auto"/>
        <w:ind w:right="68"/>
        <w:jc w:val="both"/>
        <w:textAlignment w:val="auto"/>
        <w:rPr>
          <w:rFonts w:ascii="Arial" w:hAnsi="Arial" w:cs="Arial"/>
          <w:sz w:val="22"/>
          <w:szCs w:val="22"/>
        </w:rPr>
      </w:pPr>
      <w:r w:rsidRPr="007F09C1">
        <w:rPr>
          <w:rFonts w:ascii="Arial" w:hAnsi="Arial" w:cs="Arial"/>
          <w:sz w:val="22"/>
          <w:szCs w:val="22"/>
        </w:rPr>
        <w:t xml:space="preserve">Pro případ provádění </w:t>
      </w:r>
      <w:r w:rsidR="0014067C" w:rsidRPr="007F09C1">
        <w:rPr>
          <w:rFonts w:ascii="Arial" w:hAnsi="Arial" w:cs="Arial"/>
          <w:sz w:val="22"/>
          <w:szCs w:val="22"/>
        </w:rPr>
        <w:t>prací Zhotovitele na společném pracovišti s</w:t>
      </w:r>
      <w:r w:rsidR="007A1A9D" w:rsidRPr="007F09C1">
        <w:rPr>
          <w:rFonts w:ascii="Arial" w:hAnsi="Arial" w:cs="Arial"/>
          <w:sz w:val="22"/>
          <w:szCs w:val="22"/>
        </w:rPr>
        <w:t> </w:t>
      </w:r>
      <w:r w:rsidR="0014067C" w:rsidRPr="007F09C1">
        <w:rPr>
          <w:rFonts w:ascii="Arial" w:hAnsi="Arial" w:cs="Arial"/>
          <w:sz w:val="22"/>
          <w:szCs w:val="22"/>
        </w:rPr>
        <w:t xml:space="preserve">Objednatelem </w:t>
      </w:r>
      <w:r w:rsidRPr="007F09C1">
        <w:rPr>
          <w:rFonts w:ascii="Arial" w:hAnsi="Arial" w:cs="Arial"/>
          <w:sz w:val="22"/>
          <w:szCs w:val="22"/>
        </w:rPr>
        <w:t xml:space="preserve">se </w:t>
      </w:r>
      <w:r w:rsidR="0014067C" w:rsidRPr="007F09C1">
        <w:rPr>
          <w:rFonts w:ascii="Arial" w:hAnsi="Arial" w:cs="Arial"/>
          <w:sz w:val="22"/>
          <w:szCs w:val="22"/>
        </w:rPr>
        <w:t xml:space="preserve">smluvní </w:t>
      </w:r>
      <w:r w:rsidRPr="007F09C1">
        <w:rPr>
          <w:rFonts w:ascii="Arial" w:hAnsi="Arial" w:cs="Arial"/>
          <w:sz w:val="22"/>
          <w:szCs w:val="22"/>
        </w:rPr>
        <w:t>strany zavazují vzájemně písemně informovat o rizicích a přijatých opatřeních k</w:t>
      </w:r>
      <w:r w:rsidR="007A1A9D" w:rsidRPr="007F09C1">
        <w:rPr>
          <w:rFonts w:ascii="Arial" w:hAnsi="Arial" w:cs="Arial"/>
          <w:sz w:val="22"/>
          <w:szCs w:val="22"/>
        </w:rPr>
        <w:t> </w:t>
      </w:r>
      <w:r w:rsidRPr="007F09C1">
        <w:rPr>
          <w:rFonts w:ascii="Arial" w:hAnsi="Arial" w:cs="Arial"/>
          <w:sz w:val="22"/>
          <w:szCs w:val="22"/>
        </w:rPr>
        <w:t>ochraně před působením rizik, která se týkají výkonu práce a</w:t>
      </w:r>
      <w:r w:rsidR="002C5E0A" w:rsidRPr="007F09C1">
        <w:rPr>
          <w:rFonts w:ascii="Arial" w:hAnsi="Arial" w:cs="Arial"/>
          <w:sz w:val="22"/>
          <w:szCs w:val="22"/>
        </w:rPr>
        <w:t> </w:t>
      </w:r>
      <w:r w:rsidRPr="007F09C1">
        <w:rPr>
          <w:rFonts w:ascii="Arial" w:hAnsi="Arial" w:cs="Arial"/>
          <w:sz w:val="22"/>
          <w:szCs w:val="22"/>
        </w:rPr>
        <w:t>společných pracovišť a spolupracovat při zajišťování bezpečnosti a ochrany zdraví při práci pro všechny zaměstnance na společných pracovištích.</w:t>
      </w:r>
    </w:p>
    <w:p w14:paraId="63C5F8F0" w14:textId="7E7FF7BB" w:rsidR="0014067C" w:rsidRPr="007F09C1" w:rsidRDefault="0014067C" w:rsidP="002C5E0A">
      <w:pPr>
        <w:pStyle w:val="Odstavecseseznamem"/>
        <w:numPr>
          <w:ilvl w:val="0"/>
          <w:numId w:val="31"/>
        </w:numPr>
        <w:spacing w:before="100" w:after="100" w:line="276" w:lineRule="auto"/>
        <w:ind w:left="924" w:hanging="357"/>
        <w:jc w:val="both"/>
        <w:rPr>
          <w:rFonts w:ascii="Arial" w:hAnsi="Arial" w:cs="Arial"/>
          <w:sz w:val="22"/>
          <w:szCs w:val="22"/>
        </w:rPr>
      </w:pPr>
      <w:r w:rsidRPr="007F09C1">
        <w:rPr>
          <w:rFonts w:ascii="Arial" w:hAnsi="Arial" w:cs="Arial"/>
          <w:sz w:val="22"/>
          <w:szCs w:val="22"/>
        </w:rPr>
        <w:t>P</w:t>
      </w:r>
      <w:r w:rsidR="00C41DB4" w:rsidRPr="007F09C1">
        <w:rPr>
          <w:rFonts w:ascii="Arial" w:hAnsi="Arial" w:cs="Arial"/>
          <w:sz w:val="22"/>
          <w:szCs w:val="22"/>
        </w:rPr>
        <w:t>ři podpisu této smlouvy si</w:t>
      </w:r>
      <w:r w:rsidRPr="007F09C1">
        <w:rPr>
          <w:rFonts w:ascii="Arial" w:hAnsi="Arial" w:cs="Arial"/>
          <w:sz w:val="22"/>
          <w:szCs w:val="22"/>
        </w:rPr>
        <w:t xml:space="preserve"> smluvní </w:t>
      </w:r>
      <w:r w:rsidR="00C41DB4" w:rsidRPr="007F09C1">
        <w:rPr>
          <w:rFonts w:ascii="Arial" w:hAnsi="Arial" w:cs="Arial"/>
          <w:sz w:val="22"/>
          <w:szCs w:val="22"/>
        </w:rPr>
        <w:t>strany předaly informace o rizicích a přijatých opatření k ochraně před jejich působením a jejich společný dokument</w:t>
      </w:r>
      <w:r w:rsidRPr="007F09C1">
        <w:rPr>
          <w:rFonts w:ascii="Arial" w:hAnsi="Arial" w:cs="Arial"/>
          <w:sz w:val="22"/>
          <w:szCs w:val="22"/>
        </w:rPr>
        <w:t xml:space="preserve"> „Informace o</w:t>
      </w:r>
      <w:r w:rsidR="002C5E0A" w:rsidRPr="007F09C1">
        <w:rPr>
          <w:rFonts w:ascii="Arial" w:hAnsi="Arial" w:cs="Arial"/>
          <w:sz w:val="22"/>
          <w:szCs w:val="22"/>
        </w:rPr>
        <w:t> </w:t>
      </w:r>
      <w:r w:rsidRPr="007F09C1">
        <w:rPr>
          <w:rFonts w:ascii="Arial" w:hAnsi="Arial" w:cs="Arial"/>
          <w:sz w:val="22"/>
          <w:szCs w:val="22"/>
        </w:rPr>
        <w:t>rizicích a přijatých opatřeních“</w:t>
      </w:r>
      <w:r w:rsidR="00C41DB4" w:rsidRPr="007F09C1">
        <w:rPr>
          <w:rFonts w:ascii="Arial" w:hAnsi="Arial" w:cs="Arial"/>
          <w:sz w:val="22"/>
          <w:szCs w:val="22"/>
        </w:rPr>
        <w:t xml:space="preserve"> je </w:t>
      </w:r>
      <w:r w:rsidRPr="007F09C1">
        <w:rPr>
          <w:rFonts w:ascii="Arial" w:hAnsi="Arial" w:cs="Arial"/>
          <w:sz w:val="22"/>
          <w:szCs w:val="22"/>
        </w:rPr>
        <w:t>v </w:t>
      </w:r>
      <w:r w:rsidR="00C41DB4" w:rsidRPr="007F09C1">
        <w:rPr>
          <w:rFonts w:ascii="Arial" w:hAnsi="Arial" w:cs="Arial"/>
          <w:sz w:val="22"/>
          <w:szCs w:val="22"/>
        </w:rPr>
        <w:t>přílo</w:t>
      </w:r>
      <w:r w:rsidRPr="007F09C1">
        <w:rPr>
          <w:rFonts w:ascii="Arial" w:hAnsi="Arial" w:cs="Arial"/>
          <w:sz w:val="22"/>
          <w:szCs w:val="22"/>
        </w:rPr>
        <w:t>ze č</w:t>
      </w:r>
      <w:r w:rsidR="00C41DB4" w:rsidRPr="007F09C1">
        <w:rPr>
          <w:rFonts w:ascii="Arial" w:hAnsi="Arial" w:cs="Arial"/>
          <w:sz w:val="22"/>
          <w:szCs w:val="22"/>
        </w:rPr>
        <w:t xml:space="preserve">. </w:t>
      </w:r>
      <w:r w:rsidR="008A3D08" w:rsidRPr="007F09C1">
        <w:rPr>
          <w:rFonts w:ascii="Arial" w:hAnsi="Arial" w:cs="Arial"/>
          <w:sz w:val="22"/>
          <w:szCs w:val="22"/>
        </w:rPr>
        <w:t xml:space="preserve">6 </w:t>
      </w:r>
      <w:r w:rsidR="00C41DB4" w:rsidRPr="007F09C1">
        <w:rPr>
          <w:rFonts w:ascii="Arial" w:hAnsi="Arial" w:cs="Arial"/>
          <w:sz w:val="22"/>
          <w:szCs w:val="22"/>
        </w:rPr>
        <w:t>této smlouvy.</w:t>
      </w:r>
    </w:p>
    <w:p w14:paraId="358ABC6F" w14:textId="2A4689D8" w:rsidR="00EE2EE3" w:rsidRPr="007F09C1" w:rsidRDefault="00C41DB4" w:rsidP="003D6163">
      <w:pPr>
        <w:pStyle w:val="Odstavecseseznamem"/>
        <w:numPr>
          <w:ilvl w:val="0"/>
          <w:numId w:val="31"/>
        </w:numPr>
        <w:spacing w:before="100" w:after="100" w:line="276" w:lineRule="auto"/>
        <w:ind w:left="924" w:hanging="357"/>
        <w:jc w:val="both"/>
        <w:rPr>
          <w:rFonts w:ascii="Arial" w:hAnsi="Arial" w:cs="Arial"/>
          <w:sz w:val="22"/>
          <w:szCs w:val="22"/>
        </w:rPr>
      </w:pPr>
      <w:r w:rsidRPr="007F09C1">
        <w:rPr>
          <w:rFonts w:ascii="Arial" w:hAnsi="Arial" w:cs="Arial"/>
          <w:sz w:val="22"/>
          <w:szCs w:val="22"/>
        </w:rPr>
        <w:t>V souladu s ustanovením § 101 odst. 3 zákona č. 262/2006 Sb., zákoník práce v platném znění, se</w:t>
      </w:r>
      <w:r w:rsidR="0014067C" w:rsidRPr="007F09C1">
        <w:rPr>
          <w:rFonts w:ascii="Arial" w:hAnsi="Arial" w:cs="Arial"/>
          <w:sz w:val="22"/>
          <w:szCs w:val="22"/>
        </w:rPr>
        <w:t xml:space="preserve"> smluvní</w:t>
      </w:r>
      <w:r w:rsidRPr="007F09C1">
        <w:rPr>
          <w:rFonts w:ascii="Arial" w:hAnsi="Arial" w:cs="Arial"/>
          <w:sz w:val="22"/>
          <w:szCs w:val="22"/>
        </w:rPr>
        <w:t xml:space="preserve"> strany dohodly na funkci koordinátora pro provádění opatření k ochraně bezpečnosti a zdraví zaměstnanců na společných pracovištích a</w:t>
      </w:r>
      <w:r w:rsidR="007A54E4" w:rsidRPr="007F09C1">
        <w:rPr>
          <w:rFonts w:ascii="Arial" w:hAnsi="Arial" w:cs="Arial"/>
          <w:sz w:val="22"/>
          <w:szCs w:val="22"/>
        </w:rPr>
        <w:t> </w:t>
      </w:r>
      <w:r w:rsidRPr="007F09C1">
        <w:rPr>
          <w:rFonts w:ascii="Arial" w:hAnsi="Arial" w:cs="Arial"/>
          <w:sz w:val="22"/>
          <w:szCs w:val="22"/>
        </w:rPr>
        <w:t xml:space="preserve">postupů k jejich zajištění, a to tak, že tuto funkci bude vykonávat </w:t>
      </w:r>
      <w:r w:rsidR="00114844" w:rsidRPr="007F09C1">
        <w:rPr>
          <w:rFonts w:ascii="Arial" w:hAnsi="Arial" w:cs="Arial"/>
          <w:sz w:val="22"/>
          <w:szCs w:val="22"/>
        </w:rPr>
        <w:t>Objednatel</w:t>
      </w:r>
      <w:r w:rsidRPr="007F09C1">
        <w:rPr>
          <w:rFonts w:ascii="Arial" w:hAnsi="Arial" w:cs="Arial"/>
          <w:sz w:val="22"/>
          <w:szCs w:val="22"/>
        </w:rPr>
        <w:t>.</w:t>
      </w:r>
    </w:p>
    <w:p w14:paraId="67379FC1" w14:textId="0808E71C" w:rsidR="00902363" w:rsidRPr="007F09C1" w:rsidRDefault="00EE2EE3" w:rsidP="00F808E8">
      <w:pPr>
        <w:pStyle w:val="Odstavecseseznamem"/>
        <w:numPr>
          <w:ilvl w:val="0"/>
          <w:numId w:val="31"/>
        </w:numPr>
        <w:spacing w:before="100" w:after="100" w:line="276" w:lineRule="auto"/>
        <w:ind w:left="993" w:hanging="498"/>
        <w:jc w:val="both"/>
        <w:rPr>
          <w:rFonts w:ascii="Arial" w:hAnsi="Arial" w:cs="Arial"/>
          <w:sz w:val="22"/>
          <w:szCs w:val="22"/>
        </w:rPr>
      </w:pPr>
      <w:r w:rsidRPr="007F09C1">
        <w:rPr>
          <w:rFonts w:ascii="Arial" w:hAnsi="Arial" w:cs="Arial"/>
          <w:sz w:val="22"/>
          <w:szCs w:val="22"/>
        </w:rPr>
        <w:t>Zhotovitel je povinen dbát pokynů koordinátora a zajistit jejich plnění při provádění Díla všemi pracovníky. Zhotovitel se zavazuje v rámci provádění Díla poskytovat potřebnou součinnost koordinátorovi bezpečnosti a ochrany zdraví při práci.</w:t>
      </w:r>
    </w:p>
    <w:p w14:paraId="3BCAED6A" w14:textId="4486F464" w:rsidR="0090653E" w:rsidRPr="007F09C1" w:rsidRDefault="0014067C" w:rsidP="00985782">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Zhotovitel se dále zavazuje dodržovat všechny vnitřní předpisy Objednatele,</w:t>
      </w:r>
      <w:r w:rsidR="007A54E4" w:rsidRPr="007F09C1">
        <w:rPr>
          <w:rFonts w:ascii="Arial" w:hAnsi="Arial" w:cs="Arial"/>
          <w:sz w:val="22"/>
          <w:szCs w:val="22"/>
        </w:rPr>
        <w:t xml:space="preserve"> zejména ty předpisy, které s</w:t>
      </w:r>
      <w:r w:rsidRPr="007F09C1">
        <w:rPr>
          <w:rFonts w:ascii="Arial" w:hAnsi="Arial" w:cs="Arial"/>
          <w:sz w:val="22"/>
          <w:szCs w:val="22"/>
        </w:rPr>
        <w:t>e vztahují k pohybu osob po areálu Objednatele</w:t>
      </w:r>
      <w:r w:rsidR="007A54E4" w:rsidRPr="007F09C1">
        <w:rPr>
          <w:rFonts w:ascii="Arial" w:hAnsi="Arial" w:cs="Arial"/>
          <w:sz w:val="22"/>
          <w:szCs w:val="22"/>
        </w:rPr>
        <w:t xml:space="preserve">, a které jsou </w:t>
      </w:r>
      <w:r w:rsidR="007A54E4" w:rsidRPr="007F09C1">
        <w:rPr>
          <w:rFonts w:ascii="Arial" w:hAnsi="Arial" w:cs="Arial"/>
          <w:sz w:val="22"/>
          <w:szCs w:val="22"/>
        </w:rPr>
        <w:lastRenderedPageBreak/>
        <w:t>v příloze č. </w:t>
      </w:r>
      <w:r w:rsidR="008A3D08" w:rsidRPr="007F09C1">
        <w:rPr>
          <w:rFonts w:ascii="Arial" w:hAnsi="Arial" w:cs="Arial"/>
          <w:sz w:val="22"/>
          <w:szCs w:val="22"/>
        </w:rPr>
        <w:t>7</w:t>
      </w:r>
      <w:r w:rsidR="007A54E4" w:rsidRPr="007F09C1">
        <w:rPr>
          <w:rFonts w:ascii="Arial" w:hAnsi="Arial" w:cs="Arial"/>
          <w:sz w:val="22"/>
          <w:szCs w:val="22"/>
        </w:rPr>
        <w:t xml:space="preserve"> této smlouvy</w:t>
      </w:r>
      <w:r w:rsidRPr="007F09C1">
        <w:rPr>
          <w:rFonts w:ascii="Arial" w:hAnsi="Arial" w:cs="Arial"/>
          <w:sz w:val="22"/>
          <w:szCs w:val="22"/>
        </w:rPr>
        <w:t>. Zhotovitel potvrzuje, že byl s těmito předpisy seznámen a</w:t>
      </w:r>
      <w:r w:rsidR="00F808E8" w:rsidRPr="007F09C1">
        <w:rPr>
          <w:rFonts w:ascii="Arial" w:hAnsi="Arial" w:cs="Arial"/>
          <w:sz w:val="22"/>
          <w:szCs w:val="22"/>
        </w:rPr>
        <w:t> </w:t>
      </w:r>
      <w:r w:rsidRPr="007F09C1">
        <w:rPr>
          <w:rFonts w:ascii="Arial" w:hAnsi="Arial" w:cs="Arial"/>
          <w:sz w:val="22"/>
          <w:szCs w:val="22"/>
        </w:rPr>
        <w:t xml:space="preserve">dostatečně proškolen. </w:t>
      </w:r>
    </w:p>
    <w:p w14:paraId="4E9B2F03" w14:textId="47526324" w:rsidR="0090653E" w:rsidRPr="007F09C1" w:rsidRDefault="007F780F" w:rsidP="00985782">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Z</w:t>
      </w:r>
      <w:r w:rsidR="00E830F8" w:rsidRPr="007F09C1">
        <w:rPr>
          <w:rFonts w:ascii="Arial" w:hAnsi="Arial" w:cs="Arial"/>
          <w:sz w:val="22"/>
          <w:szCs w:val="22"/>
        </w:rPr>
        <w:t xml:space="preserve">hotovitel je povinen při realizaci </w:t>
      </w:r>
      <w:r w:rsidR="007A1A9D" w:rsidRPr="007F09C1">
        <w:rPr>
          <w:rFonts w:ascii="Arial" w:hAnsi="Arial" w:cs="Arial"/>
          <w:sz w:val="22"/>
          <w:szCs w:val="22"/>
        </w:rPr>
        <w:t>D</w:t>
      </w:r>
      <w:r w:rsidR="00E830F8" w:rsidRPr="007F09C1">
        <w:rPr>
          <w:rFonts w:ascii="Arial" w:hAnsi="Arial" w:cs="Arial"/>
          <w:sz w:val="22"/>
          <w:szCs w:val="22"/>
        </w:rPr>
        <w:t>íla dodržovat závazná ustanovení ČSN, požární a</w:t>
      </w:r>
      <w:r w:rsidR="007A54E4" w:rsidRPr="007F09C1">
        <w:rPr>
          <w:rFonts w:ascii="Arial" w:hAnsi="Arial" w:cs="Arial"/>
          <w:sz w:val="22"/>
          <w:szCs w:val="22"/>
        </w:rPr>
        <w:t> </w:t>
      </w:r>
      <w:r w:rsidR="00E830F8" w:rsidRPr="007F09C1">
        <w:rPr>
          <w:rFonts w:ascii="Arial" w:hAnsi="Arial" w:cs="Arial"/>
          <w:sz w:val="22"/>
          <w:szCs w:val="22"/>
        </w:rPr>
        <w:t xml:space="preserve">hygienické právní normy a bezpečnostní předpisy, veškeré související zákony a jejich prováděcí vyhlášky, které se týkají jeho činnosti, zejména </w:t>
      </w:r>
      <w:r w:rsidR="007A1A9D" w:rsidRPr="007F09C1">
        <w:rPr>
          <w:rFonts w:ascii="Arial" w:hAnsi="Arial" w:cs="Arial"/>
          <w:sz w:val="22"/>
          <w:szCs w:val="22"/>
        </w:rPr>
        <w:t xml:space="preserve">dále mimo jiné </w:t>
      </w:r>
      <w:r w:rsidR="00E830F8" w:rsidRPr="007F09C1">
        <w:rPr>
          <w:rFonts w:ascii="Arial" w:hAnsi="Arial" w:cs="Arial"/>
          <w:sz w:val="22"/>
          <w:szCs w:val="22"/>
        </w:rPr>
        <w:t xml:space="preserve">nařízení vlády č. 362/2005 Sb., o bližších požadavcích na bezpečnost a ochranu zdraví při práci na pracovišti s nebezpečím pádu z výšky nebo do hloubky, </w:t>
      </w:r>
      <w:r w:rsidR="008215A9" w:rsidRPr="007F09C1">
        <w:rPr>
          <w:rFonts w:ascii="Arial" w:hAnsi="Arial" w:cs="Arial"/>
          <w:sz w:val="22"/>
          <w:szCs w:val="22"/>
        </w:rPr>
        <w:t>nařízení Evropského parlamentu a Rady (EU) 2016/425 ze dne 9. března 2016 o osobních ochranných prostředcích a</w:t>
      </w:r>
      <w:r w:rsidR="0090653E" w:rsidRPr="007F09C1">
        <w:rPr>
          <w:rFonts w:ascii="Arial" w:hAnsi="Arial" w:cs="Arial"/>
          <w:sz w:val="22"/>
          <w:szCs w:val="22"/>
        </w:rPr>
        <w:t> </w:t>
      </w:r>
      <w:r w:rsidR="008215A9" w:rsidRPr="007F09C1">
        <w:rPr>
          <w:rFonts w:ascii="Arial" w:hAnsi="Arial" w:cs="Arial"/>
          <w:sz w:val="22"/>
          <w:szCs w:val="22"/>
        </w:rPr>
        <w:t>o</w:t>
      </w:r>
      <w:r w:rsidR="0090653E" w:rsidRPr="007F09C1">
        <w:rPr>
          <w:rFonts w:ascii="Arial" w:hAnsi="Arial" w:cs="Arial"/>
          <w:sz w:val="22"/>
          <w:szCs w:val="22"/>
        </w:rPr>
        <w:t> </w:t>
      </w:r>
      <w:r w:rsidR="008215A9" w:rsidRPr="007F09C1">
        <w:rPr>
          <w:rFonts w:ascii="Arial" w:hAnsi="Arial" w:cs="Arial"/>
          <w:sz w:val="22"/>
          <w:szCs w:val="22"/>
        </w:rPr>
        <w:t>zrušení směrnice Rady 89/686/EHS</w:t>
      </w:r>
      <w:r w:rsidR="00E830F8" w:rsidRPr="007F09C1">
        <w:rPr>
          <w:rFonts w:ascii="Arial" w:hAnsi="Arial" w:cs="Arial"/>
          <w:sz w:val="22"/>
          <w:szCs w:val="22"/>
        </w:rPr>
        <w:t xml:space="preserve"> </w:t>
      </w:r>
      <w:r w:rsidR="00FD6B1B" w:rsidRPr="007F09C1">
        <w:rPr>
          <w:rFonts w:ascii="Arial" w:hAnsi="Arial" w:cs="Arial"/>
          <w:sz w:val="22"/>
          <w:szCs w:val="22"/>
        </w:rPr>
        <w:t xml:space="preserve">či </w:t>
      </w:r>
      <w:r w:rsidR="00E830F8" w:rsidRPr="007F09C1">
        <w:rPr>
          <w:rFonts w:ascii="Arial" w:hAnsi="Arial" w:cs="Arial"/>
          <w:sz w:val="22"/>
          <w:szCs w:val="22"/>
        </w:rPr>
        <w:t>nařízení vlády č. 378/2001 Sb., kterým se stanoví bližší požadavky na bezpečný provoz a používání strojů, technických zařízení, přístrojů a</w:t>
      </w:r>
      <w:r w:rsidR="007A54E4" w:rsidRPr="007F09C1">
        <w:rPr>
          <w:rFonts w:ascii="Arial" w:hAnsi="Arial" w:cs="Arial"/>
          <w:sz w:val="22"/>
          <w:szCs w:val="22"/>
        </w:rPr>
        <w:t> </w:t>
      </w:r>
      <w:r w:rsidR="00E830F8" w:rsidRPr="007F09C1">
        <w:rPr>
          <w:rFonts w:ascii="Arial" w:hAnsi="Arial" w:cs="Arial"/>
          <w:sz w:val="22"/>
          <w:szCs w:val="22"/>
        </w:rPr>
        <w:t>nářadí, v platných zněních.</w:t>
      </w:r>
    </w:p>
    <w:p w14:paraId="77596AA3" w14:textId="56D77F6B" w:rsidR="00902363" w:rsidRPr="007F09C1" w:rsidRDefault="00E830F8" w:rsidP="00985782">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 xml:space="preserve">Zhotovitel </w:t>
      </w:r>
      <w:r w:rsidR="007A54E4" w:rsidRPr="007F09C1">
        <w:rPr>
          <w:rFonts w:ascii="Arial" w:hAnsi="Arial" w:cs="Arial"/>
          <w:sz w:val="22"/>
          <w:szCs w:val="22"/>
        </w:rPr>
        <w:t xml:space="preserve">se zavazuje udržovat </w:t>
      </w:r>
      <w:r w:rsidRPr="007F09C1">
        <w:rPr>
          <w:rFonts w:ascii="Arial" w:hAnsi="Arial" w:cs="Arial"/>
          <w:sz w:val="22"/>
          <w:szCs w:val="22"/>
        </w:rPr>
        <w:t xml:space="preserve">na svůj náklad </w:t>
      </w:r>
      <w:r w:rsidR="007A54E4" w:rsidRPr="007F09C1">
        <w:rPr>
          <w:rFonts w:ascii="Arial" w:hAnsi="Arial" w:cs="Arial"/>
          <w:sz w:val="22"/>
          <w:szCs w:val="22"/>
        </w:rPr>
        <w:t>převzaté staveniště</w:t>
      </w:r>
      <w:r w:rsidRPr="007F09C1">
        <w:rPr>
          <w:rFonts w:ascii="Arial" w:hAnsi="Arial" w:cs="Arial"/>
          <w:sz w:val="22"/>
          <w:szCs w:val="22"/>
        </w:rPr>
        <w:t xml:space="preserve">, </w:t>
      </w:r>
      <w:r w:rsidR="007A54E4" w:rsidRPr="007F09C1">
        <w:rPr>
          <w:rFonts w:ascii="Arial" w:hAnsi="Arial" w:cs="Arial"/>
          <w:sz w:val="22"/>
          <w:szCs w:val="22"/>
        </w:rPr>
        <w:t>okolí i přístupové cesty</w:t>
      </w:r>
      <w:r w:rsidR="00264234" w:rsidRPr="007F09C1">
        <w:rPr>
          <w:rFonts w:ascii="Arial" w:hAnsi="Arial" w:cs="Arial"/>
          <w:sz w:val="22"/>
          <w:szCs w:val="22"/>
        </w:rPr>
        <w:t>, v pořádku, uklizené a v čistotě</w:t>
      </w:r>
      <w:r w:rsidR="007A54E4" w:rsidRPr="007F09C1">
        <w:rPr>
          <w:rFonts w:ascii="Arial" w:hAnsi="Arial" w:cs="Arial"/>
          <w:sz w:val="22"/>
          <w:szCs w:val="22"/>
        </w:rPr>
        <w:t xml:space="preserve"> a případná znečistění či poškození průběžn</w:t>
      </w:r>
      <w:r w:rsidR="00CF0502" w:rsidRPr="007F09C1">
        <w:rPr>
          <w:rFonts w:ascii="Arial" w:hAnsi="Arial" w:cs="Arial"/>
          <w:sz w:val="22"/>
          <w:szCs w:val="22"/>
        </w:rPr>
        <w:t xml:space="preserve">ě </w:t>
      </w:r>
      <w:r w:rsidR="007A54E4" w:rsidRPr="007F09C1">
        <w:rPr>
          <w:rFonts w:ascii="Arial" w:hAnsi="Arial" w:cs="Arial"/>
          <w:sz w:val="22"/>
          <w:szCs w:val="22"/>
        </w:rPr>
        <w:t>odstraňovat</w:t>
      </w:r>
      <w:r w:rsidRPr="007F09C1">
        <w:rPr>
          <w:rFonts w:ascii="Arial" w:hAnsi="Arial" w:cs="Arial"/>
          <w:sz w:val="22"/>
          <w:szCs w:val="22"/>
        </w:rPr>
        <w:t xml:space="preserve">. </w:t>
      </w:r>
      <w:r w:rsidR="007A54E4" w:rsidRPr="007F09C1">
        <w:rPr>
          <w:rFonts w:ascii="Arial" w:hAnsi="Arial" w:cs="Arial"/>
          <w:sz w:val="22"/>
          <w:szCs w:val="22"/>
        </w:rPr>
        <w:t xml:space="preserve">Zhotovitel se dále zavazuje na svůj náklad </w:t>
      </w:r>
      <w:r w:rsidRPr="007F09C1">
        <w:rPr>
          <w:rFonts w:ascii="Arial" w:hAnsi="Arial" w:cs="Arial"/>
          <w:sz w:val="22"/>
          <w:szCs w:val="22"/>
        </w:rPr>
        <w:t>zajist</w:t>
      </w:r>
      <w:r w:rsidR="007A54E4" w:rsidRPr="007F09C1">
        <w:rPr>
          <w:rFonts w:ascii="Arial" w:hAnsi="Arial" w:cs="Arial"/>
          <w:sz w:val="22"/>
          <w:szCs w:val="22"/>
        </w:rPr>
        <w:t>it</w:t>
      </w:r>
      <w:r w:rsidRPr="007F09C1">
        <w:rPr>
          <w:rFonts w:ascii="Arial" w:hAnsi="Arial" w:cs="Arial"/>
          <w:sz w:val="22"/>
          <w:szCs w:val="22"/>
        </w:rPr>
        <w:t xml:space="preserve"> odvoz a likvidaci odpadů, náklady na normami a vyhláškami stanovené atesty a zkoušky, místní a správní poplatky, revize a všechny potřebné doklady </w:t>
      </w:r>
      <w:r w:rsidR="009926A2" w:rsidRPr="007F09C1">
        <w:rPr>
          <w:rFonts w:ascii="Arial" w:hAnsi="Arial" w:cs="Arial"/>
          <w:sz w:val="22"/>
          <w:szCs w:val="22"/>
        </w:rPr>
        <w:t xml:space="preserve">pro </w:t>
      </w:r>
      <w:r w:rsidR="002B07BB" w:rsidRPr="007F09C1">
        <w:rPr>
          <w:rFonts w:ascii="Arial" w:hAnsi="Arial" w:cs="Arial"/>
          <w:sz w:val="22"/>
          <w:szCs w:val="22"/>
        </w:rPr>
        <w:t>realizaci stavby</w:t>
      </w:r>
      <w:r w:rsidRPr="007F09C1">
        <w:rPr>
          <w:rFonts w:ascii="Arial" w:hAnsi="Arial" w:cs="Arial"/>
          <w:sz w:val="22"/>
          <w:szCs w:val="22"/>
        </w:rPr>
        <w:t>.</w:t>
      </w:r>
      <w:r w:rsidR="00390A98" w:rsidRPr="007F09C1">
        <w:rPr>
          <w:rFonts w:ascii="Arial" w:hAnsi="Arial" w:cs="Arial"/>
          <w:sz w:val="22"/>
          <w:szCs w:val="22"/>
        </w:rPr>
        <w:t xml:space="preserve"> Veškeré </w:t>
      </w:r>
      <w:r w:rsidR="001804A1" w:rsidRPr="007F09C1">
        <w:rPr>
          <w:rFonts w:ascii="Arial" w:hAnsi="Arial" w:cs="Arial"/>
          <w:sz w:val="22"/>
          <w:szCs w:val="22"/>
        </w:rPr>
        <w:t xml:space="preserve">náklady na </w:t>
      </w:r>
      <w:r w:rsidR="00390A98" w:rsidRPr="007F09C1">
        <w:rPr>
          <w:rFonts w:ascii="Arial" w:hAnsi="Arial" w:cs="Arial"/>
          <w:sz w:val="22"/>
          <w:szCs w:val="22"/>
        </w:rPr>
        <w:t>tyto č</w:t>
      </w:r>
      <w:r w:rsidRPr="007F09C1">
        <w:rPr>
          <w:rFonts w:ascii="Arial" w:hAnsi="Arial" w:cs="Arial"/>
          <w:sz w:val="22"/>
          <w:szCs w:val="22"/>
        </w:rPr>
        <w:t xml:space="preserve">innosti jsou zahrnuty ve sjednané ceně za </w:t>
      </w:r>
      <w:r w:rsidR="007F780F" w:rsidRPr="007F09C1">
        <w:rPr>
          <w:rFonts w:ascii="Arial" w:hAnsi="Arial" w:cs="Arial"/>
          <w:sz w:val="22"/>
          <w:szCs w:val="22"/>
        </w:rPr>
        <w:t>Dílo</w:t>
      </w:r>
      <w:r w:rsidRPr="007F09C1">
        <w:rPr>
          <w:rFonts w:ascii="Arial" w:hAnsi="Arial" w:cs="Arial"/>
          <w:sz w:val="22"/>
          <w:szCs w:val="22"/>
        </w:rPr>
        <w:t>.</w:t>
      </w:r>
    </w:p>
    <w:p w14:paraId="6102A444" w14:textId="246BC781" w:rsidR="0090653E" w:rsidRPr="007F09C1" w:rsidRDefault="00576117" w:rsidP="00F53BEC">
      <w:pPr>
        <w:pStyle w:val="Zkladntext"/>
        <w:numPr>
          <w:ilvl w:val="0"/>
          <w:numId w:val="6"/>
        </w:numPr>
        <w:tabs>
          <w:tab w:val="num" w:pos="426"/>
        </w:tabs>
        <w:overflowPunct/>
        <w:autoSpaceDE/>
        <w:autoSpaceDN/>
        <w:adjustRightInd/>
        <w:spacing w:before="100" w:after="100" w:line="276" w:lineRule="auto"/>
        <w:ind w:left="425" w:right="68" w:hanging="426"/>
        <w:jc w:val="both"/>
        <w:textAlignment w:val="auto"/>
        <w:rPr>
          <w:rFonts w:ascii="Arial" w:hAnsi="Arial" w:cs="Arial"/>
          <w:sz w:val="22"/>
          <w:szCs w:val="22"/>
        </w:rPr>
      </w:pPr>
      <w:r w:rsidRPr="007F09C1">
        <w:rPr>
          <w:rFonts w:ascii="Arial" w:hAnsi="Arial" w:cs="Arial"/>
          <w:sz w:val="22"/>
          <w:szCs w:val="22"/>
        </w:rPr>
        <w:t>Ohledně konkrétního postupu provádění Díla se smluvní strany dohodly na následujícím:</w:t>
      </w:r>
    </w:p>
    <w:p w14:paraId="76CBE542" w14:textId="70FAB1D2" w:rsidR="00576117" w:rsidRPr="007F09C1" w:rsidRDefault="00576117" w:rsidP="002C5E0A">
      <w:pPr>
        <w:pStyle w:val="Odstavecseseznamem"/>
        <w:numPr>
          <w:ilvl w:val="0"/>
          <w:numId w:val="38"/>
        </w:numPr>
        <w:spacing w:before="100" w:after="100" w:line="276" w:lineRule="auto"/>
        <w:ind w:left="953" w:hanging="386"/>
        <w:jc w:val="both"/>
        <w:rPr>
          <w:rFonts w:ascii="Arial" w:hAnsi="Arial" w:cs="Arial"/>
          <w:sz w:val="22"/>
          <w:szCs w:val="22"/>
        </w:rPr>
      </w:pPr>
      <w:r w:rsidRPr="007F09C1">
        <w:rPr>
          <w:rFonts w:ascii="Arial" w:hAnsi="Arial" w:cs="Arial"/>
          <w:sz w:val="22"/>
          <w:szCs w:val="22"/>
        </w:rPr>
        <w:t xml:space="preserve">Zhotovitel se zavazuje realizovat Dílo </w:t>
      </w:r>
      <w:r w:rsidR="007C3157" w:rsidRPr="007F09C1">
        <w:rPr>
          <w:rFonts w:ascii="Arial" w:hAnsi="Arial" w:cs="Arial"/>
          <w:sz w:val="22"/>
          <w:szCs w:val="22"/>
        </w:rPr>
        <w:t xml:space="preserve">v pracovních </w:t>
      </w:r>
      <w:r w:rsidRPr="007F09C1">
        <w:rPr>
          <w:rFonts w:ascii="Arial" w:hAnsi="Arial" w:cs="Arial"/>
          <w:sz w:val="22"/>
          <w:szCs w:val="22"/>
        </w:rPr>
        <w:t>etapách</w:t>
      </w:r>
      <w:r w:rsidR="007C3157" w:rsidRPr="007F09C1">
        <w:rPr>
          <w:rFonts w:ascii="Arial" w:hAnsi="Arial" w:cs="Arial"/>
          <w:sz w:val="22"/>
          <w:szCs w:val="22"/>
        </w:rPr>
        <w:t xml:space="preserve"> (úsecích)</w:t>
      </w:r>
      <w:r w:rsidR="007722BE" w:rsidRPr="007F09C1">
        <w:rPr>
          <w:rFonts w:ascii="Arial" w:hAnsi="Arial" w:cs="Arial"/>
          <w:sz w:val="22"/>
          <w:szCs w:val="22"/>
        </w:rPr>
        <w:t>,</w:t>
      </w:r>
      <w:r w:rsidRPr="007F09C1">
        <w:rPr>
          <w:rFonts w:ascii="Arial" w:hAnsi="Arial" w:cs="Arial"/>
          <w:sz w:val="22"/>
          <w:szCs w:val="22"/>
        </w:rPr>
        <w:t xml:space="preserve"> </w:t>
      </w:r>
      <w:r w:rsidR="007C3157" w:rsidRPr="007F09C1">
        <w:rPr>
          <w:rFonts w:ascii="Arial" w:hAnsi="Arial" w:cs="Arial"/>
          <w:sz w:val="22"/>
          <w:szCs w:val="22"/>
        </w:rPr>
        <w:t xml:space="preserve">přičemž </w:t>
      </w:r>
      <w:r w:rsidR="001D2D51" w:rsidRPr="007F09C1">
        <w:rPr>
          <w:rFonts w:ascii="Arial" w:hAnsi="Arial" w:cs="Arial"/>
          <w:sz w:val="22"/>
          <w:szCs w:val="22"/>
        </w:rPr>
        <w:t>trvání</w:t>
      </w:r>
      <w:r w:rsidRPr="007F09C1">
        <w:rPr>
          <w:rFonts w:ascii="Arial" w:hAnsi="Arial" w:cs="Arial"/>
          <w:sz w:val="22"/>
          <w:szCs w:val="22"/>
        </w:rPr>
        <w:t xml:space="preserve"> </w:t>
      </w:r>
      <w:r w:rsidR="007C3157" w:rsidRPr="007F09C1">
        <w:rPr>
          <w:rFonts w:ascii="Arial" w:hAnsi="Arial" w:cs="Arial"/>
          <w:sz w:val="22"/>
          <w:szCs w:val="22"/>
        </w:rPr>
        <w:t xml:space="preserve">každé takové etapy </w:t>
      </w:r>
      <w:r w:rsidRPr="007F09C1">
        <w:rPr>
          <w:rFonts w:ascii="Arial" w:hAnsi="Arial" w:cs="Arial"/>
          <w:sz w:val="22"/>
          <w:szCs w:val="22"/>
        </w:rPr>
        <w:t>bud</w:t>
      </w:r>
      <w:r w:rsidR="001D2D51" w:rsidRPr="007F09C1">
        <w:rPr>
          <w:rFonts w:ascii="Arial" w:hAnsi="Arial" w:cs="Arial"/>
          <w:sz w:val="22"/>
          <w:szCs w:val="22"/>
        </w:rPr>
        <w:t>e</w:t>
      </w:r>
      <w:r w:rsidRPr="007F09C1">
        <w:rPr>
          <w:rFonts w:ascii="Arial" w:hAnsi="Arial" w:cs="Arial"/>
          <w:sz w:val="22"/>
          <w:szCs w:val="22"/>
        </w:rPr>
        <w:t xml:space="preserve"> </w:t>
      </w:r>
      <w:r w:rsidR="007C3157" w:rsidRPr="007F09C1">
        <w:rPr>
          <w:rFonts w:ascii="Arial" w:hAnsi="Arial" w:cs="Arial"/>
          <w:sz w:val="22"/>
          <w:szCs w:val="22"/>
        </w:rPr>
        <w:t>trvat</w:t>
      </w:r>
      <w:r w:rsidRPr="007F09C1">
        <w:rPr>
          <w:rFonts w:ascii="Arial" w:hAnsi="Arial" w:cs="Arial"/>
          <w:sz w:val="22"/>
          <w:szCs w:val="22"/>
        </w:rPr>
        <w:t xml:space="preserve"> </w:t>
      </w:r>
      <w:r w:rsidR="007C3157" w:rsidRPr="007F09C1">
        <w:rPr>
          <w:rFonts w:ascii="Arial" w:hAnsi="Arial" w:cs="Arial"/>
          <w:sz w:val="22"/>
          <w:szCs w:val="22"/>
        </w:rPr>
        <w:t xml:space="preserve">vždy </w:t>
      </w:r>
      <w:r w:rsidR="007722BE" w:rsidRPr="007F09C1">
        <w:rPr>
          <w:rFonts w:ascii="Arial" w:hAnsi="Arial" w:cs="Arial"/>
          <w:sz w:val="22"/>
          <w:szCs w:val="22"/>
        </w:rPr>
        <w:t xml:space="preserve">maximálně </w:t>
      </w:r>
      <w:r w:rsidRPr="007F09C1">
        <w:rPr>
          <w:rFonts w:ascii="Arial" w:hAnsi="Arial" w:cs="Arial"/>
          <w:sz w:val="22"/>
          <w:szCs w:val="22"/>
        </w:rPr>
        <w:t>4</w:t>
      </w:r>
      <w:r w:rsidR="007722BE" w:rsidRPr="007F09C1">
        <w:rPr>
          <w:rFonts w:ascii="Arial" w:hAnsi="Arial" w:cs="Arial"/>
          <w:sz w:val="22"/>
          <w:szCs w:val="22"/>
        </w:rPr>
        <w:t xml:space="preserve"> (čtyř</w:t>
      </w:r>
      <w:r w:rsidR="007C3157" w:rsidRPr="007F09C1">
        <w:rPr>
          <w:rFonts w:ascii="Arial" w:hAnsi="Arial" w:cs="Arial"/>
          <w:sz w:val="22"/>
          <w:szCs w:val="22"/>
        </w:rPr>
        <w:t>i</w:t>
      </w:r>
      <w:r w:rsidR="007722BE" w:rsidRPr="007F09C1">
        <w:rPr>
          <w:rFonts w:ascii="Arial" w:hAnsi="Arial" w:cs="Arial"/>
          <w:sz w:val="22"/>
          <w:szCs w:val="22"/>
        </w:rPr>
        <w:t>)</w:t>
      </w:r>
      <w:r w:rsidR="001D2D51" w:rsidRPr="007F09C1">
        <w:rPr>
          <w:rFonts w:ascii="Arial" w:hAnsi="Arial" w:cs="Arial"/>
          <w:sz w:val="22"/>
          <w:szCs w:val="22"/>
        </w:rPr>
        <w:t xml:space="preserve"> </w:t>
      </w:r>
      <w:r w:rsidR="007722BE" w:rsidRPr="007F09C1">
        <w:rPr>
          <w:rFonts w:ascii="Arial" w:hAnsi="Arial" w:cs="Arial"/>
          <w:sz w:val="22"/>
          <w:szCs w:val="22"/>
        </w:rPr>
        <w:t>po sobě jdoucí</w:t>
      </w:r>
      <w:r w:rsidR="007C3157" w:rsidRPr="007F09C1">
        <w:rPr>
          <w:rFonts w:ascii="Arial" w:hAnsi="Arial" w:cs="Arial"/>
          <w:sz w:val="22"/>
          <w:szCs w:val="22"/>
        </w:rPr>
        <w:t xml:space="preserve"> kalendářní</w:t>
      </w:r>
      <w:r w:rsidRPr="007F09C1">
        <w:rPr>
          <w:rFonts w:ascii="Arial" w:hAnsi="Arial" w:cs="Arial"/>
          <w:sz w:val="22"/>
          <w:szCs w:val="22"/>
        </w:rPr>
        <w:t xml:space="preserve"> dn</w:t>
      </w:r>
      <w:r w:rsidR="007C3157" w:rsidRPr="007F09C1">
        <w:rPr>
          <w:rFonts w:ascii="Arial" w:hAnsi="Arial" w:cs="Arial"/>
          <w:sz w:val="22"/>
          <w:szCs w:val="22"/>
        </w:rPr>
        <w:t>y v rámci jednoho</w:t>
      </w:r>
      <w:r w:rsidR="007722BE" w:rsidRPr="007F09C1">
        <w:rPr>
          <w:rFonts w:ascii="Arial" w:hAnsi="Arial" w:cs="Arial"/>
          <w:sz w:val="22"/>
          <w:szCs w:val="22"/>
        </w:rPr>
        <w:t xml:space="preserve"> kalendářního týdne, </w:t>
      </w:r>
      <w:r w:rsidR="007C3157" w:rsidRPr="007F09C1">
        <w:rPr>
          <w:rFonts w:ascii="Arial" w:hAnsi="Arial" w:cs="Arial"/>
          <w:sz w:val="22"/>
          <w:szCs w:val="22"/>
        </w:rPr>
        <w:t xml:space="preserve">pro které </w:t>
      </w:r>
      <w:r w:rsidRPr="007F09C1">
        <w:rPr>
          <w:rFonts w:ascii="Arial" w:hAnsi="Arial" w:cs="Arial"/>
          <w:sz w:val="22"/>
          <w:szCs w:val="22"/>
        </w:rPr>
        <w:t>bude</w:t>
      </w:r>
      <w:r w:rsidR="007722BE" w:rsidRPr="007F09C1">
        <w:rPr>
          <w:rFonts w:ascii="Arial" w:hAnsi="Arial" w:cs="Arial"/>
          <w:sz w:val="22"/>
          <w:szCs w:val="22"/>
        </w:rPr>
        <w:t xml:space="preserve"> s Objednatelem </w:t>
      </w:r>
      <w:r w:rsidR="007C3157" w:rsidRPr="007F09C1">
        <w:rPr>
          <w:rFonts w:ascii="Arial" w:hAnsi="Arial" w:cs="Arial"/>
          <w:sz w:val="22"/>
          <w:szCs w:val="22"/>
        </w:rPr>
        <w:t xml:space="preserve">dohodnuta </w:t>
      </w:r>
      <w:r w:rsidR="007722BE" w:rsidRPr="007F09C1">
        <w:rPr>
          <w:rFonts w:ascii="Arial" w:hAnsi="Arial" w:cs="Arial"/>
          <w:sz w:val="22"/>
          <w:szCs w:val="22"/>
        </w:rPr>
        <w:t>výluka dopravy na Vlečce</w:t>
      </w:r>
      <w:r w:rsidR="00DF37E8" w:rsidRPr="007F09C1">
        <w:rPr>
          <w:rFonts w:ascii="Arial" w:hAnsi="Arial" w:cs="Arial"/>
          <w:sz w:val="22"/>
          <w:szCs w:val="22"/>
        </w:rPr>
        <w:t>,</w:t>
      </w:r>
    </w:p>
    <w:p w14:paraId="50913F84" w14:textId="0988F3F7" w:rsidR="007722BE" w:rsidRPr="007F09C1" w:rsidRDefault="00DF37E8" w:rsidP="002C5E0A">
      <w:pPr>
        <w:pStyle w:val="Odstavecseseznamem"/>
        <w:numPr>
          <w:ilvl w:val="0"/>
          <w:numId w:val="38"/>
        </w:numPr>
        <w:overflowPunct/>
        <w:autoSpaceDE/>
        <w:autoSpaceDN/>
        <w:adjustRightInd/>
        <w:spacing w:before="100" w:after="100" w:line="276" w:lineRule="auto"/>
        <w:ind w:left="953" w:hanging="386"/>
        <w:jc w:val="both"/>
        <w:textAlignment w:val="auto"/>
        <w:rPr>
          <w:rFonts w:ascii="Arial" w:hAnsi="Arial" w:cs="Arial"/>
          <w:sz w:val="22"/>
          <w:szCs w:val="22"/>
        </w:rPr>
      </w:pPr>
      <w:r w:rsidRPr="007F09C1">
        <w:rPr>
          <w:rFonts w:ascii="Arial" w:hAnsi="Arial" w:cs="Arial"/>
          <w:sz w:val="22"/>
          <w:szCs w:val="22"/>
        </w:rPr>
        <w:t>v</w:t>
      </w:r>
      <w:r w:rsidR="007722BE" w:rsidRPr="007F09C1">
        <w:rPr>
          <w:rFonts w:ascii="Arial" w:hAnsi="Arial" w:cs="Arial"/>
          <w:sz w:val="22"/>
          <w:szCs w:val="22"/>
        </w:rPr>
        <w:t>ýběr dnů</w:t>
      </w:r>
      <w:r w:rsidR="007C3157" w:rsidRPr="007F09C1">
        <w:rPr>
          <w:rFonts w:ascii="Arial" w:hAnsi="Arial" w:cs="Arial"/>
          <w:sz w:val="22"/>
          <w:szCs w:val="22"/>
        </w:rPr>
        <w:t xml:space="preserve"> příslušné pracovní etapy</w:t>
      </w:r>
      <w:r w:rsidRPr="007F09C1">
        <w:rPr>
          <w:rFonts w:ascii="Arial" w:hAnsi="Arial" w:cs="Arial"/>
          <w:sz w:val="22"/>
          <w:szCs w:val="22"/>
        </w:rPr>
        <w:t>,</w:t>
      </w:r>
      <w:r w:rsidR="007722BE" w:rsidRPr="007F09C1">
        <w:rPr>
          <w:rFonts w:ascii="Arial" w:hAnsi="Arial" w:cs="Arial"/>
          <w:sz w:val="22"/>
          <w:szCs w:val="22"/>
        </w:rPr>
        <w:t xml:space="preserve"> na něž dopadne výluka dopravy na Vlečce</w:t>
      </w:r>
      <w:r w:rsidRPr="007F09C1">
        <w:rPr>
          <w:rFonts w:ascii="Arial" w:hAnsi="Arial" w:cs="Arial"/>
          <w:sz w:val="22"/>
          <w:szCs w:val="22"/>
        </w:rPr>
        <w:t>,</w:t>
      </w:r>
      <w:r w:rsidR="007722BE" w:rsidRPr="007F09C1">
        <w:rPr>
          <w:rFonts w:ascii="Arial" w:hAnsi="Arial" w:cs="Arial"/>
          <w:sz w:val="22"/>
          <w:szCs w:val="22"/>
        </w:rPr>
        <w:t xml:space="preserve"> bude </w:t>
      </w:r>
      <w:r w:rsidR="00326013" w:rsidRPr="007F09C1">
        <w:rPr>
          <w:rFonts w:ascii="Arial" w:hAnsi="Arial" w:cs="Arial"/>
          <w:sz w:val="22"/>
          <w:szCs w:val="22"/>
        </w:rPr>
        <w:t>směřov</w:t>
      </w:r>
      <w:r w:rsidR="001D2D51" w:rsidRPr="007F09C1">
        <w:rPr>
          <w:rFonts w:ascii="Arial" w:hAnsi="Arial" w:cs="Arial"/>
          <w:sz w:val="22"/>
          <w:szCs w:val="22"/>
        </w:rPr>
        <w:t>án</w:t>
      </w:r>
      <w:r w:rsidR="007722BE" w:rsidRPr="007F09C1">
        <w:rPr>
          <w:rFonts w:ascii="Arial" w:hAnsi="Arial" w:cs="Arial"/>
          <w:sz w:val="22"/>
          <w:szCs w:val="22"/>
        </w:rPr>
        <w:t xml:space="preserve"> před</w:t>
      </w:r>
      <w:r w:rsidR="007C3157" w:rsidRPr="007F09C1">
        <w:rPr>
          <w:rFonts w:ascii="Arial" w:hAnsi="Arial" w:cs="Arial"/>
          <w:sz w:val="22"/>
          <w:szCs w:val="22"/>
        </w:rPr>
        <w:t>nostně</w:t>
      </w:r>
      <w:r w:rsidR="007722BE" w:rsidRPr="007F09C1">
        <w:rPr>
          <w:rFonts w:ascii="Arial" w:hAnsi="Arial" w:cs="Arial"/>
          <w:sz w:val="22"/>
          <w:szCs w:val="22"/>
        </w:rPr>
        <w:t xml:space="preserve"> </w:t>
      </w:r>
      <w:r w:rsidR="007C3157" w:rsidRPr="007F09C1">
        <w:rPr>
          <w:rFonts w:ascii="Arial" w:hAnsi="Arial" w:cs="Arial"/>
          <w:sz w:val="22"/>
          <w:szCs w:val="22"/>
        </w:rPr>
        <w:t>mimo pracovní</w:t>
      </w:r>
      <w:r w:rsidRPr="007F09C1">
        <w:rPr>
          <w:rFonts w:ascii="Arial" w:hAnsi="Arial" w:cs="Arial"/>
          <w:sz w:val="22"/>
          <w:szCs w:val="22"/>
        </w:rPr>
        <w:t xml:space="preserve"> dny</w:t>
      </w:r>
      <w:r w:rsidR="00326013" w:rsidRPr="007F09C1">
        <w:rPr>
          <w:rFonts w:ascii="Arial" w:hAnsi="Arial" w:cs="Arial"/>
          <w:sz w:val="22"/>
          <w:szCs w:val="22"/>
        </w:rPr>
        <w:t xml:space="preserve"> příslušného </w:t>
      </w:r>
      <w:r w:rsidR="007C3157" w:rsidRPr="007F09C1">
        <w:rPr>
          <w:rFonts w:ascii="Arial" w:hAnsi="Arial" w:cs="Arial"/>
          <w:sz w:val="22"/>
          <w:szCs w:val="22"/>
        </w:rPr>
        <w:t xml:space="preserve">kalendářního </w:t>
      </w:r>
      <w:r w:rsidR="00326013" w:rsidRPr="007F09C1">
        <w:rPr>
          <w:rFonts w:ascii="Arial" w:hAnsi="Arial" w:cs="Arial"/>
          <w:sz w:val="22"/>
          <w:szCs w:val="22"/>
        </w:rPr>
        <w:t>týdne</w:t>
      </w:r>
      <w:r w:rsidRPr="007F09C1">
        <w:rPr>
          <w:rFonts w:ascii="Arial" w:hAnsi="Arial" w:cs="Arial"/>
          <w:sz w:val="22"/>
          <w:szCs w:val="22"/>
        </w:rPr>
        <w:t>,</w:t>
      </w:r>
    </w:p>
    <w:p w14:paraId="6622BAC0" w14:textId="6B17A752" w:rsidR="00326013" w:rsidRPr="008279BD" w:rsidRDefault="00326013" w:rsidP="002C5E0A">
      <w:pPr>
        <w:pStyle w:val="Odstavecseseznamem"/>
        <w:numPr>
          <w:ilvl w:val="0"/>
          <w:numId w:val="38"/>
        </w:numPr>
        <w:overflowPunct/>
        <w:autoSpaceDE/>
        <w:autoSpaceDN/>
        <w:adjustRightInd/>
        <w:spacing w:before="100" w:after="100" w:line="276" w:lineRule="auto"/>
        <w:ind w:left="953" w:hanging="386"/>
        <w:jc w:val="both"/>
        <w:textAlignment w:val="auto"/>
        <w:rPr>
          <w:rFonts w:ascii="Arial" w:hAnsi="Arial" w:cs="Arial"/>
          <w:sz w:val="22"/>
          <w:szCs w:val="22"/>
        </w:rPr>
      </w:pPr>
      <w:r w:rsidRPr="008279BD">
        <w:rPr>
          <w:rFonts w:ascii="Arial" w:hAnsi="Arial" w:cs="Arial"/>
          <w:sz w:val="22"/>
          <w:szCs w:val="22"/>
        </w:rPr>
        <w:t>smluvní strany se o výběru konkrétních dnů</w:t>
      </w:r>
      <w:r w:rsidR="001D2D51" w:rsidRPr="008279BD">
        <w:rPr>
          <w:rFonts w:ascii="Arial" w:hAnsi="Arial" w:cs="Arial"/>
          <w:sz w:val="22"/>
          <w:szCs w:val="22"/>
        </w:rPr>
        <w:t>,</w:t>
      </w:r>
      <w:r w:rsidRPr="008279BD">
        <w:rPr>
          <w:rFonts w:ascii="Arial" w:hAnsi="Arial" w:cs="Arial"/>
          <w:sz w:val="22"/>
          <w:szCs w:val="22"/>
        </w:rPr>
        <w:t xml:space="preserve"> v</w:t>
      </w:r>
      <w:r w:rsidR="001D2D51" w:rsidRPr="008279BD">
        <w:rPr>
          <w:rFonts w:ascii="Arial" w:hAnsi="Arial" w:cs="Arial"/>
          <w:sz w:val="22"/>
          <w:szCs w:val="22"/>
        </w:rPr>
        <w:t> </w:t>
      </w:r>
      <w:r w:rsidRPr="008279BD">
        <w:rPr>
          <w:rFonts w:ascii="Arial" w:hAnsi="Arial" w:cs="Arial"/>
          <w:sz w:val="22"/>
          <w:szCs w:val="22"/>
        </w:rPr>
        <w:t>nichž</w:t>
      </w:r>
      <w:r w:rsidR="001D2D51" w:rsidRPr="008279BD">
        <w:rPr>
          <w:rFonts w:ascii="Arial" w:hAnsi="Arial" w:cs="Arial"/>
          <w:sz w:val="22"/>
          <w:szCs w:val="22"/>
        </w:rPr>
        <w:t xml:space="preserve"> má</w:t>
      </w:r>
      <w:r w:rsidRPr="008279BD">
        <w:rPr>
          <w:rFonts w:ascii="Arial" w:hAnsi="Arial" w:cs="Arial"/>
          <w:sz w:val="22"/>
          <w:szCs w:val="22"/>
        </w:rPr>
        <w:t xml:space="preserve"> proběhn</w:t>
      </w:r>
      <w:r w:rsidR="001D2D51" w:rsidRPr="008279BD">
        <w:rPr>
          <w:rFonts w:ascii="Arial" w:hAnsi="Arial" w:cs="Arial"/>
          <w:sz w:val="22"/>
          <w:szCs w:val="22"/>
        </w:rPr>
        <w:t>out</w:t>
      </w:r>
      <w:r w:rsidRPr="008279BD">
        <w:rPr>
          <w:rFonts w:ascii="Arial" w:hAnsi="Arial" w:cs="Arial"/>
          <w:sz w:val="22"/>
          <w:szCs w:val="22"/>
        </w:rPr>
        <w:t xml:space="preserve"> výluka dopravy na </w:t>
      </w:r>
      <w:r w:rsidR="001D2D51" w:rsidRPr="008279BD">
        <w:rPr>
          <w:rFonts w:ascii="Arial" w:hAnsi="Arial" w:cs="Arial"/>
          <w:sz w:val="22"/>
          <w:szCs w:val="22"/>
        </w:rPr>
        <w:t>V</w:t>
      </w:r>
      <w:r w:rsidRPr="008279BD">
        <w:rPr>
          <w:rFonts w:ascii="Arial" w:hAnsi="Arial" w:cs="Arial"/>
          <w:sz w:val="22"/>
          <w:szCs w:val="22"/>
        </w:rPr>
        <w:t xml:space="preserve">lečce </w:t>
      </w:r>
      <w:r w:rsidR="007C3157" w:rsidRPr="008279BD">
        <w:rPr>
          <w:rFonts w:ascii="Arial" w:hAnsi="Arial" w:cs="Arial"/>
          <w:sz w:val="22"/>
          <w:szCs w:val="22"/>
        </w:rPr>
        <w:t xml:space="preserve">musí </w:t>
      </w:r>
      <w:r w:rsidRPr="008279BD">
        <w:rPr>
          <w:rFonts w:ascii="Arial" w:hAnsi="Arial" w:cs="Arial"/>
          <w:sz w:val="22"/>
          <w:szCs w:val="22"/>
        </w:rPr>
        <w:t>dohodnou</w:t>
      </w:r>
      <w:r w:rsidR="007C3157" w:rsidRPr="008279BD">
        <w:rPr>
          <w:rFonts w:ascii="Arial" w:hAnsi="Arial" w:cs="Arial"/>
          <w:sz w:val="22"/>
          <w:szCs w:val="22"/>
        </w:rPr>
        <w:t xml:space="preserve">t vždy </w:t>
      </w:r>
      <w:r w:rsidR="00D64873" w:rsidRPr="008279BD">
        <w:rPr>
          <w:rFonts w:ascii="Arial" w:hAnsi="Arial" w:cs="Arial"/>
          <w:sz w:val="22"/>
          <w:szCs w:val="22"/>
        </w:rPr>
        <w:t>dva týdny předem</w:t>
      </w:r>
      <w:r w:rsidR="007C3157" w:rsidRPr="008279BD">
        <w:rPr>
          <w:rFonts w:ascii="Arial" w:hAnsi="Arial" w:cs="Arial"/>
          <w:sz w:val="22"/>
          <w:szCs w:val="22"/>
        </w:rPr>
        <w:t xml:space="preserve">, a to </w:t>
      </w:r>
      <w:r w:rsidRPr="008279BD">
        <w:rPr>
          <w:rFonts w:ascii="Arial" w:hAnsi="Arial" w:cs="Arial"/>
          <w:sz w:val="22"/>
          <w:szCs w:val="22"/>
        </w:rPr>
        <w:t xml:space="preserve">nejpozději do </w:t>
      </w:r>
      <w:proofErr w:type="gramStart"/>
      <w:r w:rsidRPr="008279BD">
        <w:rPr>
          <w:rFonts w:ascii="Arial" w:hAnsi="Arial" w:cs="Arial"/>
          <w:sz w:val="22"/>
          <w:szCs w:val="22"/>
        </w:rPr>
        <w:t>10</w:t>
      </w:r>
      <w:r w:rsidR="00790A30">
        <w:rPr>
          <w:rFonts w:ascii="Arial" w:hAnsi="Arial" w:cs="Arial"/>
          <w:sz w:val="22"/>
          <w:szCs w:val="22"/>
        </w:rPr>
        <w:t>-</w:t>
      </w:r>
      <w:r w:rsidRPr="008279BD">
        <w:rPr>
          <w:rFonts w:ascii="Arial" w:hAnsi="Arial" w:cs="Arial"/>
          <w:sz w:val="22"/>
          <w:szCs w:val="22"/>
        </w:rPr>
        <w:t>ti</w:t>
      </w:r>
      <w:proofErr w:type="gramEnd"/>
      <w:r w:rsidRPr="008279BD">
        <w:rPr>
          <w:rFonts w:ascii="Arial" w:hAnsi="Arial" w:cs="Arial"/>
          <w:sz w:val="22"/>
          <w:szCs w:val="22"/>
        </w:rPr>
        <w:t xml:space="preserve"> hodin </w:t>
      </w:r>
      <w:r w:rsidR="00D64873" w:rsidRPr="008279BD">
        <w:rPr>
          <w:rFonts w:ascii="Arial" w:hAnsi="Arial" w:cs="Arial"/>
          <w:sz w:val="22"/>
          <w:szCs w:val="22"/>
        </w:rPr>
        <w:t xml:space="preserve">ve </w:t>
      </w:r>
      <w:r w:rsidR="007236D9" w:rsidRPr="008279BD">
        <w:rPr>
          <w:rFonts w:ascii="Arial" w:hAnsi="Arial" w:cs="Arial"/>
          <w:sz w:val="22"/>
          <w:szCs w:val="22"/>
        </w:rPr>
        <w:t xml:space="preserve">čtvrtek </w:t>
      </w:r>
      <w:r w:rsidR="00D64873" w:rsidRPr="008279BD">
        <w:rPr>
          <w:rFonts w:ascii="Arial" w:hAnsi="Arial" w:cs="Arial"/>
          <w:sz w:val="22"/>
          <w:szCs w:val="22"/>
        </w:rPr>
        <w:t>v druhém týdnu před kalendářním týdnem</w:t>
      </w:r>
      <w:r w:rsidR="007236D9" w:rsidRPr="008279BD">
        <w:rPr>
          <w:rFonts w:ascii="Arial" w:hAnsi="Arial" w:cs="Arial"/>
          <w:sz w:val="22"/>
          <w:szCs w:val="22"/>
        </w:rPr>
        <w:t>, v němž má probíhat pracovní etapa s</w:t>
      </w:r>
      <w:r w:rsidR="002C5E0A" w:rsidRPr="008279BD">
        <w:rPr>
          <w:rFonts w:ascii="Arial" w:hAnsi="Arial" w:cs="Arial"/>
          <w:sz w:val="22"/>
          <w:szCs w:val="22"/>
        </w:rPr>
        <w:t> </w:t>
      </w:r>
      <w:r w:rsidR="007236D9" w:rsidRPr="008279BD">
        <w:rPr>
          <w:rFonts w:ascii="Arial" w:hAnsi="Arial" w:cs="Arial"/>
          <w:sz w:val="22"/>
          <w:szCs w:val="22"/>
        </w:rPr>
        <w:t>výlukou</w:t>
      </w:r>
      <w:r w:rsidR="002C5E0A" w:rsidRPr="008279BD">
        <w:rPr>
          <w:rFonts w:ascii="Arial" w:hAnsi="Arial" w:cs="Arial"/>
          <w:sz w:val="22"/>
          <w:szCs w:val="22"/>
        </w:rPr>
        <w:t xml:space="preserve"> </w:t>
      </w:r>
      <w:r w:rsidRPr="008279BD">
        <w:rPr>
          <w:rFonts w:ascii="Arial" w:hAnsi="Arial" w:cs="Arial"/>
          <w:sz w:val="22"/>
          <w:szCs w:val="22"/>
        </w:rPr>
        <w:t>dopravy na Vlečce</w:t>
      </w:r>
      <w:r w:rsidR="00D64873" w:rsidRPr="008279BD">
        <w:rPr>
          <w:rFonts w:ascii="Arial" w:hAnsi="Arial" w:cs="Arial"/>
          <w:sz w:val="22"/>
          <w:szCs w:val="22"/>
        </w:rPr>
        <w:t xml:space="preserve">. Pro odstranění příp. nejasností Objednatel uvádí, že </w:t>
      </w:r>
      <w:r w:rsidR="007236D9" w:rsidRPr="008279BD">
        <w:rPr>
          <w:rFonts w:ascii="Arial" w:hAnsi="Arial" w:cs="Arial"/>
          <w:sz w:val="22"/>
          <w:szCs w:val="22"/>
        </w:rPr>
        <w:t xml:space="preserve">podmínkou </w:t>
      </w:r>
      <w:r w:rsidR="00D64873" w:rsidRPr="008279BD">
        <w:rPr>
          <w:rFonts w:ascii="Arial" w:hAnsi="Arial" w:cs="Arial"/>
          <w:sz w:val="22"/>
          <w:szCs w:val="22"/>
        </w:rPr>
        <w:t xml:space="preserve">pro zajištění výluky je dohoda učiněná </w:t>
      </w:r>
      <w:r w:rsidR="00D64873" w:rsidRPr="008279BD">
        <w:rPr>
          <w:rFonts w:ascii="Arial" w:hAnsi="Arial" w:cs="Arial"/>
          <w:b/>
          <w:bCs/>
          <w:sz w:val="22"/>
          <w:szCs w:val="22"/>
        </w:rPr>
        <w:t xml:space="preserve">minimálně </w:t>
      </w:r>
      <w:r w:rsidR="00DF37E8" w:rsidRPr="008279BD">
        <w:rPr>
          <w:rFonts w:ascii="Arial" w:hAnsi="Arial" w:cs="Arial"/>
          <w:b/>
          <w:bCs/>
          <w:sz w:val="22"/>
          <w:szCs w:val="22"/>
        </w:rPr>
        <w:t xml:space="preserve">10 dnů před začátkem </w:t>
      </w:r>
      <w:r w:rsidR="00D64873" w:rsidRPr="008279BD">
        <w:rPr>
          <w:rFonts w:ascii="Arial" w:hAnsi="Arial" w:cs="Arial"/>
          <w:b/>
          <w:bCs/>
          <w:sz w:val="22"/>
          <w:szCs w:val="22"/>
        </w:rPr>
        <w:t xml:space="preserve">kalendářního </w:t>
      </w:r>
      <w:r w:rsidR="00DF37E8" w:rsidRPr="008279BD">
        <w:rPr>
          <w:rFonts w:ascii="Arial" w:hAnsi="Arial" w:cs="Arial"/>
          <w:b/>
          <w:bCs/>
          <w:sz w:val="22"/>
          <w:szCs w:val="22"/>
        </w:rPr>
        <w:t>týdne</w:t>
      </w:r>
      <w:r w:rsidR="009F321C" w:rsidRPr="008279BD">
        <w:rPr>
          <w:rFonts w:ascii="Arial" w:hAnsi="Arial" w:cs="Arial"/>
          <w:sz w:val="22"/>
          <w:szCs w:val="22"/>
        </w:rPr>
        <w:t>,</w:t>
      </w:r>
      <w:r w:rsidR="00DF37E8" w:rsidRPr="008279BD">
        <w:rPr>
          <w:rFonts w:ascii="Arial" w:hAnsi="Arial" w:cs="Arial"/>
          <w:sz w:val="22"/>
          <w:szCs w:val="22"/>
        </w:rPr>
        <w:t xml:space="preserve"> v</w:t>
      </w:r>
      <w:r w:rsidR="00D64873" w:rsidRPr="008279BD">
        <w:rPr>
          <w:rFonts w:ascii="Arial" w:hAnsi="Arial" w:cs="Arial"/>
          <w:sz w:val="22"/>
          <w:szCs w:val="22"/>
        </w:rPr>
        <w:t> </w:t>
      </w:r>
      <w:r w:rsidR="00DF37E8" w:rsidRPr="008279BD">
        <w:rPr>
          <w:rFonts w:ascii="Arial" w:hAnsi="Arial" w:cs="Arial"/>
          <w:sz w:val="22"/>
          <w:szCs w:val="22"/>
        </w:rPr>
        <w:t xml:space="preserve">němž </w:t>
      </w:r>
      <w:r w:rsidR="00D64873" w:rsidRPr="008279BD">
        <w:rPr>
          <w:rFonts w:ascii="Arial" w:hAnsi="Arial" w:cs="Arial"/>
          <w:sz w:val="22"/>
          <w:szCs w:val="22"/>
        </w:rPr>
        <w:t>má probíhat výluka</w:t>
      </w:r>
      <w:r w:rsidR="00590140" w:rsidRPr="008279BD">
        <w:rPr>
          <w:rFonts w:ascii="Arial" w:hAnsi="Arial" w:cs="Arial"/>
          <w:sz w:val="22"/>
          <w:szCs w:val="22"/>
        </w:rPr>
        <w:t xml:space="preserve"> (při současném dodržení podmínky nejpozději do </w:t>
      </w:r>
      <w:proofErr w:type="gramStart"/>
      <w:r w:rsidR="00590140" w:rsidRPr="008279BD">
        <w:rPr>
          <w:rFonts w:ascii="Arial" w:hAnsi="Arial" w:cs="Arial"/>
          <w:sz w:val="22"/>
          <w:szCs w:val="22"/>
        </w:rPr>
        <w:t>10</w:t>
      </w:r>
      <w:r w:rsidR="00790A30">
        <w:rPr>
          <w:rFonts w:ascii="Arial" w:hAnsi="Arial" w:cs="Arial"/>
          <w:sz w:val="22"/>
          <w:szCs w:val="22"/>
        </w:rPr>
        <w:t>-</w:t>
      </w:r>
      <w:r w:rsidR="00590140" w:rsidRPr="008279BD">
        <w:rPr>
          <w:rFonts w:ascii="Arial" w:hAnsi="Arial" w:cs="Arial"/>
          <w:sz w:val="22"/>
          <w:szCs w:val="22"/>
        </w:rPr>
        <w:t>ti</w:t>
      </w:r>
      <w:proofErr w:type="gramEnd"/>
      <w:r w:rsidR="00590140" w:rsidRPr="008279BD">
        <w:rPr>
          <w:rFonts w:ascii="Arial" w:hAnsi="Arial" w:cs="Arial"/>
          <w:sz w:val="22"/>
          <w:szCs w:val="22"/>
        </w:rPr>
        <w:t xml:space="preserve"> hodin</w:t>
      </w:r>
      <w:r w:rsidR="00D64873" w:rsidRPr="008279BD">
        <w:rPr>
          <w:rFonts w:ascii="Arial" w:hAnsi="Arial" w:cs="Arial"/>
          <w:sz w:val="22"/>
          <w:szCs w:val="22"/>
        </w:rPr>
        <w:t>).</w:t>
      </w:r>
    </w:p>
    <w:p w14:paraId="70125B85" w14:textId="5577334C" w:rsidR="00DF37E8" w:rsidRPr="007F09C1" w:rsidRDefault="009F321C" w:rsidP="002C5E0A">
      <w:pPr>
        <w:pStyle w:val="Odstavecseseznamem"/>
        <w:numPr>
          <w:ilvl w:val="0"/>
          <w:numId w:val="38"/>
        </w:numPr>
        <w:overflowPunct/>
        <w:autoSpaceDE/>
        <w:autoSpaceDN/>
        <w:adjustRightInd/>
        <w:spacing w:before="100" w:after="100" w:line="276" w:lineRule="auto"/>
        <w:ind w:left="953" w:hanging="386"/>
        <w:jc w:val="both"/>
        <w:textAlignment w:val="auto"/>
        <w:rPr>
          <w:rFonts w:ascii="Arial" w:hAnsi="Arial" w:cs="Arial"/>
          <w:sz w:val="22"/>
          <w:szCs w:val="22"/>
        </w:rPr>
      </w:pPr>
      <w:r w:rsidRPr="007F09C1">
        <w:rPr>
          <w:rFonts w:ascii="Arial" w:hAnsi="Arial" w:cs="Arial"/>
          <w:sz w:val="22"/>
          <w:szCs w:val="22"/>
        </w:rPr>
        <w:t>o</w:t>
      </w:r>
      <w:r w:rsidR="00DF37E8" w:rsidRPr="007F09C1">
        <w:rPr>
          <w:rFonts w:ascii="Arial" w:hAnsi="Arial" w:cs="Arial"/>
          <w:sz w:val="22"/>
          <w:szCs w:val="22"/>
        </w:rPr>
        <w:t xml:space="preserve"> zahájení a </w:t>
      </w:r>
      <w:r w:rsidR="001D2D51" w:rsidRPr="007F09C1">
        <w:rPr>
          <w:rFonts w:ascii="Arial" w:hAnsi="Arial" w:cs="Arial"/>
          <w:sz w:val="22"/>
          <w:szCs w:val="22"/>
        </w:rPr>
        <w:t>ukončení výluky</w:t>
      </w:r>
      <w:r w:rsidR="00DF37E8" w:rsidRPr="007F09C1">
        <w:rPr>
          <w:rFonts w:ascii="Arial" w:hAnsi="Arial" w:cs="Arial"/>
          <w:sz w:val="22"/>
          <w:szCs w:val="22"/>
        </w:rPr>
        <w:t xml:space="preserve"> dopravy na Vlečce se smluvní strany zavazují provést příslušný zápis do stavebního deníku </w:t>
      </w:r>
      <w:r w:rsidR="001D2D51" w:rsidRPr="007F09C1">
        <w:rPr>
          <w:rFonts w:ascii="Arial" w:hAnsi="Arial" w:cs="Arial"/>
          <w:sz w:val="22"/>
          <w:szCs w:val="22"/>
        </w:rPr>
        <w:t>s tím, že zápis o ukončení výluky musí obsahovat i dohodu o předání a převzetí části Vlečky</w:t>
      </w:r>
      <w:r w:rsidR="00590140" w:rsidRPr="007F09C1">
        <w:rPr>
          <w:rFonts w:ascii="Arial" w:hAnsi="Arial" w:cs="Arial"/>
          <w:sz w:val="22"/>
          <w:szCs w:val="22"/>
        </w:rPr>
        <w:t>,</w:t>
      </w:r>
      <w:r w:rsidR="001D2D51" w:rsidRPr="007F09C1">
        <w:rPr>
          <w:rFonts w:ascii="Arial" w:hAnsi="Arial" w:cs="Arial"/>
          <w:sz w:val="22"/>
          <w:szCs w:val="22"/>
        </w:rPr>
        <w:t xml:space="preserve"> na níž probíhala výluka a</w:t>
      </w:r>
      <w:r w:rsidR="00590140" w:rsidRPr="007F09C1">
        <w:rPr>
          <w:rFonts w:ascii="Arial" w:hAnsi="Arial" w:cs="Arial"/>
          <w:sz w:val="22"/>
          <w:szCs w:val="22"/>
        </w:rPr>
        <w:t> </w:t>
      </w:r>
      <w:r w:rsidR="001D2D51" w:rsidRPr="007F09C1">
        <w:rPr>
          <w:rFonts w:ascii="Arial" w:hAnsi="Arial" w:cs="Arial"/>
          <w:sz w:val="22"/>
          <w:szCs w:val="22"/>
        </w:rPr>
        <w:t>přesné vymezení zejména technických a bezpečnostních podmínek</w:t>
      </w:r>
      <w:r w:rsidR="00590140" w:rsidRPr="007F09C1">
        <w:rPr>
          <w:rFonts w:ascii="Arial" w:hAnsi="Arial" w:cs="Arial"/>
          <w:sz w:val="22"/>
          <w:szCs w:val="22"/>
        </w:rPr>
        <w:t>,</w:t>
      </w:r>
      <w:r w:rsidR="001D2D51" w:rsidRPr="007F09C1">
        <w:rPr>
          <w:rFonts w:ascii="Arial" w:hAnsi="Arial" w:cs="Arial"/>
          <w:sz w:val="22"/>
          <w:szCs w:val="22"/>
        </w:rPr>
        <w:t xml:space="preserve"> za </w:t>
      </w:r>
      <w:r w:rsidR="00590140" w:rsidRPr="007F09C1">
        <w:rPr>
          <w:rFonts w:ascii="Arial" w:hAnsi="Arial" w:cs="Arial"/>
          <w:sz w:val="22"/>
          <w:szCs w:val="22"/>
        </w:rPr>
        <w:t xml:space="preserve">kterých </w:t>
      </w:r>
      <w:r w:rsidR="001D2D51" w:rsidRPr="007F09C1">
        <w:rPr>
          <w:rFonts w:ascii="Arial" w:hAnsi="Arial" w:cs="Arial"/>
          <w:sz w:val="22"/>
          <w:szCs w:val="22"/>
        </w:rPr>
        <w:t>je možné</w:t>
      </w:r>
      <w:r w:rsidRPr="007F09C1">
        <w:rPr>
          <w:rFonts w:ascii="Arial" w:hAnsi="Arial" w:cs="Arial"/>
          <w:sz w:val="22"/>
          <w:szCs w:val="22"/>
        </w:rPr>
        <w:t xml:space="preserve"> </w:t>
      </w:r>
      <w:r w:rsidR="00590140" w:rsidRPr="007F09C1">
        <w:rPr>
          <w:rFonts w:ascii="Arial" w:hAnsi="Arial" w:cs="Arial"/>
          <w:sz w:val="22"/>
          <w:szCs w:val="22"/>
        </w:rPr>
        <w:t>p</w:t>
      </w:r>
      <w:r w:rsidR="001D2D51" w:rsidRPr="007F09C1">
        <w:rPr>
          <w:rFonts w:ascii="Arial" w:hAnsi="Arial" w:cs="Arial"/>
          <w:sz w:val="22"/>
          <w:szCs w:val="22"/>
        </w:rPr>
        <w:t>řebíraný úsek Vlečky používat k</w:t>
      </w:r>
      <w:r w:rsidRPr="007F09C1">
        <w:rPr>
          <w:rFonts w:ascii="Arial" w:hAnsi="Arial" w:cs="Arial"/>
          <w:sz w:val="22"/>
          <w:szCs w:val="22"/>
        </w:rPr>
        <w:t> </w:t>
      </w:r>
      <w:r w:rsidR="001D2D51" w:rsidRPr="007F09C1">
        <w:rPr>
          <w:rFonts w:ascii="Arial" w:hAnsi="Arial" w:cs="Arial"/>
          <w:sz w:val="22"/>
          <w:szCs w:val="22"/>
        </w:rPr>
        <w:t>dopravě</w:t>
      </w:r>
      <w:r w:rsidRPr="007F09C1">
        <w:rPr>
          <w:rFonts w:ascii="Arial" w:hAnsi="Arial" w:cs="Arial"/>
          <w:sz w:val="22"/>
          <w:szCs w:val="22"/>
        </w:rPr>
        <w:t>.</w:t>
      </w:r>
    </w:p>
    <w:p w14:paraId="65659898" w14:textId="423D57E7" w:rsidR="00EE7843" w:rsidRPr="007F09C1" w:rsidRDefault="00EE7843" w:rsidP="0056253C">
      <w:pPr>
        <w:overflowPunct/>
        <w:autoSpaceDE/>
        <w:autoSpaceDN/>
        <w:adjustRightInd/>
        <w:spacing w:line="276" w:lineRule="auto"/>
        <w:jc w:val="both"/>
        <w:textAlignment w:val="auto"/>
        <w:rPr>
          <w:rFonts w:ascii="Arial" w:hAnsi="Arial" w:cs="Arial"/>
          <w:sz w:val="22"/>
          <w:szCs w:val="22"/>
        </w:rPr>
      </w:pPr>
    </w:p>
    <w:p w14:paraId="50B4051E" w14:textId="47C02B29" w:rsidR="00995372" w:rsidRPr="00A07411" w:rsidRDefault="008279BD"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VIII. </w:t>
      </w:r>
      <w:r w:rsidR="00E830F8" w:rsidRPr="00A07411">
        <w:rPr>
          <w:rFonts w:ascii="Arial" w:hAnsi="Arial" w:cs="Arial"/>
          <w:b/>
          <w:bCs/>
          <w:sz w:val="22"/>
          <w:szCs w:val="22"/>
        </w:rPr>
        <w:t>Stavební deník</w:t>
      </w:r>
    </w:p>
    <w:p w14:paraId="214B1AE7" w14:textId="1A17387A" w:rsidR="00E830F8" w:rsidRPr="007F09C1" w:rsidRDefault="00E830F8" w:rsidP="00995372">
      <w:pPr>
        <w:pStyle w:val="Zkladntext"/>
        <w:numPr>
          <w:ilvl w:val="0"/>
          <w:numId w:val="11"/>
        </w:numPr>
        <w:tabs>
          <w:tab w:val="clear" w:pos="360"/>
          <w:tab w:val="num" w:pos="426"/>
        </w:tabs>
        <w:overflowPunct/>
        <w:autoSpaceDE/>
        <w:autoSpaceDN/>
        <w:adjustRightInd/>
        <w:spacing w:before="100" w:after="100"/>
        <w:ind w:left="426" w:right="68" w:hanging="426"/>
        <w:jc w:val="both"/>
        <w:textAlignment w:val="auto"/>
        <w:rPr>
          <w:rFonts w:ascii="Arial" w:hAnsi="Arial" w:cs="Arial"/>
          <w:sz w:val="22"/>
          <w:szCs w:val="22"/>
        </w:rPr>
      </w:pPr>
      <w:r w:rsidRPr="007F09C1">
        <w:rPr>
          <w:rFonts w:ascii="Arial" w:hAnsi="Arial" w:cs="Arial"/>
          <w:sz w:val="22"/>
          <w:szCs w:val="22"/>
        </w:rPr>
        <w:t xml:space="preserve">Zhotovitel </w:t>
      </w:r>
      <w:r w:rsidR="002872CE">
        <w:rPr>
          <w:rFonts w:ascii="Arial" w:hAnsi="Arial" w:cs="Arial"/>
          <w:sz w:val="22"/>
          <w:szCs w:val="22"/>
        </w:rPr>
        <w:t>je povinen vést</w:t>
      </w:r>
      <w:r w:rsidRPr="007F09C1">
        <w:rPr>
          <w:rFonts w:ascii="Arial" w:hAnsi="Arial" w:cs="Arial"/>
          <w:sz w:val="22"/>
          <w:szCs w:val="22"/>
        </w:rPr>
        <w:t xml:space="preserve"> stavební deník v přiměřeném rozsahu a </w:t>
      </w:r>
      <w:r w:rsidR="00545D99" w:rsidRPr="007F09C1">
        <w:rPr>
          <w:rFonts w:ascii="Arial" w:hAnsi="Arial" w:cs="Arial"/>
          <w:sz w:val="22"/>
          <w:szCs w:val="22"/>
        </w:rPr>
        <w:t>s náležitostmi stanovenými v příslušných stavebních předpisech</w:t>
      </w:r>
      <w:r w:rsidRPr="007F09C1">
        <w:rPr>
          <w:rFonts w:ascii="Arial" w:hAnsi="Arial" w:cs="Arial"/>
          <w:sz w:val="22"/>
          <w:szCs w:val="22"/>
        </w:rPr>
        <w:t>. Zhotovitel bude prostřednictvím pověřeného pracovníka (stavbyvedoucího</w:t>
      </w:r>
      <w:r w:rsidR="00402905" w:rsidRPr="007F09C1">
        <w:rPr>
          <w:rFonts w:ascii="Arial" w:hAnsi="Arial" w:cs="Arial"/>
          <w:sz w:val="22"/>
          <w:szCs w:val="22"/>
        </w:rPr>
        <w:t xml:space="preserve"> a jeho zástupce</w:t>
      </w:r>
      <w:r w:rsidRPr="007F09C1">
        <w:rPr>
          <w:rFonts w:ascii="Arial" w:hAnsi="Arial" w:cs="Arial"/>
          <w:sz w:val="22"/>
          <w:szCs w:val="22"/>
        </w:rPr>
        <w:t xml:space="preserve">, stavebního dozoru) zapisovat denně do stavebního deníku všechny </w:t>
      </w:r>
      <w:r w:rsidR="007A54E4" w:rsidRPr="007F09C1">
        <w:rPr>
          <w:rFonts w:ascii="Arial" w:hAnsi="Arial" w:cs="Arial"/>
          <w:sz w:val="22"/>
          <w:szCs w:val="22"/>
        </w:rPr>
        <w:t xml:space="preserve">podstatné </w:t>
      </w:r>
      <w:r w:rsidRPr="007F09C1">
        <w:rPr>
          <w:rFonts w:ascii="Arial" w:hAnsi="Arial" w:cs="Arial"/>
          <w:sz w:val="22"/>
          <w:szCs w:val="22"/>
        </w:rPr>
        <w:t xml:space="preserve">údaje, které </w:t>
      </w:r>
      <w:r w:rsidR="007A54E4" w:rsidRPr="007F09C1">
        <w:rPr>
          <w:rFonts w:ascii="Arial" w:hAnsi="Arial" w:cs="Arial"/>
          <w:sz w:val="22"/>
          <w:szCs w:val="22"/>
        </w:rPr>
        <w:t xml:space="preserve">se týkají </w:t>
      </w:r>
      <w:r w:rsidR="002B07BB" w:rsidRPr="007F09C1">
        <w:rPr>
          <w:rFonts w:ascii="Arial" w:hAnsi="Arial" w:cs="Arial"/>
          <w:sz w:val="22"/>
          <w:szCs w:val="22"/>
        </w:rPr>
        <w:t xml:space="preserve">provádění </w:t>
      </w:r>
      <w:r w:rsidR="007A54E4" w:rsidRPr="007F09C1">
        <w:rPr>
          <w:rFonts w:ascii="Arial" w:hAnsi="Arial" w:cs="Arial"/>
          <w:sz w:val="22"/>
          <w:szCs w:val="22"/>
        </w:rPr>
        <w:t>D</w:t>
      </w:r>
      <w:r w:rsidR="002B07BB" w:rsidRPr="007F09C1">
        <w:rPr>
          <w:rFonts w:ascii="Arial" w:hAnsi="Arial" w:cs="Arial"/>
          <w:sz w:val="22"/>
          <w:szCs w:val="22"/>
        </w:rPr>
        <w:t>íla</w:t>
      </w:r>
      <w:r w:rsidR="007A54E4" w:rsidRPr="007F09C1">
        <w:rPr>
          <w:rFonts w:ascii="Arial" w:hAnsi="Arial" w:cs="Arial"/>
          <w:sz w:val="22"/>
          <w:szCs w:val="22"/>
        </w:rPr>
        <w:t>.</w:t>
      </w:r>
    </w:p>
    <w:p w14:paraId="016F9DD8" w14:textId="0EB6936C" w:rsidR="00E830F8" w:rsidRPr="007F09C1" w:rsidRDefault="00E830F8" w:rsidP="004222BF">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lastRenderedPageBreak/>
        <w:t>Stavební deník musí obsahovat zejména:</w:t>
      </w:r>
    </w:p>
    <w:p w14:paraId="320721B0" w14:textId="17F9030A"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a)</w:t>
      </w:r>
      <w:r w:rsidRPr="007F09C1">
        <w:rPr>
          <w:rFonts w:ascii="Arial" w:hAnsi="Arial" w:cs="Arial"/>
          <w:sz w:val="22"/>
          <w:szCs w:val="22"/>
        </w:rPr>
        <w:tab/>
        <w:t xml:space="preserve">základní list s uvedením názvu </w:t>
      </w:r>
      <w:r w:rsidR="00CF0502" w:rsidRPr="007F09C1">
        <w:rPr>
          <w:rFonts w:ascii="Arial" w:hAnsi="Arial" w:cs="Arial"/>
          <w:sz w:val="22"/>
          <w:szCs w:val="22"/>
        </w:rPr>
        <w:t xml:space="preserve">(firmy) </w:t>
      </w:r>
      <w:r w:rsidRPr="007F09C1">
        <w:rPr>
          <w:rFonts w:ascii="Arial" w:hAnsi="Arial" w:cs="Arial"/>
          <w:sz w:val="22"/>
          <w:szCs w:val="22"/>
        </w:rPr>
        <w:t xml:space="preserve">a sídla </w:t>
      </w:r>
      <w:r w:rsidR="00BA1680" w:rsidRPr="007F09C1">
        <w:rPr>
          <w:rFonts w:ascii="Arial" w:hAnsi="Arial" w:cs="Arial"/>
          <w:sz w:val="22"/>
          <w:szCs w:val="22"/>
        </w:rPr>
        <w:t>O</w:t>
      </w:r>
      <w:r w:rsidRPr="007F09C1">
        <w:rPr>
          <w:rFonts w:ascii="Arial" w:hAnsi="Arial" w:cs="Arial"/>
          <w:sz w:val="22"/>
          <w:szCs w:val="22"/>
        </w:rPr>
        <w:t xml:space="preserve">bjednatele, </w:t>
      </w:r>
      <w:r w:rsidR="00E74AC9" w:rsidRPr="007F09C1">
        <w:rPr>
          <w:rFonts w:ascii="Arial" w:hAnsi="Arial" w:cs="Arial"/>
          <w:sz w:val="22"/>
          <w:szCs w:val="22"/>
        </w:rPr>
        <w:t>Z</w:t>
      </w:r>
      <w:r w:rsidRPr="007F09C1">
        <w:rPr>
          <w:rFonts w:ascii="Arial" w:hAnsi="Arial" w:cs="Arial"/>
          <w:sz w:val="22"/>
          <w:szCs w:val="22"/>
        </w:rPr>
        <w:t>hotovitele</w:t>
      </w:r>
      <w:r w:rsidR="00CF0502" w:rsidRPr="007F09C1">
        <w:rPr>
          <w:rFonts w:ascii="Arial" w:hAnsi="Arial" w:cs="Arial"/>
          <w:sz w:val="22"/>
          <w:szCs w:val="22"/>
        </w:rPr>
        <w:t xml:space="preserve">, </w:t>
      </w:r>
      <w:r w:rsidR="00C7328A" w:rsidRPr="007F09C1">
        <w:rPr>
          <w:rFonts w:ascii="Arial" w:hAnsi="Arial" w:cs="Arial"/>
          <w:sz w:val="22"/>
          <w:szCs w:val="22"/>
        </w:rPr>
        <w:t>stavebního</w:t>
      </w:r>
      <w:r w:rsidR="00CF0502" w:rsidRPr="007F09C1">
        <w:rPr>
          <w:rFonts w:ascii="Arial" w:hAnsi="Arial" w:cs="Arial"/>
          <w:sz w:val="22"/>
          <w:szCs w:val="22"/>
        </w:rPr>
        <w:t xml:space="preserve"> </w:t>
      </w:r>
      <w:r w:rsidR="00C7328A" w:rsidRPr="007F09C1">
        <w:rPr>
          <w:rFonts w:ascii="Arial" w:hAnsi="Arial" w:cs="Arial"/>
          <w:sz w:val="22"/>
          <w:szCs w:val="22"/>
        </w:rPr>
        <w:t xml:space="preserve">(technického) </w:t>
      </w:r>
      <w:r w:rsidR="00CF0502" w:rsidRPr="007F09C1">
        <w:rPr>
          <w:rFonts w:ascii="Arial" w:hAnsi="Arial" w:cs="Arial"/>
          <w:sz w:val="22"/>
          <w:szCs w:val="22"/>
        </w:rPr>
        <w:t>dozor</w:t>
      </w:r>
      <w:r w:rsidR="00C7328A" w:rsidRPr="007F09C1">
        <w:rPr>
          <w:rFonts w:ascii="Arial" w:hAnsi="Arial" w:cs="Arial"/>
          <w:sz w:val="22"/>
          <w:szCs w:val="22"/>
        </w:rPr>
        <w:t>u Objednatele</w:t>
      </w:r>
      <w:r w:rsidR="00CF0502" w:rsidRPr="007F09C1">
        <w:rPr>
          <w:rFonts w:ascii="Arial" w:hAnsi="Arial" w:cs="Arial"/>
          <w:sz w:val="22"/>
          <w:szCs w:val="22"/>
        </w:rPr>
        <w:t xml:space="preserve">, stavbyvedoucí Zhotovitele, </w:t>
      </w:r>
      <w:r w:rsidRPr="007F09C1">
        <w:rPr>
          <w:rFonts w:ascii="Arial" w:hAnsi="Arial" w:cs="Arial"/>
          <w:sz w:val="22"/>
          <w:szCs w:val="22"/>
        </w:rPr>
        <w:t>projektanta</w:t>
      </w:r>
      <w:r w:rsidR="00EE2EE3" w:rsidRPr="007F09C1">
        <w:rPr>
          <w:rFonts w:ascii="Arial" w:hAnsi="Arial" w:cs="Arial"/>
          <w:sz w:val="22"/>
          <w:szCs w:val="22"/>
        </w:rPr>
        <w:t>, včetně potřebných kontaktů</w:t>
      </w:r>
      <w:r w:rsidRPr="007F09C1">
        <w:rPr>
          <w:rFonts w:ascii="Arial" w:hAnsi="Arial" w:cs="Arial"/>
          <w:sz w:val="22"/>
          <w:szCs w:val="22"/>
        </w:rPr>
        <w:t xml:space="preserve"> a</w:t>
      </w:r>
      <w:r w:rsidR="007A54E4" w:rsidRPr="007F09C1">
        <w:rPr>
          <w:rFonts w:ascii="Arial" w:hAnsi="Arial" w:cs="Arial"/>
          <w:sz w:val="22"/>
          <w:szCs w:val="22"/>
        </w:rPr>
        <w:t> </w:t>
      </w:r>
      <w:r w:rsidRPr="007F09C1">
        <w:rPr>
          <w:rFonts w:ascii="Arial" w:hAnsi="Arial" w:cs="Arial"/>
          <w:sz w:val="22"/>
          <w:szCs w:val="22"/>
        </w:rPr>
        <w:t>případné změny těchto údajů,</w:t>
      </w:r>
    </w:p>
    <w:p w14:paraId="56A43BF2" w14:textId="3429D8C8"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b)</w:t>
      </w:r>
      <w:r w:rsidRPr="007F09C1">
        <w:rPr>
          <w:rFonts w:ascii="Arial" w:hAnsi="Arial" w:cs="Arial"/>
          <w:sz w:val="22"/>
          <w:szCs w:val="22"/>
        </w:rPr>
        <w:tab/>
        <w:t>základní údaje o stavbě,</w:t>
      </w:r>
      <w:r w:rsidR="007A54E4" w:rsidRPr="007F09C1">
        <w:rPr>
          <w:rFonts w:ascii="Arial" w:hAnsi="Arial" w:cs="Arial"/>
          <w:sz w:val="22"/>
          <w:szCs w:val="22"/>
        </w:rPr>
        <w:t xml:space="preserve"> resp. Dílu</w:t>
      </w:r>
      <w:r w:rsidR="000472C1" w:rsidRPr="007F09C1">
        <w:rPr>
          <w:rFonts w:ascii="Arial" w:hAnsi="Arial" w:cs="Arial"/>
          <w:sz w:val="22"/>
          <w:szCs w:val="22"/>
        </w:rPr>
        <w:t>,</w:t>
      </w:r>
    </w:p>
    <w:p w14:paraId="759CA48A" w14:textId="7218E4D4"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c)</w:t>
      </w:r>
      <w:r w:rsidRPr="007F09C1">
        <w:rPr>
          <w:rFonts w:ascii="Arial" w:hAnsi="Arial" w:cs="Arial"/>
          <w:sz w:val="22"/>
          <w:szCs w:val="22"/>
        </w:rPr>
        <w:tab/>
        <w:t>seznam dokladů a úředních opatření, týkajících se stavby,</w:t>
      </w:r>
      <w:r w:rsidR="007A54E4" w:rsidRPr="007F09C1">
        <w:rPr>
          <w:rFonts w:ascii="Arial" w:hAnsi="Arial" w:cs="Arial"/>
          <w:sz w:val="22"/>
          <w:szCs w:val="22"/>
        </w:rPr>
        <w:t xml:space="preserve"> resp. Díla</w:t>
      </w:r>
      <w:r w:rsidR="000472C1" w:rsidRPr="007F09C1">
        <w:rPr>
          <w:rFonts w:ascii="Arial" w:hAnsi="Arial" w:cs="Arial"/>
          <w:sz w:val="22"/>
          <w:szCs w:val="22"/>
        </w:rPr>
        <w:t>,</w:t>
      </w:r>
    </w:p>
    <w:p w14:paraId="156140C4" w14:textId="77777777"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d)</w:t>
      </w:r>
      <w:r w:rsidRPr="007F09C1">
        <w:rPr>
          <w:rFonts w:ascii="Arial" w:hAnsi="Arial" w:cs="Arial"/>
          <w:sz w:val="22"/>
          <w:szCs w:val="22"/>
        </w:rPr>
        <w:tab/>
        <w:t>přehled smluv a dodatků, případně změn,</w:t>
      </w:r>
    </w:p>
    <w:p w14:paraId="4EFE51C7" w14:textId="77777777"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e)</w:t>
      </w:r>
      <w:r w:rsidRPr="007F09C1">
        <w:rPr>
          <w:rFonts w:ascii="Arial" w:hAnsi="Arial" w:cs="Arial"/>
          <w:sz w:val="22"/>
          <w:szCs w:val="22"/>
        </w:rPr>
        <w:tab/>
        <w:t>časový postup prací a jejich kvalitu,</w:t>
      </w:r>
    </w:p>
    <w:p w14:paraId="0D943070" w14:textId="384E39EC"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f)</w:t>
      </w:r>
      <w:r w:rsidRPr="007F09C1">
        <w:rPr>
          <w:rFonts w:ascii="Arial" w:hAnsi="Arial" w:cs="Arial"/>
          <w:sz w:val="22"/>
          <w:szCs w:val="22"/>
        </w:rPr>
        <w:tab/>
        <w:t>druh použitých technologií</w:t>
      </w:r>
      <w:r w:rsidR="00EE7843" w:rsidRPr="007F09C1">
        <w:rPr>
          <w:rFonts w:ascii="Arial" w:hAnsi="Arial" w:cs="Arial"/>
          <w:sz w:val="22"/>
          <w:szCs w:val="22"/>
        </w:rPr>
        <w:t xml:space="preserve"> a popř. materiálů</w:t>
      </w:r>
      <w:r w:rsidRPr="007F09C1">
        <w:rPr>
          <w:rFonts w:ascii="Arial" w:hAnsi="Arial" w:cs="Arial"/>
          <w:sz w:val="22"/>
          <w:szCs w:val="22"/>
        </w:rPr>
        <w:t>,</w:t>
      </w:r>
    </w:p>
    <w:p w14:paraId="0912F6CF" w14:textId="4438AB18"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g)</w:t>
      </w:r>
      <w:r w:rsidRPr="007F09C1">
        <w:rPr>
          <w:rFonts w:ascii="Arial" w:hAnsi="Arial" w:cs="Arial"/>
          <w:sz w:val="22"/>
          <w:szCs w:val="22"/>
        </w:rPr>
        <w:tab/>
        <w:t>zdůvodnění odchylek v postupech prací oproti technické dokumentaci stavby</w:t>
      </w:r>
      <w:r w:rsidR="007A54E4" w:rsidRPr="007F09C1">
        <w:rPr>
          <w:rFonts w:ascii="Arial" w:hAnsi="Arial" w:cs="Arial"/>
          <w:sz w:val="22"/>
          <w:szCs w:val="22"/>
        </w:rPr>
        <w:t>, resp. Díla</w:t>
      </w:r>
      <w:r w:rsidRPr="007F09C1">
        <w:rPr>
          <w:rFonts w:ascii="Arial" w:hAnsi="Arial" w:cs="Arial"/>
          <w:sz w:val="22"/>
          <w:szCs w:val="22"/>
        </w:rPr>
        <w:t xml:space="preserve"> a další údaje, které souvisí s hospodárností a bezpečností práce,</w:t>
      </w:r>
    </w:p>
    <w:p w14:paraId="37930691" w14:textId="62A1394A"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h)</w:t>
      </w:r>
      <w:r w:rsidRPr="007F09C1">
        <w:rPr>
          <w:rFonts w:ascii="Arial" w:hAnsi="Arial" w:cs="Arial"/>
          <w:sz w:val="22"/>
          <w:szCs w:val="22"/>
        </w:rPr>
        <w:tab/>
        <w:t xml:space="preserve">stanovení termínů k odstranění vad a nedodělků v průběhu </w:t>
      </w:r>
      <w:r w:rsidR="006903A6" w:rsidRPr="007F09C1">
        <w:rPr>
          <w:rFonts w:ascii="Arial" w:hAnsi="Arial" w:cs="Arial"/>
          <w:sz w:val="22"/>
          <w:szCs w:val="22"/>
        </w:rPr>
        <w:t>provádění</w:t>
      </w:r>
      <w:r w:rsidR="007A54E4" w:rsidRPr="007F09C1">
        <w:rPr>
          <w:rFonts w:ascii="Arial" w:hAnsi="Arial" w:cs="Arial"/>
          <w:sz w:val="22"/>
          <w:szCs w:val="22"/>
        </w:rPr>
        <w:t xml:space="preserve"> Díla</w:t>
      </w:r>
      <w:r w:rsidR="000472C1" w:rsidRPr="007F09C1">
        <w:rPr>
          <w:rFonts w:ascii="Arial" w:hAnsi="Arial" w:cs="Arial"/>
          <w:sz w:val="22"/>
          <w:szCs w:val="22"/>
        </w:rPr>
        <w:t>,</w:t>
      </w:r>
    </w:p>
    <w:p w14:paraId="1E6FB854" w14:textId="4DDFF9DA" w:rsidR="00E830F8" w:rsidRPr="007F09C1" w:rsidRDefault="00E830F8" w:rsidP="00E830F8">
      <w:pPr>
        <w:tabs>
          <w:tab w:val="num" w:pos="709"/>
        </w:tabs>
        <w:spacing w:before="100" w:after="100" w:line="276" w:lineRule="auto"/>
        <w:ind w:left="709" w:hanging="283"/>
        <w:jc w:val="both"/>
        <w:rPr>
          <w:rFonts w:ascii="Arial" w:hAnsi="Arial" w:cs="Arial"/>
          <w:sz w:val="22"/>
          <w:szCs w:val="22"/>
        </w:rPr>
      </w:pPr>
      <w:r w:rsidRPr="007F09C1">
        <w:rPr>
          <w:rFonts w:ascii="Arial" w:hAnsi="Arial" w:cs="Arial"/>
          <w:sz w:val="22"/>
          <w:szCs w:val="22"/>
        </w:rPr>
        <w:t>i)</w:t>
      </w:r>
      <w:r w:rsidRPr="007F09C1">
        <w:rPr>
          <w:rFonts w:ascii="Arial" w:hAnsi="Arial" w:cs="Arial"/>
          <w:sz w:val="22"/>
          <w:szCs w:val="22"/>
        </w:rPr>
        <w:tab/>
        <w:t>výzvy k účasti na zkouškách</w:t>
      </w:r>
      <w:r w:rsidR="00EE2EE3" w:rsidRPr="007F09C1">
        <w:rPr>
          <w:rFonts w:ascii="Arial" w:hAnsi="Arial" w:cs="Arial"/>
          <w:sz w:val="22"/>
          <w:szCs w:val="22"/>
        </w:rPr>
        <w:t xml:space="preserve"> a měřeních, jak při dílčím povolování provozu (po jednotlivých výlukách), tak před závěrečným spuštění</w:t>
      </w:r>
      <w:r w:rsidR="0035496C" w:rsidRPr="007F09C1">
        <w:rPr>
          <w:rFonts w:ascii="Arial" w:hAnsi="Arial" w:cs="Arial"/>
          <w:sz w:val="22"/>
          <w:szCs w:val="22"/>
        </w:rPr>
        <w:t>m</w:t>
      </w:r>
      <w:r w:rsidR="00EE2EE3" w:rsidRPr="007F09C1">
        <w:rPr>
          <w:rFonts w:ascii="Arial" w:hAnsi="Arial" w:cs="Arial"/>
          <w:sz w:val="22"/>
          <w:szCs w:val="22"/>
        </w:rPr>
        <w:t xml:space="preserve"> provozu po dokončení Díla</w:t>
      </w:r>
      <w:r w:rsidRPr="007F09C1">
        <w:rPr>
          <w:rFonts w:ascii="Arial" w:hAnsi="Arial" w:cs="Arial"/>
          <w:sz w:val="22"/>
          <w:szCs w:val="22"/>
        </w:rPr>
        <w:t>.</w:t>
      </w:r>
    </w:p>
    <w:p w14:paraId="3EFF2537" w14:textId="1E2FA995" w:rsidR="00E830F8" w:rsidRPr="007F09C1" w:rsidRDefault="00E830F8"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Denní záznamy o prováděných pracích </w:t>
      </w:r>
      <w:r w:rsidR="00CF0502" w:rsidRPr="007F09C1">
        <w:rPr>
          <w:rFonts w:ascii="Arial" w:hAnsi="Arial" w:cs="Arial"/>
          <w:sz w:val="22"/>
          <w:szCs w:val="22"/>
        </w:rPr>
        <w:t xml:space="preserve">(jakož i další skutečnosti uvedené v této smlouvě) </w:t>
      </w:r>
      <w:r w:rsidRPr="007F09C1">
        <w:rPr>
          <w:rFonts w:ascii="Arial" w:hAnsi="Arial" w:cs="Arial"/>
          <w:sz w:val="22"/>
          <w:szCs w:val="22"/>
        </w:rPr>
        <w:t xml:space="preserve">se do deníku zapisují čitelně, vždy v den, kdy byly tyto práce provedeny nebo kdy nastaly okolnosti, které jsou předmětem zápisu. Zápisy v deníku nesmí být přepisovány, škrtány a z deníku nesmí být vytrhovány první stránky s originálním textem. Každý zápis musí být podepsán stavbyvedoucím </w:t>
      </w:r>
      <w:r w:rsidR="00E74AC9" w:rsidRPr="007F09C1">
        <w:rPr>
          <w:rFonts w:ascii="Arial" w:hAnsi="Arial" w:cs="Arial"/>
          <w:sz w:val="22"/>
          <w:szCs w:val="22"/>
        </w:rPr>
        <w:t>Z</w:t>
      </w:r>
      <w:r w:rsidRPr="007F09C1">
        <w:rPr>
          <w:rFonts w:ascii="Arial" w:hAnsi="Arial" w:cs="Arial"/>
          <w:sz w:val="22"/>
          <w:szCs w:val="22"/>
        </w:rPr>
        <w:t xml:space="preserve">hotovitele nebo jeho oprávněným zástupcem. </w:t>
      </w:r>
    </w:p>
    <w:p w14:paraId="5D437962" w14:textId="2C8336E8" w:rsidR="00E830F8" w:rsidRPr="007F09C1" w:rsidRDefault="00E830F8"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Stavební deník </w:t>
      </w:r>
      <w:r w:rsidR="006903A6" w:rsidRPr="007F09C1">
        <w:rPr>
          <w:rFonts w:ascii="Arial" w:hAnsi="Arial" w:cs="Arial"/>
          <w:sz w:val="22"/>
          <w:szCs w:val="22"/>
        </w:rPr>
        <w:t xml:space="preserve">je </w:t>
      </w:r>
      <w:r w:rsidR="00E74AC9" w:rsidRPr="007F09C1">
        <w:rPr>
          <w:rFonts w:ascii="Arial" w:hAnsi="Arial" w:cs="Arial"/>
          <w:sz w:val="22"/>
          <w:szCs w:val="22"/>
        </w:rPr>
        <w:t>Z</w:t>
      </w:r>
      <w:r w:rsidRPr="007F09C1">
        <w:rPr>
          <w:rFonts w:ascii="Arial" w:hAnsi="Arial" w:cs="Arial"/>
          <w:sz w:val="22"/>
          <w:szCs w:val="22"/>
        </w:rPr>
        <w:t xml:space="preserve">hotovitel </w:t>
      </w:r>
      <w:r w:rsidR="006903A6" w:rsidRPr="007F09C1">
        <w:rPr>
          <w:rFonts w:ascii="Arial" w:hAnsi="Arial" w:cs="Arial"/>
          <w:sz w:val="22"/>
          <w:szCs w:val="22"/>
        </w:rPr>
        <w:t xml:space="preserve">povinen vést </w:t>
      </w:r>
      <w:r w:rsidRPr="007F09C1">
        <w:rPr>
          <w:rFonts w:ascii="Arial" w:hAnsi="Arial" w:cs="Arial"/>
          <w:sz w:val="22"/>
          <w:szCs w:val="22"/>
        </w:rPr>
        <w:t xml:space="preserve">ode dne předání a převzetí staveniště do dne dokončení stavby, </w:t>
      </w:r>
      <w:r w:rsidR="006903A6" w:rsidRPr="007F09C1">
        <w:rPr>
          <w:rFonts w:ascii="Arial" w:hAnsi="Arial" w:cs="Arial"/>
          <w:sz w:val="22"/>
          <w:szCs w:val="22"/>
        </w:rPr>
        <w:t xml:space="preserve">resp. Díla, </w:t>
      </w:r>
      <w:r w:rsidRPr="007F09C1">
        <w:rPr>
          <w:rFonts w:ascii="Arial" w:hAnsi="Arial" w:cs="Arial"/>
          <w:sz w:val="22"/>
          <w:szCs w:val="22"/>
        </w:rPr>
        <w:t xml:space="preserve">popřípadě do odstranění vad a nedodělků zjištěných při </w:t>
      </w:r>
      <w:r w:rsidR="006903A6" w:rsidRPr="007F09C1">
        <w:rPr>
          <w:rFonts w:ascii="Arial" w:hAnsi="Arial" w:cs="Arial"/>
          <w:sz w:val="22"/>
          <w:szCs w:val="22"/>
        </w:rPr>
        <w:t>předání a převzetí Díla</w:t>
      </w:r>
      <w:r w:rsidRPr="007F09C1">
        <w:rPr>
          <w:rFonts w:ascii="Arial" w:hAnsi="Arial" w:cs="Arial"/>
          <w:sz w:val="22"/>
          <w:szCs w:val="22"/>
        </w:rPr>
        <w:t xml:space="preserve">. </w:t>
      </w:r>
    </w:p>
    <w:p w14:paraId="105CF3DF" w14:textId="715527D8" w:rsidR="00AF67CB" w:rsidRDefault="00EE2EE3"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Originál stavebního deníku bude po předání stavby do užívání Objednateli předán Zhotovitelem dle příslušného § 157 oddíl 3 stavebního zákona 183/2006 Sb. v platném znění.</w:t>
      </w:r>
    </w:p>
    <w:p w14:paraId="107508FF" w14:textId="77777777" w:rsidR="00415BCC" w:rsidRPr="00415BCC" w:rsidRDefault="00415BCC" w:rsidP="00415BCC">
      <w:pPr>
        <w:pStyle w:val="Odstavecseseznamem"/>
        <w:numPr>
          <w:ilvl w:val="0"/>
          <w:numId w:val="11"/>
        </w:numPr>
        <w:rPr>
          <w:rFonts w:ascii="Arial" w:hAnsi="Arial" w:cs="Arial"/>
          <w:sz w:val="22"/>
          <w:szCs w:val="22"/>
        </w:rPr>
      </w:pPr>
      <w:r w:rsidRPr="00415BCC">
        <w:rPr>
          <w:rFonts w:ascii="Arial" w:hAnsi="Arial" w:cs="Arial"/>
          <w:sz w:val="22"/>
          <w:szCs w:val="22"/>
        </w:rPr>
        <w:t>Stavební deník musí být stále přístupný na stavbě.</w:t>
      </w:r>
    </w:p>
    <w:p w14:paraId="598E97CE" w14:textId="07DE5DFD" w:rsidR="00AF67CB" w:rsidRPr="007F09C1" w:rsidRDefault="00AF67CB"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V případě, kdy oprávněná osoba Zhotovitele nesouhlasí s provedeným záznamem Objednatele</w:t>
      </w:r>
      <w:r w:rsidR="002872CE">
        <w:rPr>
          <w:rFonts w:ascii="Arial" w:hAnsi="Arial" w:cs="Arial"/>
          <w:sz w:val="22"/>
          <w:szCs w:val="22"/>
        </w:rPr>
        <w:t xml:space="preserve"> do stavebního deníku</w:t>
      </w:r>
      <w:r w:rsidRPr="007F09C1">
        <w:rPr>
          <w:rFonts w:ascii="Arial" w:hAnsi="Arial" w:cs="Arial"/>
          <w:sz w:val="22"/>
          <w:szCs w:val="22"/>
        </w:rPr>
        <w:t>, je povinna připojit k záznamu do tří pracovních dnů své vyjádření. V</w:t>
      </w:r>
      <w:r w:rsidR="00F808E8" w:rsidRPr="007F09C1">
        <w:rPr>
          <w:rFonts w:ascii="Arial" w:hAnsi="Arial" w:cs="Arial"/>
          <w:sz w:val="22"/>
          <w:szCs w:val="22"/>
        </w:rPr>
        <w:t> </w:t>
      </w:r>
      <w:r w:rsidRPr="007F09C1">
        <w:rPr>
          <w:rFonts w:ascii="Arial" w:hAnsi="Arial" w:cs="Arial"/>
          <w:sz w:val="22"/>
          <w:szCs w:val="22"/>
        </w:rPr>
        <w:t>opačném případě se má za to, že s obsahem záznamu souhlasí. Uvedené však nedopadá na změny a doplňky smlouvy o Dílo, které musí být prováděny způsobem uvedeným ve smlouvě.</w:t>
      </w:r>
    </w:p>
    <w:p w14:paraId="6AB1CE40" w14:textId="0583164D" w:rsidR="0076380F" w:rsidRPr="007F09C1" w:rsidRDefault="00AF67CB"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V případě, kdy oprávněná osoba Objednatele nepřipojí do tří pracovních dnů k</w:t>
      </w:r>
      <w:r w:rsidR="00F808E8" w:rsidRPr="007F09C1">
        <w:rPr>
          <w:rFonts w:ascii="Arial" w:hAnsi="Arial" w:cs="Arial"/>
          <w:sz w:val="22"/>
          <w:szCs w:val="22"/>
        </w:rPr>
        <w:t> </w:t>
      </w:r>
      <w:r w:rsidRPr="007F09C1">
        <w:rPr>
          <w:rFonts w:ascii="Arial" w:hAnsi="Arial" w:cs="Arial"/>
          <w:sz w:val="22"/>
          <w:szCs w:val="22"/>
        </w:rPr>
        <w:t xml:space="preserve">příslušnému zápisu Zhotovitele </w:t>
      </w:r>
      <w:r w:rsidR="00D23503">
        <w:rPr>
          <w:rFonts w:ascii="Arial" w:hAnsi="Arial" w:cs="Arial"/>
          <w:sz w:val="22"/>
          <w:szCs w:val="22"/>
        </w:rPr>
        <w:t xml:space="preserve">do stavebního deníku </w:t>
      </w:r>
      <w:r w:rsidRPr="007F09C1">
        <w:rPr>
          <w:rFonts w:ascii="Arial" w:hAnsi="Arial" w:cs="Arial"/>
          <w:sz w:val="22"/>
          <w:szCs w:val="22"/>
        </w:rPr>
        <w:t>svůj písemný komentář, má se za to, že s obsahem předmětného zápisu Zhotovitele souhlasí. Uvedené však nedopadá na změny a doplňky smlouvy o Dílo, které musí být prováděny způsobem uvedeným ve smlouv</w:t>
      </w:r>
      <w:r w:rsidR="00F808E8" w:rsidRPr="007F09C1">
        <w:rPr>
          <w:rFonts w:ascii="Arial" w:hAnsi="Arial" w:cs="Arial"/>
          <w:sz w:val="22"/>
          <w:szCs w:val="22"/>
        </w:rPr>
        <w:t>ě.</w:t>
      </w:r>
    </w:p>
    <w:p w14:paraId="7F60E894" w14:textId="42F90BB4" w:rsidR="00681E27" w:rsidRDefault="006903A6" w:rsidP="002A150C">
      <w:pPr>
        <w:pStyle w:val="Zkladntext"/>
        <w:numPr>
          <w:ilvl w:val="0"/>
          <w:numId w:val="11"/>
        </w:numPr>
        <w:tabs>
          <w:tab w:val="clear" w:pos="360"/>
          <w:tab w:val="num" w:pos="426"/>
        </w:tabs>
        <w:overflowPunct/>
        <w:autoSpaceDE/>
        <w:autoSpaceDN/>
        <w:adjustRightInd/>
        <w:spacing w:before="100" w:after="100" w:line="276" w:lineRule="auto"/>
        <w:ind w:left="426" w:right="68" w:hanging="426"/>
        <w:jc w:val="both"/>
        <w:textAlignment w:val="auto"/>
        <w:rPr>
          <w:rStyle w:val="SoDtextChar"/>
          <w:rFonts w:ascii="Arial" w:hAnsi="Arial" w:cs="Arial"/>
        </w:rPr>
      </w:pPr>
      <w:r w:rsidRPr="007F09C1">
        <w:rPr>
          <w:rStyle w:val="SoDtextChar"/>
          <w:rFonts w:ascii="Arial" w:hAnsi="Arial" w:cs="Arial"/>
        </w:rPr>
        <w:t>Smluvní strany se dohodly na pravidelné</w:t>
      </w:r>
      <w:r w:rsidR="000472C1" w:rsidRPr="007F09C1">
        <w:rPr>
          <w:rStyle w:val="SoDtextChar"/>
          <w:rFonts w:ascii="Arial" w:hAnsi="Arial" w:cs="Arial"/>
        </w:rPr>
        <w:t>m</w:t>
      </w:r>
      <w:r w:rsidRPr="007F09C1">
        <w:rPr>
          <w:rStyle w:val="SoDtextChar"/>
          <w:rFonts w:ascii="Arial" w:hAnsi="Arial" w:cs="Arial"/>
        </w:rPr>
        <w:t xml:space="preserve"> konání kontrolních dnů za účasti svých zástupců</w:t>
      </w:r>
      <w:r w:rsidR="00A1699F" w:rsidRPr="007F09C1">
        <w:rPr>
          <w:rStyle w:val="SoDtextChar"/>
          <w:rFonts w:ascii="Arial" w:hAnsi="Arial" w:cs="Arial"/>
        </w:rPr>
        <w:t>.</w:t>
      </w:r>
      <w:r w:rsidR="00681E27" w:rsidRPr="007F09C1">
        <w:rPr>
          <w:rStyle w:val="SoDtextChar"/>
          <w:rFonts w:ascii="Arial" w:hAnsi="Arial" w:cs="Arial"/>
        </w:rPr>
        <w:t xml:space="preserve"> </w:t>
      </w:r>
      <w:r w:rsidR="00A1699F" w:rsidRPr="007F09C1">
        <w:rPr>
          <w:rStyle w:val="SoDtextChar"/>
          <w:rFonts w:ascii="Arial" w:hAnsi="Arial" w:cs="Arial"/>
        </w:rPr>
        <w:t>Kontrolní dny budou</w:t>
      </w:r>
      <w:r w:rsidR="00681E27" w:rsidRPr="007F09C1">
        <w:rPr>
          <w:rStyle w:val="SoDtextChar"/>
          <w:rFonts w:ascii="Arial" w:hAnsi="Arial" w:cs="Arial"/>
        </w:rPr>
        <w:t xml:space="preserve"> probíhat </w:t>
      </w:r>
      <w:r w:rsidR="001556CC" w:rsidRPr="007F09C1">
        <w:rPr>
          <w:rStyle w:val="SoDtextChar"/>
          <w:rFonts w:ascii="Arial" w:hAnsi="Arial" w:cs="Arial"/>
        </w:rPr>
        <w:t>alespoň</w:t>
      </w:r>
      <w:r w:rsidR="00681E27" w:rsidRPr="007F09C1">
        <w:rPr>
          <w:rStyle w:val="SoDtextChar"/>
          <w:rFonts w:ascii="Arial" w:hAnsi="Arial" w:cs="Arial"/>
        </w:rPr>
        <w:t xml:space="preserve"> 1x týdně</w:t>
      </w:r>
      <w:r w:rsidR="00A1699F" w:rsidRPr="007F09C1">
        <w:rPr>
          <w:rStyle w:val="SoDtextChar"/>
          <w:rFonts w:ascii="Arial" w:hAnsi="Arial" w:cs="Arial"/>
        </w:rPr>
        <w:t>, pokud možno v pravidelných intervalech</w:t>
      </w:r>
      <w:r w:rsidR="001556CC" w:rsidRPr="007F09C1">
        <w:rPr>
          <w:rStyle w:val="SoDtextChar"/>
          <w:rFonts w:ascii="Arial" w:hAnsi="Arial" w:cs="Arial"/>
        </w:rPr>
        <w:t>.</w:t>
      </w:r>
      <w:r w:rsidR="00681E27" w:rsidRPr="007F09C1">
        <w:rPr>
          <w:rStyle w:val="SoDtextChar"/>
          <w:rFonts w:ascii="Arial" w:hAnsi="Arial" w:cs="Arial"/>
        </w:rPr>
        <w:t xml:space="preserve"> </w:t>
      </w:r>
      <w:r w:rsidR="00A1699F" w:rsidRPr="007F09C1">
        <w:rPr>
          <w:rStyle w:val="SoDtextChar"/>
          <w:rFonts w:ascii="Arial" w:hAnsi="Arial" w:cs="Arial"/>
        </w:rPr>
        <w:t>K</w:t>
      </w:r>
      <w:r w:rsidR="00681E27" w:rsidRPr="007F09C1">
        <w:rPr>
          <w:rStyle w:val="SoDtextChar"/>
          <w:rFonts w:ascii="Arial" w:hAnsi="Arial" w:cs="Arial"/>
        </w:rPr>
        <w:t xml:space="preserve">ontrolní dny bude svolávat </w:t>
      </w:r>
      <w:r w:rsidR="00A16354" w:rsidRPr="007F09C1">
        <w:rPr>
          <w:rStyle w:val="SoDtextChar"/>
          <w:rFonts w:ascii="Arial" w:hAnsi="Arial" w:cs="Arial"/>
        </w:rPr>
        <w:t xml:space="preserve">osoba pověřená k výkonu činnosti </w:t>
      </w:r>
      <w:r w:rsidR="00021155">
        <w:rPr>
          <w:rStyle w:val="SoDtextChar"/>
          <w:rFonts w:ascii="Arial" w:hAnsi="Arial" w:cs="Arial"/>
        </w:rPr>
        <w:t>stavebního (</w:t>
      </w:r>
      <w:r w:rsidR="00B85B9A" w:rsidRPr="007F09C1">
        <w:rPr>
          <w:rStyle w:val="SoDtextChar"/>
          <w:rFonts w:ascii="Arial" w:hAnsi="Arial" w:cs="Arial"/>
        </w:rPr>
        <w:t>technického</w:t>
      </w:r>
      <w:r w:rsidR="00021155">
        <w:rPr>
          <w:rStyle w:val="SoDtextChar"/>
          <w:rFonts w:ascii="Arial" w:hAnsi="Arial" w:cs="Arial"/>
        </w:rPr>
        <w:t>)</w:t>
      </w:r>
      <w:r w:rsidR="00B85B9A" w:rsidRPr="007F09C1">
        <w:rPr>
          <w:rStyle w:val="SoDtextChar"/>
          <w:rFonts w:ascii="Arial" w:hAnsi="Arial" w:cs="Arial"/>
        </w:rPr>
        <w:t xml:space="preserve"> dozoru </w:t>
      </w:r>
      <w:r w:rsidR="00AD093F" w:rsidRPr="007F09C1">
        <w:rPr>
          <w:rStyle w:val="SoDtextChar"/>
          <w:rFonts w:ascii="Arial" w:hAnsi="Arial" w:cs="Arial"/>
        </w:rPr>
        <w:t>Objednatele</w:t>
      </w:r>
      <w:r w:rsidR="00681E27" w:rsidRPr="007F09C1">
        <w:rPr>
          <w:rStyle w:val="SoDtextChar"/>
          <w:rFonts w:ascii="Arial" w:hAnsi="Arial" w:cs="Arial"/>
        </w:rPr>
        <w:t>.</w:t>
      </w:r>
    </w:p>
    <w:p w14:paraId="61813AA9" w14:textId="13FDB60E" w:rsidR="005330A8" w:rsidRPr="00D23503" w:rsidRDefault="005330A8" w:rsidP="00D23503">
      <w:pPr>
        <w:pStyle w:val="Zkladntext"/>
        <w:numPr>
          <w:ilvl w:val="0"/>
          <w:numId w:val="11"/>
        </w:numPr>
        <w:tabs>
          <w:tab w:val="clear" w:pos="360"/>
        </w:tabs>
        <w:overflowPunct/>
        <w:autoSpaceDE/>
        <w:autoSpaceDN/>
        <w:adjustRightInd/>
        <w:spacing w:before="100" w:after="100" w:line="276" w:lineRule="auto"/>
        <w:ind w:right="68"/>
        <w:jc w:val="both"/>
        <w:textAlignment w:val="auto"/>
        <w:rPr>
          <w:rStyle w:val="SoDtextChar"/>
          <w:rFonts w:ascii="Arial" w:hAnsi="Arial" w:cs="Arial"/>
        </w:rPr>
      </w:pPr>
      <w:r w:rsidRPr="00D23503">
        <w:rPr>
          <w:rStyle w:val="SoDtextChar"/>
          <w:rFonts w:ascii="Arial" w:hAnsi="Arial" w:cs="Arial"/>
        </w:rPr>
        <w:lastRenderedPageBreak/>
        <w:t>Zhotovitel je povinen uložit průpis denních záznamů odděleně od originálu tak, aby byl k</w:t>
      </w:r>
      <w:r w:rsidR="00D23503">
        <w:rPr>
          <w:rStyle w:val="SoDtextChar"/>
          <w:rFonts w:ascii="Arial" w:hAnsi="Arial" w:cs="Arial"/>
        </w:rPr>
        <w:t> </w:t>
      </w:r>
      <w:r w:rsidRPr="00D23503">
        <w:rPr>
          <w:rStyle w:val="SoDtextChar"/>
          <w:rFonts w:ascii="Arial" w:hAnsi="Arial" w:cs="Arial"/>
        </w:rPr>
        <w:t>dispozici v případě ztráty nebo zničení deníku. Zhotovitel je povinen stavební deník chránit před zcizením a poškozením.</w:t>
      </w:r>
    </w:p>
    <w:p w14:paraId="02F6D23F" w14:textId="77777777" w:rsidR="005330A8" w:rsidRPr="005330A8" w:rsidRDefault="005330A8" w:rsidP="00726447">
      <w:pPr>
        <w:pStyle w:val="Zkladntext"/>
        <w:overflowPunct/>
        <w:autoSpaceDE/>
        <w:autoSpaceDN/>
        <w:adjustRightInd/>
        <w:spacing w:after="0" w:line="276" w:lineRule="auto"/>
        <w:ind w:left="357" w:right="68"/>
        <w:jc w:val="both"/>
        <w:textAlignment w:val="auto"/>
        <w:rPr>
          <w:rStyle w:val="SoDtextChar"/>
          <w:rFonts w:ascii="Arial" w:hAnsi="Arial" w:cs="Arial"/>
        </w:rPr>
      </w:pPr>
    </w:p>
    <w:p w14:paraId="1EA2D743" w14:textId="4C9EC54E" w:rsidR="00995372" w:rsidRPr="00A07411" w:rsidRDefault="00702AD1"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IX. </w:t>
      </w:r>
      <w:r w:rsidR="00E830F8" w:rsidRPr="00A07411">
        <w:rPr>
          <w:rFonts w:ascii="Arial" w:hAnsi="Arial" w:cs="Arial"/>
          <w:b/>
          <w:bCs/>
          <w:sz w:val="22"/>
          <w:szCs w:val="22"/>
        </w:rPr>
        <w:t xml:space="preserve">Předání a převzetí </w:t>
      </w:r>
      <w:r w:rsidR="006903A6" w:rsidRPr="00A07411">
        <w:rPr>
          <w:rFonts w:ascii="Arial" w:hAnsi="Arial" w:cs="Arial"/>
          <w:b/>
          <w:bCs/>
          <w:sz w:val="22"/>
          <w:szCs w:val="22"/>
        </w:rPr>
        <w:t>D</w:t>
      </w:r>
      <w:r w:rsidR="00E830F8" w:rsidRPr="00A07411">
        <w:rPr>
          <w:rFonts w:ascii="Arial" w:hAnsi="Arial" w:cs="Arial"/>
          <w:b/>
          <w:bCs/>
          <w:sz w:val="22"/>
          <w:szCs w:val="22"/>
        </w:rPr>
        <w:t>íla</w:t>
      </w:r>
    </w:p>
    <w:p w14:paraId="4E563D98" w14:textId="78D38943" w:rsidR="00E830F8" w:rsidRPr="007F09C1" w:rsidRDefault="006903A6" w:rsidP="00BD4184">
      <w:pPr>
        <w:pStyle w:val="Zkladntext"/>
        <w:numPr>
          <w:ilvl w:val="0"/>
          <w:numId w:val="10"/>
        </w:numPr>
        <w:tabs>
          <w:tab w:val="clear" w:pos="355"/>
          <w:tab w:val="num" w:pos="426"/>
        </w:tabs>
        <w:overflowPunct/>
        <w:autoSpaceDE/>
        <w:autoSpaceDN/>
        <w:adjustRightInd/>
        <w:spacing w:after="0" w:line="276" w:lineRule="auto"/>
        <w:ind w:left="425" w:right="68" w:hanging="431"/>
        <w:jc w:val="both"/>
        <w:textAlignment w:val="auto"/>
        <w:rPr>
          <w:rFonts w:ascii="Arial" w:hAnsi="Arial" w:cs="Arial"/>
          <w:sz w:val="22"/>
          <w:szCs w:val="22"/>
        </w:rPr>
      </w:pPr>
      <w:r w:rsidRPr="007F09C1">
        <w:rPr>
          <w:rFonts w:ascii="Arial" w:hAnsi="Arial" w:cs="Arial"/>
          <w:sz w:val="22"/>
          <w:szCs w:val="22"/>
        </w:rPr>
        <w:t>Smluvní strany se dohodly, že p</w:t>
      </w:r>
      <w:r w:rsidR="00E830F8" w:rsidRPr="007F09C1">
        <w:rPr>
          <w:rFonts w:ascii="Arial" w:hAnsi="Arial" w:cs="Arial"/>
          <w:sz w:val="22"/>
          <w:szCs w:val="22"/>
        </w:rPr>
        <w:t xml:space="preserve">o dobu provádění prací dle smlouvy je vlastníkem </w:t>
      </w:r>
      <w:r w:rsidR="00BA1680" w:rsidRPr="007F09C1">
        <w:rPr>
          <w:rFonts w:ascii="Arial" w:hAnsi="Arial" w:cs="Arial"/>
          <w:sz w:val="22"/>
          <w:szCs w:val="22"/>
        </w:rPr>
        <w:t>D</w:t>
      </w:r>
      <w:r w:rsidR="00E830F8" w:rsidRPr="007F09C1">
        <w:rPr>
          <w:rFonts w:ascii="Arial" w:hAnsi="Arial" w:cs="Arial"/>
          <w:sz w:val="22"/>
          <w:szCs w:val="22"/>
        </w:rPr>
        <w:t xml:space="preserve">íla </w:t>
      </w:r>
      <w:r w:rsidRPr="007F09C1">
        <w:rPr>
          <w:rFonts w:ascii="Arial" w:hAnsi="Arial" w:cs="Arial"/>
          <w:sz w:val="22"/>
          <w:szCs w:val="22"/>
        </w:rPr>
        <w:t>Velkolom</w:t>
      </w:r>
      <w:r w:rsidR="00E830F8" w:rsidRPr="007F09C1">
        <w:rPr>
          <w:rFonts w:ascii="Arial" w:hAnsi="Arial" w:cs="Arial"/>
          <w:sz w:val="22"/>
          <w:szCs w:val="22"/>
        </w:rPr>
        <w:t xml:space="preserve"> a </w:t>
      </w:r>
      <w:r w:rsidR="00E74AC9" w:rsidRPr="007F09C1">
        <w:rPr>
          <w:rFonts w:ascii="Arial" w:hAnsi="Arial" w:cs="Arial"/>
          <w:sz w:val="22"/>
          <w:szCs w:val="22"/>
        </w:rPr>
        <w:t>Z</w:t>
      </w:r>
      <w:r w:rsidR="00E830F8" w:rsidRPr="007F09C1">
        <w:rPr>
          <w:rFonts w:ascii="Arial" w:hAnsi="Arial" w:cs="Arial"/>
          <w:sz w:val="22"/>
          <w:szCs w:val="22"/>
        </w:rPr>
        <w:t xml:space="preserve">hotovitel nese nebezpečí škody na </w:t>
      </w:r>
      <w:r w:rsidR="00AD093F" w:rsidRPr="007F09C1">
        <w:rPr>
          <w:rFonts w:ascii="Arial" w:hAnsi="Arial" w:cs="Arial"/>
          <w:sz w:val="22"/>
          <w:szCs w:val="22"/>
        </w:rPr>
        <w:t>D</w:t>
      </w:r>
      <w:r w:rsidR="00E830F8" w:rsidRPr="007F09C1">
        <w:rPr>
          <w:rFonts w:ascii="Arial" w:hAnsi="Arial" w:cs="Arial"/>
          <w:sz w:val="22"/>
          <w:szCs w:val="22"/>
        </w:rPr>
        <w:t xml:space="preserve">íle. </w:t>
      </w:r>
    </w:p>
    <w:p w14:paraId="74B1FD7E" w14:textId="7F62B63E" w:rsidR="00E830F8" w:rsidRPr="007F09C1" w:rsidRDefault="00E830F8" w:rsidP="00BD4184">
      <w:pPr>
        <w:pStyle w:val="Zkladntext"/>
        <w:numPr>
          <w:ilvl w:val="0"/>
          <w:numId w:val="10"/>
        </w:numPr>
        <w:tabs>
          <w:tab w:val="clear" w:pos="355"/>
          <w:tab w:val="num" w:pos="426"/>
        </w:tabs>
        <w:overflowPunct/>
        <w:autoSpaceDE/>
        <w:autoSpaceDN/>
        <w:adjustRightInd/>
        <w:spacing w:after="0" w:line="276" w:lineRule="auto"/>
        <w:ind w:left="425" w:right="68" w:hanging="431"/>
        <w:jc w:val="both"/>
        <w:textAlignment w:val="auto"/>
        <w:rPr>
          <w:rFonts w:ascii="Arial" w:hAnsi="Arial" w:cs="Arial"/>
          <w:sz w:val="22"/>
          <w:szCs w:val="22"/>
        </w:rPr>
      </w:pPr>
      <w:r w:rsidRPr="007F09C1">
        <w:rPr>
          <w:rFonts w:ascii="Arial" w:hAnsi="Arial" w:cs="Arial"/>
          <w:sz w:val="22"/>
          <w:szCs w:val="22"/>
        </w:rPr>
        <w:t xml:space="preserve">O průběhu předání </w:t>
      </w:r>
      <w:r w:rsidR="00BA1680" w:rsidRPr="007F09C1">
        <w:rPr>
          <w:rFonts w:ascii="Arial" w:hAnsi="Arial" w:cs="Arial"/>
          <w:sz w:val="22"/>
          <w:szCs w:val="22"/>
        </w:rPr>
        <w:t>D</w:t>
      </w:r>
      <w:r w:rsidRPr="007F09C1">
        <w:rPr>
          <w:rFonts w:ascii="Arial" w:hAnsi="Arial" w:cs="Arial"/>
          <w:sz w:val="22"/>
          <w:szCs w:val="22"/>
        </w:rPr>
        <w:t>íla</w:t>
      </w:r>
      <w:r w:rsidR="000144DF" w:rsidRPr="007F09C1">
        <w:rPr>
          <w:rFonts w:ascii="Arial" w:hAnsi="Arial" w:cs="Arial"/>
          <w:sz w:val="22"/>
          <w:szCs w:val="22"/>
        </w:rPr>
        <w:t xml:space="preserve"> </w:t>
      </w:r>
      <w:r w:rsidR="00BA1680" w:rsidRPr="007F09C1">
        <w:rPr>
          <w:rFonts w:ascii="Arial" w:hAnsi="Arial" w:cs="Arial"/>
          <w:sz w:val="22"/>
          <w:szCs w:val="22"/>
        </w:rPr>
        <w:t>O</w:t>
      </w:r>
      <w:r w:rsidR="000144DF" w:rsidRPr="007F09C1">
        <w:rPr>
          <w:rFonts w:ascii="Arial" w:hAnsi="Arial" w:cs="Arial"/>
          <w:sz w:val="22"/>
          <w:szCs w:val="22"/>
        </w:rPr>
        <w:t>bjednateli po jeho dokončení</w:t>
      </w:r>
      <w:r w:rsidRPr="007F09C1">
        <w:rPr>
          <w:rFonts w:ascii="Arial" w:hAnsi="Arial" w:cs="Arial"/>
          <w:sz w:val="22"/>
          <w:szCs w:val="22"/>
        </w:rPr>
        <w:t xml:space="preserve"> </w:t>
      </w:r>
      <w:r w:rsidR="00D11DFD" w:rsidRPr="007F09C1">
        <w:rPr>
          <w:rFonts w:ascii="Arial" w:hAnsi="Arial" w:cs="Arial"/>
          <w:sz w:val="22"/>
          <w:szCs w:val="22"/>
        </w:rPr>
        <w:t>bude pořízen</w:t>
      </w:r>
      <w:r w:rsidRPr="007F09C1">
        <w:rPr>
          <w:rFonts w:ascii="Arial" w:hAnsi="Arial" w:cs="Arial"/>
          <w:sz w:val="22"/>
          <w:szCs w:val="22"/>
        </w:rPr>
        <w:t xml:space="preserve"> </w:t>
      </w:r>
      <w:r w:rsidR="00A46AE1" w:rsidRPr="007F09C1">
        <w:rPr>
          <w:rFonts w:ascii="Arial" w:hAnsi="Arial" w:cs="Arial"/>
          <w:sz w:val="22"/>
          <w:szCs w:val="22"/>
        </w:rPr>
        <w:t>protokol</w:t>
      </w:r>
      <w:r w:rsidR="00FA2D3A" w:rsidRPr="007F09C1">
        <w:rPr>
          <w:rFonts w:ascii="Arial" w:hAnsi="Arial" w:cs="Arial"/>
          <w:sz w:val="22"/>
          <w:szCs w:val="22"/>
        </w:rPr>
        <w:t xml:space="preserve"> </w:t>
      </w:r>
      <w:r w:rsidR="00F92403" w:rsidRPr="007F09C1">
        <w:rPr>
          <w:rFonts w:ascii="Arial" w:hAnsi="Arial" w:cs="Arial"/>
          <w:sz w:val="22"/>
          <w:szCs w:val="22"/>
        </w:rPr>
        <w:t xml:space="preserve">o předání a převzetí </w:t>
      </w:r>
      <w:r w:rsidR="00D77E62" w:rsidRPr="007F09C1">
        <w:rPr>
          <w:rFonts w:ascii="Arial" w:hAnsi="Arial" w:cs="Arial"/>
          <w:sz w:val="22"/>
          <w:szCs w:val="22"/>
        </w:rPr>
        <w:t>D</w:t>
      </w:r>
      <w:r w:rsidR="00F92403" w:rsidRPr="007F09C1">
        <w:rPr>
          <w:rFonts w:ascii="Arial" w:hAnsi="Arial" w:cs="Arial"/>
          <w:sz w:val="22"/>
          <w:szCs w:val="22"/>
        </w:rPr>
        <w:t xml:space="preserve">íla </w:t>
      </w:r>
      <w:r w:rsidR="00FA2D3A" w:rsidRPr="007F09C1">
        <w:rPr>
          <w:rFonts w:ascii="Arial" w:hAnsi="Arial" w:cs="Arial"/>
          <w:sz w:val="22"/>
          <w:szCs w:val="22"/>
        </w:rPr>
        <w:t>podepsaný oběma smluvními stranami</w:t>
      </w:r>
      <w:r w:rsidRPr="007F09C1">
        <w:rPr>
          <w:rFonts w:ascii="Arial" w:hAnsi="Arial" w:cs="Arial"/>
          <w:sz w:val="22"/>
          <w:szCs w:val="22"/>
        </w:rPr>
        <w:t xml:space="preserve">, ve kterém </w:t>
      </w:r>
      <w:r w:rsidR="00D11DFD" w:rsidRPr="007F09C1">
        <w:rPr>
          <w:rFonts w:ascii="Arial" w:hAnsi="Arial" w:cs="Arial"/>
          <w:sz w:val="22"/>
          <w:szCs w:val="22"/>
        </w:rPr>
        <w:t xml:space="preserve">bude </w:t>
      </w:r>
      <w:r w:rsidRPr="007F09C1">
        <w:rPr>
          <w:rFonts w:ascii="Arial" w:hAnsi="Arial" w:cs="Arial"/>
          <w:sz w:val="22"/>
          <w:szCs w:val="22"/>
        </w:rPr>
        <w:t>mimo jiné uvede</w:t>
      </w:r>
      <w:r w:rsidR="00D11DFD" w:rsidRPr="007F09C1">
        <w:rPr>
          <w:rFonts w:ascii="Arial" w:hAnsi="Arial" w:cs="Arial"/>
          <w:sz w:val="22"/>
          <w:szCs w:val="22"/>
        </w:rPr>
        <w:t>n</w:t>
      </w:r>
      <w:r w:rsidRPr="007F09C1">
        <w:rPr>
          <w:rFonts w:ascii="Arial" w:hAnsi="Arial" w:cs="Arial"/>
          <w:sz w:val="22"/>
          <w:szCs w:val="22"/>
        </w:rPr>
        <w:t xml:space="preserve"> i soupis vad a nedodělků, pokud je </w:t>
      </w:r>
      <w:r w:rsidR="000472C1" w:rsidRPr="007F09C1">
        <w:rPr>
          <w:rFonts w:ascii="Arial" w:hAnsi="Arial" w:cs="Arial"/>
          <w:sz w:val="22"/>
          <w:szCs w:val="22"/>
        </w:rPr>
        <w:t>D</w:t>
      </w:r>
      <w:r w:rsidRPr="007F09C1">
        <w:rPr>
          <w:rFonts w:ascii="Arial" w:hAnsi="Arial" w:cs="Arial"/>
          <w:sz w:val="22"/>
          <w:szCs w:val="22"/>
        </w:rPr>
        <w:t xml:space="preserve">ílo nebo jeho části obsahují, </w:t>
      </w:r>
      <w:r w:rsidR="00D11DFD" w:rsidRPr="007F09C1">
        <w:rPr>
          <w:rFonts w:ascii="Arial" w:hAnsi="Arial" w:cs="Arial"/>
          <w:sz w:val="22"/>
          <w:szCs w:val="22"/>
        </w:rPr>
        <w:t xml:space="preserve">včetně </w:t>
      </w:r>
      <w:r w:rsidRPr="007F09C1">
        <w:rPr>
          <w:rFonts w:ascii="Arial" w:hAnsi="Arial" w:cs="Arial"/>
          <w:sz w:val="22"/>
          <w:szCs w:val="22"/>
        </w:rPr>
        <w:t>termí</w:t>
      </w:r>
      <w:r w:rsidR="007A7D77" w:rsidRPr="007F09C1">
        <w:rPr>
          <w:rFonts w:ascii="Arial" w:hAnsi="Arial" w:cs="Arial"/>
          <w:sz w:val="22"/>
          <w:szCs w:val="22"/>
        </w:rPr>
        <w:t>nu pro</w:t>
      </w:r>
      <w:r w:rsidRPr="007F09C1">
        <w:rPr>
          <w:rFonts w:ascii="Arial" w:hAnsi="Arial" w:cs="Arial"/>
          <w:sz w:val="22"/>
          <w:szCs w:val="22"/>
        </w:rPr>
        <w:t xml:space="preserve"> jejich odstranění. Pokud </w:t>
      </w:r>
      <w:r w:rsidR="00BA1680" w:rsidRPr="007F09C1">
        <w:rPr>
          <w:rFonts w:ascii="Arial" w:hAnsi="Arial" w:cs="Arial"/>
          <w:sz w:val="22"/>
          <w:szCs w:val="22"/>
        </w:rPr>
        <w:t>O</w:t>
      </w:r>
      <w:r w:rsidRPr="007F09C1">
        <w:rPr>
          <w:rFonts w:ascii="Arial" w:hAnsi="Arial" w:cs="Arial"/>
          <w:sz w:val="22"/>
          <w:szCs w:val="22"/>
        </w:rPr>
        <w:t>bjednatel odmít</w:t>
      </w:r>
      <w:r w:rsidR="007A7D77" w:rsidRPr="007F09C1">
        <w:rPr>
          <w:rFonts w:ascii="Arial" w:hAnsi="Arial" w:cs="Arial"/>
          <w:sz w:val="22"/>
          <w:szCs w:val="22"/>
        </w:rPr>
        <w:t>ne</w:t>
      </w:r>
      <w:r w:rsidRPr="007F09C1">
        <w:rPr>
          <w:rFonts w:ascii="Arial" w:hAnsi="Arial" w:cs="Arial"/>
          <w:sz w:val="22"/>
          <w:szCs w:val="22"/>
        </w:rPr>
        <w:t xml:space="preserve"> </w:t>
      </w:r>
      <w:r w:rsidR="000472C1" w:rsidRPr="007F09C1">
        <w:rPr>
          <w:rFonts w:ascii="Arial" w:hAnsi="Arial" w:cs="Arial"/>
          <w:sz w:val="22"/>
          <w:szCs w:val="22"/>
        </w:rPr>
        <w:t>D</w:t>
      </w:r>
      <w:r w:rsidRPr="007F09C1">
        <w:rPr>
          <w:rFonts w:ascii="Arial" w:hAnsi="Arial" w:cs="Arial"/>
          <w:sz w:val="22"/>
          <w:szCs w:val="22"/>
        </w:rPr>
        <w:t xml:space="preserve">ílo převzít, je povinen uvést do </w:t>
      </w:r>
      <w:r w:rsidR="007A7D77" w:rsidRPr="007F09C1">
        <w:rPr>
          <w:rFonts w:ascii="Arial" w:hAnsi="Arial" w:cs="Arial"/>
          <w:sz w:val="22"/>
          <w:szCs w:val="22"/>
        </w:rPr>
        <w:t xml:space="preserve">protokolu </w:t>
      </w:r>
      <w:r w:rsidRPr="007F09C1">
        <w:rPr>
          <w:rFonts w:ascii="Arial" w:hAnsi="Arial" w:cs="Arial"/>
          <w:sz w:val="22"/>
          <w:szCs w:val="22"/>
        </w:rPr>
        <w:t>důvod.</w:t>
      </w:r>
      <w:r w:rsidR="004556D6" w:rsidRPr="007F09C1">
        <w:rPr>
          <w:rFonts w:ascii="Arial" w:hAnsi="Arial" w:cs="Arial"/>
          <w:sz w:val="22"/>
          <w:szCs w:val="22"/>
        </w:rPr>
        <w:t xml:space="preserve"> Do předávacího protokolu mohou smluvní strany </w:t>
      </w:r>
      <w:r w:rsidRPr="007F09C1">
        <w:rPr>
          <w:rFonts w:ascii="Arial" w:hAnsi="Arial" w:cs="Arial"/>
          <w:sz w:val="22"/>
          <w:szCs w:val="22"/>
        </w:rPr>
        <w:t xml:space="preserve">dále </w:t>
      </w:r>
      <w:r w:rsidR="004556D6" w:rsidRPr="007F09C1">
        <w:rPr>
          <w:rFonts w:ascii="Arial" w:hAnsi="Arial" w:cs="Arial"/>
          <w:sz w:val="22"/>
          <w:szCs w:val="22"/>
        </w:rPr>
        <w:t>uv</w:t>
      </w:r>
      <w:r w:rsidR="002A17CE" w:rsidRPr="007F09C1">
        <w:rPr>
          <w:rFonts w:ascii="Arial" w:hAnsi="Arial" w:cs="Arial"/>
          <w:sz w:val="22"/>
          <w:szCs w:val="22"/>
        </w:rPr>
        <w:t>é</w:t>
      </w:r>
      <w:r w:rsidR="004556D6" w:rsidRPr="007F09C1">
        <w:rPr>
          <w:rFonts w:ascii="Arial" w:hAnsi="Arial" w:cs="Arial"/>
          <w:sz w:val="22"/>
          <w:szCs w:val="22"/>
        </w:rPr>
        <w:t>st</w:t>
      </w:r>
      <w:r w:rsidR="002A17CE" w:rsidRPr="007F09C1">
        <w:rPr>
          <w:rFonts w:ascii="Arial" w:hAnsi="Arial" w:cs="Arial"/>
          <w:sz w:val="22"/>
          <w:szCs w:val="22"/>
        </w:rPr>
        <w:t xml:space="preserve"> cokoliv</w:t>
      </w:r>
      <w:r w:rsidRPr="007F09C1">
        <w:rPr>
          <w:rFonts w:ascii="Arial" w:hAnsi="Arial" w:cs="Arial"/>
          <w:sz w:val="22"/>
          <w:szCs w:val="22"/>
        </w:rPr>
        <w:t>, co budou považovat za nutné</w:t>
      </w:r>
      <w:r w:rsidR="002A17CE" w:rsidRPr="007F09C1">
        <w:rPr>
          <w:rFonts w:ascii="Arial" w:hAnsi="Arial" w:cs="Arial"/>
          <w:sz w:val="22"/>
          <w:szCs w:val="22"/>
        </w:rPr>
        <w:t xml:space="preserve"> a relevantní</w:t>
      </w:r>
      <w:r w:rsidRPr="007F09C1">
        <w:rPr>
          <w:rFonts w:ascii="Arial" w:hAnsi="Arial" w:cs="Arial"/>
          <w:sz w:val="22"/>
          <w:szCs w:val="22"/>
        </w:rPr>
        <w:t>.</w:t>
      </w:r>
      <w:r w:rsidR="0076380F" w:rsidRPr="007F09C1">
        <w:rPr>
          <w:rFonts w:ascii="Arial" w:hAnsi="Arial" w:cs="Arial"/>
          <w:sz w:val="22"/>
          <w:szCs w:val="22"/>
        </w:rPr>
        <w:t xml:space="preserve"> Vzor protokolu o předání a převzetí stavby (Díla) od Zhotovitele je přiložen v Příloze č. 8 smlouvy.</w:t>
      </w:r>
    </w:p>
    <w:p w14:paraId="6B56CDAC" w14:textId="2B58DB30" w:rsidR="00E830F8" w:rsidRPr="007F09C1" w:rsidRDefault="00E830F8" w:rsidP="00BD4184">
      <w:pPr>
        <w:pStyle w:val="Zkladntext"/>
        <w:numPr>
          <w:ilvl w:val="0"/>
          <w:numId w:val="10"/>
        </w:numPr>
        <w:tabs>
          <w:tab w:val="clear" w:pos="355"/>
          <w:tab w:val="num" w:pos="426"/>
        </w:tabs>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Zhotovitel </w:t>
      </w:r>
      <w:r w:rsidR="002A17CE" w:rsidRPr="007F09C1">
        <w:rPr>
          <w:rFonts w:ascii="Arial" w:hAnsi="Arial" w:cs="Arial"/>
          <w:sz w:val="22"/>
          <w:szCs w:val="22"/>
        </w:rPr>
        <w:t xml:space="preserve">řádně </w:t>
      </w:r>
      <w:r w:rsidRPr="007F09C1">
        <w:rPr>
          <w:rFonts w:ascii="Arial" w:hAnsi="Arial" w:cs="Arial"/>
          <w:sz w:val="22"/>
          <w:szCs w:val="22"/>
        </w:rPr>
        <w:t xml:space="preserve">splní svou povinnost provést </w:t>
      </w:r>
      <w:r w:rsidR="000472C1" w:rsidRPr="007F09C1">
        <w:rPr>
          <w:rFonts w:ascii="Arial" w:hAnsi="Arial" w:cs="Arial"/>
          <w:sz w:val="22"/>
          <w:szCs w:val="22"/>
        </w:rPr>
        <w:t>D</w:t>
      </w:r>
      <w:r w:rsidRPr="007F09C1">
        <w:rPr>
          <w:rFonts w:ascii="Arial" w:hAnsi="Arial" w:cs="Arial"/>
          <w:sz w:val="22"/>
          <w:szCs w:val="22"/>
        </w:rPr>
        <w:t xml:space="preserve">ílo jeho řádným dokončením a předáním </w:t>
      </w:r>
      <w:r w:rsidR="00BA1680" w:rsidRPr="007F09C1">
        <w:rPr>
          <w:rFonts w:ascii="Arial" w:hAnsi="Arial" w:cs="Arial"/>
          <w:sz w:val="22"/>
          <w:szCs w:val="22"/>
        </w:rPr>
        <w:t>O</w:t>
      </w:r>
      <w:r w:rsidRPr="007F09C1">
        <w:rPr>
          <w:rFonts w:ascii="Arial" w:hAnsi="Arial" w:cs="Arial"/>
          <w:sz w:val="22"/>
          <w:szCs w:val="22"/>
        </w:rPr>
        <w:t>bjednateli ve sjednané lhůtě</w:t>
      </w:r>
      <w:r w:rsidR="0046600A" w:rsidRPr="007F09C1">
        <w:rPr>
          <w:rFonts w:ascii="Arial" w:hAnsi="Arial" w:cs="Arial"/>
          <w:sz w:val="22"/>
          <w:szCs w:val="22"/>
        </w:rPr>
        <w:t xml:space="preserve"> pro realizaci </w:t>
      </w:r>
      <w:r w:rsidR="004F65C1" w:rsidRPr="007F09C1">
        <w:rPr>
          <w:rFonts w:ascii="Arial" w:hAnsi="Arial" w:cs="Arial"/>
          <w:sz w:val="22"/>
          <w:szCs w:val="22"/>
        </w:rPr>
        <w:t xml:space="preserve">Díla </w:t>
      </w:r>
      <w:r w:rsidR="0046600A" w:rsidRPr="007F09C1">
        <w:rPr>
          <w:rFonts w:ascii="Arial" w:hAnsi="Arial" w:cs="Arial"/>
          <w:sz w:val="22"/>
          <w:szCs w:val="22"/>
        </w:rPr>
        <w:t xml:space="preserve">dle čl. VI. odst. </w:t>
      </w:r>
      <w:r w:rsidR="000472C1" w:rsidRPr="007F09C1">
        <w:rPr>
          <w:rFonts w:ascii="Arial" w:hAnsi="Arial" w:cs="Arial"/>
          <w:sz w:val="22"/>
          <w:szCs w:val="22"/>
        </w:rPr>
        <w:t>2</w:t>
      </w:r>
      <w:r w:rsidR="0046600A" w:rsidRPr="007F09C1">
        <w:rPr>
          <w:rFonts w:ascii="Arial" w:hAnsi="Arial" w:cs="Arial"/>
          <w:sz w:val="22"/>
          <w:szCs w:val="22"/>
        </w:rPr>
        <w:t>. této smlouvy</w:t>
      </w:r>
      <w:r w:rsidR="000472C1" w:rsidRPr="007F09C1">
        <w:rPr>
          <w:rFonts w:ascii="Arial" w:hAnsi="Arial" w:cs="Arial"/>
          <w:sz w:val="22"/>
          <w:szCs w:val="22"/>
        </w:rPr>
        <w:t xml:space="preserve"> a</w:t>
      </w:r>
      <w:r w:rsidR="00AD093F" w:rsidRPr="007F09C1">
        <w:rPr>
          <w:rFonts w:ascii="Arial" w:hAnsi="Arial" w:cs="Arial"/>
          <w:sz w:val="22"/>
          <w:szCs w:val="22"/>
        </w:rPr>
        <w:t> </w:t>
      </w:r>
      <w:r w:rsidR="000472C1" w:rsidRPr="007F09C1">
        <w:rPr>
          <w:rFonts w:ascii="Arial" w:hAnsi="Arial" w:cs="Arial"/>
          <w:sz w:val="22"/>
          <w:szCs w:val="22"/>
        </w:rPr>
        <w:t>v souladu s termíny dle přiloženého Harmonogramu</w:t>
      </w:r>
      <w:r w:rsidRPr="007F09C1">
        <w:rPr>
          <w:rFonts w:ascii="Arial" w:hAnsi="Arial" w:cs="Arial"/>
          <w:sz w:val="22"/>
          <w:szCs w:val="22"/>
        </w:rPr>
        <w:t xml:space="preserve"> a na určeném místě. Dílo je považováno za </w:t>
      </w:r>
      <w:r w:rsidR="005740C5" w:rsidRPr="007F09C1">
        <w:rPr>
          <w:rFonts w:ascii="Arial" w:hAnsi="Arial" w:cs="Arial"/>
          <w:sz w:val="22"/>
          <w:szCs w:val="22"/>
        </w:rPr>
        <w:t xml:space="preserve">řádně </w:t>
      </w:r>
      <w:r w:rsidR="008A28E4" w:rsidRPr="007F09C1">
        <w:rPr>
          <w:rFonts w:ascii="Arial" w:hAnsi="Arial" w:cs="Arial"/>
          <w:sz w:val="22"/>
          <w:szCs w:val="22"/>
        </w:rPr>
        <w:t xml:space="preserve">dokončené </w:t>
      </w:r>
      <w:r w:rsidRPr="007F09C1">
        <w:rPr>
          <w:rFonts w:ascii="Arial" w:hAnsi="Arial" w:cs="Arial"/>
          <w:sz w:val="22"/>
          <w:szCs w:val="22"/>
        </w:rPr>
        <w:t>po ukončení všech prací</w:t>
      </w:r>
      <w:r w:rsidR="001B4A5F" w:rsidRPr="007F09C1">
        <w:rPr>
          <w:rFonts w:ascii="Arial" w:hAnsi="Arial" w:cs="Arial"/>
          <w:sz w:val="22"/>
          <w:szCs w:val="22"/>
        </w:rPr>
        <w:t xml:space="preserve"> </w:t>
      </w:r>
      <w:r w:rsidRPr="007F09C1">
        <w:rPr>
          <w:rFonts w:ascii="Arial" w:hAnsi="Arial" w:cs="Arial"/>
          <w:sz w:val="22"/>
          <w:szCs w:val="22"/>
        </w:rPr>
        <w:t xml:space="preserve">v celém </w:t>
      </w:r>
      <w:r w:rsidR="001B4A5F" w:rsidRPr="007F09C1">
        <w:rPr>
          <w:rFonts w:ascii="Arial" w:hAnsi="Arial" w:cs="Arial"/>
          <w:sz w:val="22"/>
          <w:szCs w:val="22"/>
        </w:rPr>
        <w:t xml:space="preserve">jejich </w:t>
      </w:r>
      <w:r w:rsidRPr="007F09C1">
        <w:rPr>
          <w:rFonts w:ascii="Arial" w:hAnsi="Arial" w:cs="Arial"/>
          <w:sz w:val="22"/>
          <w:szCs w:val="22"/>
        </w:rPr>
        <w:t>rozsahu</w:t>
      </w:r>
      <w:r w:rsidR="00D77E62" w:rsidRPr="007F09C1">
        <w:rPr>
          <w:rFonts w:ascii="Arial" w:hAnsi="Arial" w:cs="Arial"/>
          <w:sz w:val="22"/>
          <w:szCs w:val="22"/>
        </w:rPr>
        <w:t xml:space="preserve">, je-li </w:t>
      </w:r>
      <w:r w:rsidR="003D52D7">
        <w:rPr>
          <w:rFonts w:ascii="Arial" w:hAnsi="Arial" w:cs="Arial"/>
          <w:sz w:val="22"/>
          <w:szCs w:val="22"/>
        </w:rPr>
        <w:t>doložena</w:t>
      </w:r>
      <w:r w:rsidR="003D52D7" w:rsidRPr="007F09C1">
        <w:rPr>
          <w:rFonts w:ascii="Arial" w:hAnsi="Arial" w:cs="Arial"/>
          <w:sz w:val="22"/>
          <w:szCs w:val="22"/>
        </w:rPr>
        <w:t xml:space="preserve"> </w:t>
      </w:r>
      <w:r w:rsidR="00D77E62" w:rsidRPr="007F09C1">
        <w:rPr>
          <w:rFonts w:ascii="Arial" w:hAnsi="Arial" w:cs="Arial"/>
          <w:sz w:val="22"/>
          <w:szCs w:val="22"/>
        </w:rPr>
        <w:t>jeho způsobilost sloužit svému účelu,</w:t>
      </w:r>
      <w:r w:rsidRPr="007F09C1">
        <w:rPr>
          <w:rFonts w:ascii="Arial" w:hAnsi="Arial" w:cs="Arial"/>
          <w:sz w:val="22"/>
          <w:szCs w:val="22"/>
        </w:rPr>
        <w:t xml:space="preserve"> a </w:t>
      </w:r>
      <w:r w:rsidR="001B4A5F" w:rsidRPr="007F09C1">
        <w:rPr>
          <w:rFonts w:ascii="Arial" w:hAnsi="Arial" w:cs="Arial"/>
          <w:sz w:val="22"/>
          <w:szCs w:val="22"/>
        </w:rPr>
        <w:t xml:space="preserve">pokud </w:t>
      </w:r>
      <w:r w:rsidR="00E74AC9" w:rsidRPr="007F09C1">
        <w:rPr>
          <w:rFonts w:ascii="Arial" w:hAnsi="Arial" w:cs="Arial"/>
          <w:sz w:val="22"/>
          <w:szCs w:val="22"/>
        </w:rPr>
        <w:t>Z</w:t>
      </w:r>
      <w:r w:rsidRPr="007F09C1">
        <w:rPr>
          <w:rFonts w:ascii="Arial" w:hAnsi="Arial" w:cs="Arial"/>
          <w:sz w:val="22"/>
          <w:szCs w:val="22"/>
        </w:rPr>
        <w:t xml:space="preserve">hotovitel předal </w:t>
      </w:r>
      <w:r w:rsidR="00BA1680" w:rsidRPr="007F09C1">
        <w:rPr>
          <w:rFonts w:ascii="Arial" w:hAnsi="Arial" w:cs="Arial"/>
          <w:sz w:val="22"/>
          <w:szCs w:val="22"/>
        </w:rPr>
        <w:t>O</w:t>
      </w:r>
      <w:r w:rsidRPr="007F09C1">
        <w:rPr>
          <w:rFonts w:ascii="Arial" w:hAnsi="Arial" w:cs="Arial"/>
          <w:sz w:val="22"/>
          <w:szCs w:val="22"/>
        </w:rPr>
        <w:t xml:space="preserve">bjednateli veškeré požadované doklady (příslušné atesty, záruční listy, prohlášení o shodě, doklady o likvidaci odpadů, stavební deník). Pokud je ve smlouvě použit termín předání </w:t>
      </w:r>
      <w:r w:rsidR="000472C1" w:rsidRPr="007F09C1">
        <w:rPr>
          <w:rFonts w:ascii="Arial" w:hAnsi="Arial" w:cs="Arial"/>
          <w:sz w:val="22"/>
          <w:szCs w:val="22"/>
        </w:rPr>
        <w:t>D</w:t>
      </w:r>
      <w:r w:rsidRPr="007F09C1">
        <w:rPr>
          <w:rFonts w:ascii="Arial" w:hAnsi="Arial" w:cs="Arial"/>
          <w:sz w:val="22"/>
          <w:szCs w:val="22"/>
        </w:rPr>
        <w:t xml:space="preserve">íla, rozumí se tím den, ve kterém dojde k podpisu </w:t>
      </w:r>
      <w:r w:rsidR="00FA2D3A" w:rsidRPr="007F09C1">
        <w:rPr>
          <w:rFonts w:ascii="Arial" w:hAnsi="Arial" w:cs="Arial"/>
          <w:sz w:val="22"/>
          <w:szCs w:val="22"/>
        </w:rPr>
        <w:t xml:space="preserve">protokolu </w:t>
      </w:r>
      <w:r w:rsidRPr="007F09C1">
        <w:rPr>
          <w:rFonts w:ascii="Arial" w:hAnsi="Arial" w:cs="Arial"/>
          <w:sz w:val="22"/>
          <w:szCs w:val="22"/>
        </w:rPr>
        <w:t xml:space="preserve">o předání a převzetí </w:t>
      </w:r>
      <w:r w:rsidR="000472C1" w:rsidRPr="007F09C1">
        <w:rPr>
          <w:rFonts w:ascii="Arial" w:hAnsi="Arial" w:cs="Arial"/>
          <w:sz w:val="22"/>
          <w:szCs w:val="22"/>
        </w:rPr>
        <w:t>D</w:t>
      </w:r>
      <w:r w:rsidRPr="007F09C1">
        <w:rPr>
          <w:rFonts w:ascii="Arial" w:hAnsi="Arial" w:cs="Arial"/>
          <w:sz w:val="22"/>
          <w:szCs w:val="22"/>
        </w:rPr>
        <w:t>íla</w:t>
      </w:r>
      <w:r w:rsidR="00FA2D3A" w:rsidRPr="007F09C1">
        <w:rPr>
          <w:rFonts w:ascii="Arial" w:hAnsi="Arial" w:cs="Arial"/>
          <w:sz w:val="22"/>
          <w:szCs w:val="22"/>
        </w:rPr>
        <w:t xml:space="preserve"> oběma smluvními stranami</w:t>
      </w:r>
      <w:r w:rsidRPr="007F09C1">
        <w:rPr>
          <w:rFonts w:ascii="Arial" w:hAnsi="Arial" w:cs="Arial"/>
          <w:sz w:val="22"/>
          <w:szCs w:val="22"/>
        </w:rPr>
        <w:t xml:space="preserve">. </w:t>
      </w:r>
      <w:r w:rsidR="004F65C1" w:rsidRPr="007F09C1">
        <w:rPr>
          <w:rFonts w:ascii="Arial" w:hAnsi="Arial" w:cs="Arial"/>
          <w:sz w:val="22"/>
          <w:szCs w:val="22"/>
        </w:rPr>
        <w:t>Ve smyslu ustanovení §</w:t>
      </w:r>
      <w:r w:rsidR="00AD093F" w:rsidRPr="007F09C1">
        <w:rPr>
          <w:rFonts w:ascii="Arial" w:hAnsi="Arial" w:cs="Arial"/>
          <w:sz w:val="22"/>
          <w:szCs w:val="22"/>
        </w:rPr>
        <w:t> </w:t>
      </w:r>
      <w:r w:rsidR="004F65C1" w:rsidRPr="007F09C1">
        <w:rPr>
          <w:rFonts w:ascii="Arial" w:hAnsi="Arial" w:cs="Arial"/>
          <w:sz w:val="22"/>
          <w:szCs w:val="22"/>
        </w:rPr>
        <w:t>2628 občanského zákoníku</w:t>
      </w:r>
      <w:r w:rsidR="00AD093F" w:rsidRPr="007F09C1">
        <w:rPr>
          <w:rFonts w:ascii="Arial" w:hAnsi="Arial" w:cs="Arial"/>
          <w:sz w:val="22"/>
          <w:szCs w:val="22"/>
        </w:rPr>
        <w:t>.</w:t>
      </w:r>
      <w:r w:rsidR="004F65C1" w:rsidRPr="007F09C1">
        <w:rPr>
          <w:rFonts w:ascii="Arial" w:hAnsi="Arial" w:cs="Arial"/>
          <w:sz w:val="22"/>
          <w:szCs w:val="22"/>
        </w:rPr>
        <w:t xml:space="preserve"> </w:t>
      </w:r>
      <w:r w:rsidRPr="007F09C1">
        <w:rPr>
          <w:rFonts w:ascii="Arial" w:hAnsi="Arial" w:cs="Arial"/>
          <w:sz w:val="22"/>
          <w:szCs w:val="22"/>
        </w:rPr>
        <w:t xml:space="preserve">Objednatel nemá právo odmítnout převzetí </w:t>
      </w:r>
      <w:r w:rsidR="004F65C1" w:rsidRPr="007F09C1">
        <w:rPr>
          <w:rFonts w:ascii="Arial" w:hAnsi="Arial" w:cs="Arial"/>
          <w:sz w:val="22"/>
          <w:szCs w:val="22"/>
        </w:rPr>
        <w:t>Díla</w:t>
      </w:r>
      <w:r w:rsidRPr="007F09C1">
        <w:rPr>
          <w:rFonts w:ascii="Arial" w:hAnsi="Arial" w:cs="Arial"/>
          <w:sz w:val="22"/>
          <w:szCs w:val="22"/>
        </w:rPr>
        <w:t xml:space="preserve"> pro ojedinělé drobné vady, které samy o sobě ani ve spojení s</w:t>
      </w:r>
      <w:r w:rsidR="00673ADA" w:rsidRPr="007F09C1">
        <w:rPr>
          <w:rFonts w:ascii="Arial" w:hAnsi="Arial" w:cs="Arial"/>
          <w:sz w:val="22"/>
          <w:szCs w:val="22"/>
        </w:rPr>
        <w:t> </w:t>
      </w:r>
      <w:r w:rsidRPr="007F09C1">
        <w:rPr>
          <w:rFonts w:ascii="Arial" w:hAnsi="Arial" w:cs="Arial"/>
          <w:sz w:val="22"/>
          <w:szCs w:val="22"/>
        </w:rPr>
        <w:t xml:space="preserve">jinými nebrání funkčně nebo esteticky </w:t>
      </w:r>
      <w:r w:rsidR="00D77E62" w:rsidRPr="007F09C1">
        <w:rPr>
          <w:rFonts w:ascii="Arial" w:hAnsi="Arial" w:cs="Arial"/>
          <w:sz w:val="22"/>
          <w:szCs w:val="22"/>
        </w:rPr>
        <w:t>užívání</w:t>
      </w:r>
      <w:r w:rsidRPr="007F09C1">
        <w:rPr>
          <w:rFonts w:ascii="Arial" w:hAnsi="Arial" w:cs="Arial"/>
          <w:sz w:val="22"/>
          <w:szCs w:val="22"/>
        </w:rPr>
        <w:t xml:space="preserve"> </w:t>
      </w:r>
      <w:r w:rsidR="004F65C1" w:rsidRPr="007F09C1">
        <w:rPr>
          <w:rFonts w:ascii="Arial" w:hAnsi="Arial" w:cs="Arial"/>
          <w:sz w:val="22"/>
          <w:szCs w:val="22"/>
        </w:rPr>
        <w:t xml:space="preserve">Díla </w:t>
      </w:r>
      <w:r w:rsidRPr="007F09C1">
        <w:rPr>
          <w:rFonts w:ascii="Arial" w:hAnsi="Arial" w:cs="Arial"/>
          <w:sz w:val="22"/>
          <w:szCs w:val="22"/>
        </w:rPr>
        <w:t>ani je</w:t>
      </w:r>
      <w:r w:rsidR="004F65C1" w:rsidRPr="007F09C1">
        <w:rPr>
          <w:rFonts w:ascii="Arial" w:hAnsi="Arial" w:cs="Arial"/>
          <w:sz w:val="22"/>
          <w:szCs w:val="22"/>
        </w:rPr>
        <w:t>ho</w:t>
      </w:r>
      <w:r w:rsidRPr="007F09C1">
        <w:rPr>
          <w:rFonts w:ascii="Arial" w:hAnsi="Arial" w:cs="Arial"/>
          <w:sz w:val="22"/>
          <w:szCs w:val="22"/>
        </w:rPr>
        <w:t xml:space="preserve"> užívání podstatným způsobem neomezují.</w:t>
      </w:r>
    </w:p>
    <w:p w14:paraId="7C1D25E8" w14:textId="6879C862" w:rsidR="00E830F8" w:rsidRPr="007F09C1" w:rsidRDefault="00E830F8" w:rsidP="00BD4184">
      <w:pPr>
        <w:pStyle w:val="Zkladntext"/>
        <w:numPr>
          <w:ilvl w:val="0"/>
          <w:numId w:val="10"/>
        </w:numPr>
        <w:tabs>
          <w:tab w:val="clear" w:pos="355"/>
          <w:tab w:val="num" w:pos="426"/>
        </w:tabs>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Objednatel může převzít </w:t>
      </w:r>
      <w:r w:rsidR="000472C1" w:rsidRPr="007F09C1">
        <w:rPr>
          <w:rFonts w:ascii="Arial" w:hAnsi="Arial" w:cs="Arial"/>
          <w:sz w:val="22"/>
          <w:szCs w:val="22"/>
        </w:rPr>
        <w:t>D</w:t>
      </w:r>
      <w:r w:rsidRPr="007F09C1">
        <w:rPr>
          <w:rFonts w:ascii="Arial" w:hAnsi="Arial" w:cs="Arial"/>
          <w:sz w:val="22"/>
          <w:szCs w:val="22"/>
        </w:rPr>
        <w:t>ílo, které vykazuje drobné vady a nedodělky</w:t>
      </w:r>
      <w:r w:rsidR="00E20BA6" w:rsidRPr="007F09C1">
        <w:rPr>
          <w:rFonts w:ascii="Arial" w:hAnsi="Arial" w:cs="Arial"/>
          <w:sz w:val="22"/>
          <w:szCs w:val="22"/>
        </w:rPr>
        <w:t xml:space="preserve"> ve smyslu předchozího odstavce</w:t>
      </w:r>
      <w:r w:rsidRPr="007F09C1">
        <w:rPr>
          <w:rFonts w:ascii="Arial" w:hAnsi="Arial" w:cs="Arial"/>
          <w:sz w:val="22"/>
          <w:szCs w:val="22"/>
        </w:rPr>
        <w:t xml:space="preserve">, tj. s výhradou. V tomto případě je </w:t>
      </w:r>
      <w:r w:rsidR="00E74AC9" w:rsidRPr="007F09C1">
        <w:rPr>
          <w:rFonts w:ascii="Arial" w:hAnsi="Arial" w:cs="Arial"/>
          <w:sz w:val="22"/>
          <w:szCs w:val="22"/>
        </w:rPr>
        <w:t>Z</w:t>
      </w:r>
      <w:r w:rsidRPr="007F09C1">
        <w:rPr>
          <w:rFonts w:ascii="Arial" w:hAnsi="Arial" w:cs="Arial"/>
          <w:sz w:val="22"/>
          <w:szCs w:val="22"/>
        </w:rPr>
        <w:t>hotovitel povinen odstranit tyto vady a nedodělky v termínu uvedeném v</w:t>
      </w:r>
      <w:r w:rsidR="00B22CC8" w:rsidRPr="007F09C1">
        <w:rPr>
          <w:rFonts w:ascii="Arial" w:hAnsi="Arial" w:cs="Arial"/>
          <w:sz w:val="22"/>
          <w:szCs w:val="22"/>
        </w:rPr>
        <w:t xml:space="preserve"> protokolu </w:t>
      </w:r>
      <w:r w:rsidRPr="007F09C1">
        <w:rPr>
          <w:rFonts w:ascii="Arial" w:hAnsi="Arial" w:cs="Arial"/>
          <w:sz w:val="22"/>
          <w:szCs w:val="22"/>
        </w:rPr>
        <w:t xml:space="preserve">o předání a převzetí </w:t>
      </w:r>
      <w:r w:rsidR="000472C1" w:rsidRPr="007F09C1">
        <w:rPr>
          <w:rFonts w:ascii="Arial" w:hAnsi="Arial" w:cs="Arial"/>
          <w:sz w:val="22"/>
          <w:szCs w:val="22"/>
        </w:rPr>
        <w:t>D</w:t>
      </w:r>
      <w:r w:rsidRPr="007F09C1">
        <w:rPr>
          <w:rFonts w:ascii="Arial" w:hAnsi="Arial" w:cs="Arial"/>
          <w:sz w:val="22"/>
          <w:szCs w:val="22"/>
        </w:rPr>
        <w:t>íla.</w:t>
      </w:r>
    </w:p>
    <w:p w14:paraId="5624F3E7" w14:textId="77777777" w:rsidR="00865329" w:rsidRPr="007F09C1" w:rsidRDefault="00865329" w:rsidP="00BD4184">
      <w:pPr>
        <w:pStyle w:val="Zkladntext"/>
        <w:overflowPunct/>
        <w:autoSpaceDE/>
        <w:autoSpaceDN/>
        <w:adjustRightInd/>
        <w:spacing w:after="0" w:line="276" w:lineRule="auto"/>
        <w:ind w:right="68"/>
        <w:jc w:val="both"/>
        <w:textAlignment w:val="auto"/>
        <w:rPr>
          <w:rFonts w:ascii="Arial" w:hAnsi="Arial" w:cs="Arial"/>
          <w:sz w:val="22"/>
          <w:szCs w:val="22"/>
        </w:rPr>
      </w:pPr>
    </w:p>
    <w:p w14:paraId="000E46F2" w14:textId="34C2CBD3" w:rsidR="00995372" w:rsidRPr="00A07411" w:rsidRDefault="00303FF0"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X. </w:t>
      </w:r>
      <w:r w:rsidR="00E830F8" w:rsidRPr="00A07411">
        <w:rPr>
          <w:rFonts w:ascii="Arial" w:hAnsi="Arial" w:cs="Arial"/>
          <w:b/>
          <w:bCs/>
          <w:sz w:val="22"/>
          <w:szCs w:val="22"/>
        </w:rPr>
        <w:t>Platební podmínky</w:t>
      </w:r>
    </w:p>
    <w:p w14:paraId="5A4E7E0C" w14:textId="51253B7B" w:rsidR="00E830F8" w:rsidRPr="007F09C1" w:rsidRDefault="00E830F8" w:rsidP="00BD4184">
      <w:pPr>
        <w:numPr>
          <w:ilvl w:val="0"/>
          <w:numId w:val="15"/>
        </w:numPr>
        <w:tabs>
          <w:tab w:val="left" w:pos="426"/>
        </w:tabs>
        <w:overflowPunct/>
        <w:autoSpaceDE/>
        <w:autoSpaceDN/>
        <w:adjustRightInd/>
        <w:spacing w:line="276" w:lineRule="auto"/>
        <w:ind w:left="426" w:hanging="426"/>
        <w:jc w:val="both"/>
        <w:textAlignment w:val="auto"/>
        <w:rPr>
          <w:rFonts w:ascii="Arial" w:hAnsi="Arial" w:cs="Arial"/>
          <w:sz w:val="22"/>
          <w:szCs w:val="22"/>
        </w:rPr>
      </w:pPr>
      <w:r w:rsidRPr="007F09C1">
        <w:rPr>
          <w:rFonts w:ascii="Arial" w:hAnsi="Arial" w:cs="Arial"/>
          <w:sz w:val="22"/>
          <w:szCs w:val="22"/>
        </w:rPr>
        <w:t>Zálohy nejsou</w:t>
      </w:r>
      <w:r w:rsidR="00433006" w:rsidRPr="007F09C1">
        <w:rPr>
          <w:rFonts w:ascii="Arial" w:hAnsi="Arial" w:cs="Arial"/>
          <w:sz w:val="22"/>
          <w:szCs w:val="22"/>
        </w:rPr>
        <w:t xml:space="preserve"> </w:t>
      </w:r>
      <w:r w:rsidR="00BA1680" w:rsidRPr="007F09C1">
        <w:rPr>
          <w:rFonts w:ascii="Arial" w:hAnsi="Arial" w:cs="Arial"/>
          <w:sz w:val="22"/>
          <w:szCs w:val="22"/>
        </w:rPr>
        <w:t>O</w:t>
      </w:r>
      <w:r w:rsidR="00433006" w:rsidRPr="007F09C1">
        <w:rPr>
          <w:rFonts w:ascii="Arial" w:hAnsi="Arial" w:cs="Arial"/>
          <w:sz w:val="22"/>
          <w:szCs w:val="22"/>
        </w:rPr>
        <w:t>bjednatelem</w:t>
      </w:r>
      <w:r w:rsidRPr="007F09C1">
        <w:rPr>
          <w:rFonts w:ascii="Arial" w:hAnsi="Arial" w:cs="Arial"/>
          <w:sz w:val="22"/>
          <w:szCs w:val="22"/>
        </w:rPr>
        <w:t xml:space="preserve"> </w:t>
      </w:r>
      <w:r w:rsidR="00433006" w:rsidRPr="007F09C1">
        <w:rPr>
          <w:rFonts w:ascii="Arial" w:hAnsi="Arial" w:cs="Arial"/>
          <w:sz w:val="22"/>
          <w:szCs w:val="22"/>
        </w:rPr>
        <w:t xml:space="preserve">poskytovány. </w:t>
      </w:r>
      <w:r w:rsidR="00E20BA6" w:rsidRPr="007F09C1">
        <w:rPr>
          <w:rFonts w:ascii="Arial" w:hAnsi="Arial" w:cs="Arial"/>
          <w:sz w:val="22"/>
          <w:szCs w:val="22"/>
        </w:rPr>
        <w:t xml:space="preserve">Cena </w:t>
      </w:r>
      <w:r w:rsidR="000472C1" w:rsidRPr="007F09C1">
        <w:rPr>
          <w:rFonts w:ascii="Arial" w:hAnsi="Arial" w:cs="Arial"/>
          <w:sz w:val="22"/>
          <w:szCs w:val="22"/>
        </w:rPr>
        <w:t>D</w:t>
      </w:r>
      <w:r w:rsidR="00E20BA6" w:rsidRPr="007F09C1">
        <w:rPr>
          <w:rFonts w:ascii="Arial" w:hAnsi="Arial" w:cs="Arial"/>
          <w:sz w:val="22"/>
          <w:szCs w:val="22"/>
        </w:rPr>
        <w:t xml:space="preserve">íla bude hrazena měsíčně dílčími platbami na základě dílčích daňových dokladů („faktur“) vystavovaných vždy za předešlý měsíc ve výši odpovídající skutečně provedeným pracím, dodávkám a službám v daném měsíci. Podkladem pro vystavení dílčí faktury bude </w:t>
      </w:r>
      <w:r w:rsidR="00BA1680" w:rsidRPr="007F09C1">
        <w:rPr>
          <w:rFonts w:ascii="Arial" w:hAnsi="Arial" w:cs="Arial"/>
          <w:sz w:val="22"/>
          <w:szCs w:val="22"/>
        </w:rPr>
        <w:t>O</w:t>
      </w:r>
      <w:r w:rsidR="00E20BA6" w:rsidRPr="007F09C1">
        <w:rPr>
          <w:rFonts w:ascii="Arial" w:hAnsi="Arial" w:cs="Arial"/>
          <w:sz w:val="22"/>
          <w:szCs w:val="22"/>
        </w:rPr>
        <w:t>bjednatelem (případně zástupcem</w:t>
      </w:r>
      <w:r w:rsidR="00AD093F" w:rsidRPr="007F09C1">
        <w:rPr>
          <w:rFonts w:ascii="Arial" w:hAnsi="Arial" w:cs="Arial"/>
          <w:sz w:val="22"/>
          <w:szCs w:val="22"/>
        </w:rPr>
        <w:t xml:space="preserve"> </w:t>
      </w:r>
      <w:r w:rsidR="00E20BA6" w:rsidRPr="007F09C1">
        <w:rPr>
          <w:rFonts w:ascii="Arial" w:hAnsi="Arial" w:cs="Arial"/>
          <w:sz w:val="22"/>
          <w:szCs w:val="22"/>
        </w:rPr>
        <w:t xml:space="preserve">/oprávněnou osobou </w:t>
      </w:r>
      <w:r w:rsidR="00BA1680" w:rsidRPr="007F09C1">
        <w:rPr>
          <w:rFonts w:ascii="Arial" w:hAnsi="Arial" w:cs="Arial"/>
          <w:sz w:val="22"/>
          <w:szCs w:val="22"/>
        </w:rPr>
        <w:t>O</w:t>
      </w:r>
      <w:r w:rsidR="00E20BA6" w:rsidRPr="007F09C1">
        <w:rPr>
          <w:rFonts w:ascii="Arial" w:hAnsi="Arial" w:cs="Arial"/>
          <w:sz w:val="22"/>
          <w:szCs w:val="22"/>
        </w:rPr>
        <w:t>bjednatele ve věcech technických) odsouhlasený soupis</w:t>
      </w:r>
      <w:r w:rsidR="00433006" w:rsidRPr="007F09C1">
        <w:rPr>
          <w:rFonts w:ascii="Arial" w:hAnsi="Arial" w:cs="Arial"/>
          <w:sz w:val="22"/>
          <w:szCs w:val="22"/>
        </w:rPr>
        <w:t xml:space="preserve"> </w:t>
      </w:r>
      <w:r w:rsidR="009A347A" w:rsidRPr="007F09C1">
        <w:rPr>
          <w:rFonts w:ascii="Arial" w:hAnsi="Arial" w:cs="Arial"/>
          <w:sz w:val="22"/>
          <w:szCs w:val="22"/>
        </w:rPr>
        <w:t xml:space="preserve">skutečně </w:t>
      </w:r>
      <w:r w:rsidR="00433006" w:rsidRPr="007F09C1">
        <w:rPr>
          <w:rFonts w:ascii="Arial" w:hAnsi="Arial" w:cs="Arial"/>
          <w:sz w:val="22"/>
          <w:szCs w:val="22"/>
        </w:rPr>
        <w:t xml:space="preserve">provedených </w:t>
      </w:r>
      <w:r w:rsidR="00E20BA6" w:rsidRPr="007F09C1">
        <w:rPr>
          <w:rFonts w:ascii="Arial" w:hAnsi="Arial" w:cs="Arial"/>
          <w:sz w:val="22"/>
          <w:szCs w:val="22"/>
        </w:rPr>
        <w:t>prací, dodávek a služeb</w:t>
      </w:r>
      <w:r w:rsidR="00366EFA" w:rsidRPr="007F09C1">
        <w:rPr>
          <w:rFonts w:ascii="Arial" w:hAnsi="Arial" w:cs="Arial"/>
          <w:sz w:val="22"/>
          <w:szCs w:val="22"/>
        </w:rPr>
        <w:t xml:space="preserve"> daného měsíce</w:t>
      </w:r>
      <w:r w:rsidR="00E20BA6" w:rsidRPr="007F09C1">
        <w:rPr>
          <w:rFonts w:ascii="Arial" w:hAnsi="Arial" w:cs="Arial"/>
          <w:sz w:val="22"/>
          <w:szCs w:val="22"/>
        </w:rPr>
        <w:t xml:space="preserve"> (dále jen jako „</w:t>
      </w:r>
      <w:r w:rsidR="00E20BA6" w:rsidRPr="007F09C1">
        <w:rPr>
          <w:rFonts w:ascii="Arial" w:hAnsi="Arial" w:cs="Arial"/>
          <w:b/>
          <w:bCs/>
          <w:sz w:val="22"/>
          <w:szCs w:val="22"/>
        </w:rPr>
        <w:t>soupis provedených prací</w:t>
      </w:r>
      <w:r w:rsidR="00366EFA" w:rsidRPr="007F09C1">
        <w:rPr>
          <w:rFonts w:ascii="Arial" w:hAnsi="Arial" w:cs="Arial"/>
          <w:sz w:val="22"/>
          <w:szCs w:val="22"/>
        </w:rPr>
        <w:t>“</w:t>
      </w:r>
      <w:r w:rsidR="00E20BA6" w:rsidRPr="007F09C1">
        <w:rPr>
          <w:rFonts w:ascii="Arial" w:hAnsi="Arial" w:cs="Arial"/>
          <w:sz w:val="22"/>
          <w:szCs w:val="22"/>
        </w:rPr>
        <w:t>), jehož kopie bude vždy přílohou</w:t>
      </w:r>
      <w:r w:rsidR="00433006" w:rsidRPr="007F09C1">
        <w:rPr>
          <w:rFonts w:ascii="Arial" w:hAnsi="Arial" w:cs="Arial"/>
          <w:sz w:val="22"/>
          <w:szCs w:val="22"/>
        </w:rPr>
        <w:t xml:space="preserve"> příslušn</w:t>
      </w:r>
      <w:r w:rsidR="00E20BA6" w:rsidRPr="007F09C1">
        <w:rPr>
          <w:rFonts w:ascii="Arial" w:hAnsi="Arial" w:cs="Arial"/>
          <w:sz w:val="22"/>
          <w:szCs w:val="22"/>
        </w:rPr>
        <w:t>é dílčí</w:t>
      </w:r>
      <w:r w:rsidR="00433006" w:rsidRPr="007F09C1">
        <w:rPr>
          <w:rFonts w:ascii="Arial" w:hAnsi="Arial" w:cs="Arial"/>
          <w:sz w:val="22"/>
          <w:szCs w:val="22"/>
        </w:rPr>
        <w:t xml:space="preserve"> faktur</w:t>
      </w:r>
      <w:r w:rsidR="00E20BA6" w:rsidRPr="007F09C1">
        <w:rPr>
          <w:rFonts w:ascii="Arial" w:hAnsi="Arial" w:cs="Arial"/>
          <w:sz w:val="22"/>
          <w:szCs w:val="22"/>
        </w:rPr>
        <w:t>y</w:t>
      </w:r>
      <w:r w:rsidR="00433006" w:rsidRPr="007F09C1">
        <w:rPr>
          <w:rFonts w:ascii="Arial" w:hAnsi="Arial" w:cs="Arial"/>
          <w:sz w:val="22"/>
          <w:szCs w:val="22"/>
        </w:rPr>
        <w:t>.</w:t>
      </w:r>
      <w:r w:rsidR="00E20BA6" w:rsidRPr="007F09C1">
        <w:rPr>
          <w:rFonts w:ascii="Arial" w:hAnsi="Arial" w:cs="Arial"/>
          <w:sz w:val="22"/>
          <w:szCs w:val="22"/>
        </w:rPr>
        <w:t xml:space="preserve"> Objednatel (respektive jeho zástupce</w:t>
      </w:r>
      <w:r w:rsidR="00AD093F" w:rsidRPr="007F09C1">
        <w:rPr>
          <w:rFonts w:ascii="Arial" w:hAnsi="Arial" w:cs="Arial"/>
          <w:sz w:val="22"/>
          <w:szCs w:val="22"/>
        </w:rPr>
        <w:t xml:space="preserve"> </w:t>
      </w:r>
      <w:r w:rsidR="00E20BA6" w:rsidRPr="007F09C1">
        <w:rPr>
          <w:rFonts w:ascii="Arial" w:hAnsi="Arial" w:cs="Arial"/>
          <w:sz w:val="22"/>
          <w:szCs w:val="22"/>
        </w:rPr>
        <w:t>/osoba oprávněná ve věcech technických) odsouhla</w:t>
      </w:r>
      <w:r w:rsidR="005146D4" w:rsidRPr="007F09C1">
        <w:rPr>
          <w:rFonts w:ascii="Arial" w:hAnsi="Arial" w:cs="Arial"/>
          <w:sz w:val="22"/>
          <w:szCs w:val="22"/>
        </w:rPr>
        <w:t>sí</w:t>
      </w:r>
      <w:r w:rsidR="00E20BA6" w:rsidRPr="007F09C1">
        <w:rPr>
          <w:rFonts w:ascii="Arial" w:hAnsi="Arial" w:cs="Arial"/>
          <w:sz w:val="22"/>
          <w:szCs w:val="22"/>
        </w:rPr>
        <w:t xml:space="preserve"> soupis provedených prací nebo k</w:t>
      </w:r>
      <w:r w:rsidR="005146D4" w:rsidRPr="007F09C1">
        <w:rPr>
          <w:rFonts w:ascii="Arial" w:hAnsi="Arial" w:cs="Arial"/>
          <w:sz w:val="22"/>
          <w:szCs w:val="22"/>
        </w:rPr>
        <w:t> </w:t>
      </w:r>
      <w:r w:rsidR="00E20BA6" w:rsidRPr="007F09C1">
        <w:rPr>
          <w:rFonts w:ascii="Arial" w:hAnsi="Arial" w:cs="Arial"/>
          <w:sz w:val="22"/>
          <w:szCs w:val="22"/>
        </w:rPr>
        <w:t>němu vyjádř</w:t>
      </w:r>
      <w:r w:rsidR="005146D4" w:rsidRPr="007F09C1">
        <w:rPr>
          <w:rFonts w:ascii="Arial" w:hAnsi="Arial" w:cs="Arial"/>
          <w:sz w:val="22"/>
          <w:szCs w:val="22"/>
        </w:rPr>
        <w:t>í</w:t>
      </w:r>
      <w:r w:rsidR="00E20BA6" w:rsidRPr="007F09C1">
        <w:rPr>
          <w:rFonts w:ascii="Arial" w:hAnsi="Arial" w:cs="Arial"/>
          <w:sz w:val="22"/>
          <w:szCs w:val="22"/>
        </w:rPr>
        <w:t xml:space="preserve"> své oprávněné a odůvodněné připomínky</w:t>
      </w:r>
      <w:r w:rsidR="005146D4" w:rsidRPr="007F09C1">
        <w:rPr>
          <w:rFonts w:ascii="Arial" w:hAnsi="Arial" w:cs="Arial"/>
          <w:sz w:val="22"/>
          <w:szCs w:val="22"/>
        </w:rPr>
        <w:t>, a to</w:t>
      </w:r>
      <w:r w:rsidR="00E20BA6" w:rsidRPr="007F09C1">
        <w:rPr>
          <w:rFonts w:ascii="Arial" w:hAnsi="Arial" w:cs="Arial"/>
          <w:sz w:val="22"/>
          <w:szCs w:val="22"/>
        </w:rPr>
        <w:t xml:space="preserve"> do 5 pracovních dní od jeho doručení (postačí forma e-mailové komunikace)</w:t>
      </w:r>
      <w:r w:rsidR="004F65C1" w:rsidRPr="007F09C1">
        <w:rPr>
          <w:rFonts w:ascii="Arial" w:hAnsi="Arial" w:cs="Arial"/>
          <w:sz w:val="22"/>
          <w:szCs w:val="22"/>
        </w:rPr>
        <w:t>.</w:t>
      </w:r>
      <w:r w:rsidR="00AD093F" w:rsidRPr="007F09C1">
        <w:rPr>
          <w:rFonts w:ascii="Arial" w:hAnsi="Arial" w:cs="Arial"/>
          <w:sz w:val="22"/>
          <w:szCs w:val="22"/>
        </w:rPr>
        <w:t xml:space="preserve"> </w:t>
      </w:r>
      <w:r w:rsidR="00366EFA" w:rsidRPr="007F09C1">
        <w:rPr>
          <w:rFonts w:ascii="Arial" w:hAnsi="Arial" w:cs="Arial"/>
          <w:sz w:val="22"/>
          <w:szCs w:val="22"/>
        </w:rPr>
        <w:t xml:space="preserve">V případě, kdy </w:t>
      </w:r>
      <w:r w:rsidR="00BA1680" w:rsidRPr="007F09C1">
        <w:rPr>
          <w:rFonts w:ascii="Arial" w:hAnsi="Arial" w:cs="Arial"/>
          <w:sz w:val="22"/>
          <w:szCs w:val="22"/>
        </w:rPr>
        <w:t>O</w:t>
      </w:r>
      <w:r w:rsidR="00366EFA" w:rsidRPr="007F09C1">
        <w:rPr>
          <w:rFonts w:ascii="Arial" w:hAnsi="Arial" w:cs="Arial"/>
          <w:sz w:val="22"/>
          <w:szCs w:val="22"/>
        </w:rPr>
        <w:t xml:space="preserve">bjednatel ve sjednané lhůtě vyjádří oprávněné, důvodné a odůvodněné připomínky k soupisu provedených prací, opakuje se celý postup a lhůta pro vyjádření </w:t>
      </w:r>
      <w:r w:rsidR="00BA1680" w:rsidRPr="007F09C1">
        <w:rPr>
          <w:rFonts w:ascii="Arial" w:hAnsi="Arial" w:cs="Arial"/>
          <w:sz w:val="22"/>
          <w:szCs w:val="22"/>
        </w:rPr>
        <w:t>O</w:t>
      </w:r>
      <w:r w:rsidR="00366EFA" w:rsidRPr="007F09C1">
        <w:rPr>
          <w:rFonts w:ascii="Arial" w:hAnsi="Arial" w:cs="Arial"/>
          <w:sz w:val="22"/>
          <w:szCs w:val="22"/>
        </w:rPr>
        <w:t>bjednatele opětovně počíná běžet dnem doručení opraveného soupisu provedených prací nebo vyjádření</w:t>
      </w:r>
      <w:r w:rsidR="003D6E2F" w:rsidRPr="007F09C1">
        <w:rPr>
          <w:rFonts w:ascii="Arial" w:hAnsi="Arial" w:cs="Arial"/>
          <w:sz w:val="22"/>
          <w:szCs w:val="22"/>
        </w:rPr>
        <w:t xml:space="preserve"> </w:t>
      </w:r>
      <w:r w:rsidR="00366EFA" w:rsidRPr="007F09C1">
        <w:rPr>
          <w:rFonts w:ascii="Arial" w:hAnsi="Arial" w:cs="Arial"/>
          <w:sz w:val="22"/>
          <w:szCs w:val="22"/>
        </w:rPr>
        <w:t>/</w:t>
      </w:r>
      <w:r w:rsidR="00FB15FA" w:rsidRPr="007F09C1">
        <w:rPr>
          <w:rFonts w:ascii="Arial" w:hAnsi="Arial" w:cs="Arial"/>
          <w:sz w:val="22"/>
          <w:szCs w:val="22"/>
        </w:rPr>
        <w:t xml:space="preserve"> </w:t>
      </w:r>
      <w:r w:rsidR="00366EFA" w:rsidRPr="007F09C1">
        <w:rPr>
          <w:rFonts w:ascii="Arial" w:hAnsi="Arial" w:cs="Arial"/>
          <w:sz w:val="22"/>
          <w:szCs w:val="22"/>
        </w:rPr>
        <w:t xml:space="preserve">vysvětlení </w:t>
      </w:r>
      <w:r w:rsidR="00E74AC9" w:rsidRPr="007F09C1">
        <w:rPr>
          <w:rFonts w:ascii="Arial" w:hAnsi="Arial" w:cs="Arial"/>
          <w:sz w:val="22"/>
          <w:szCs w:val="22"/>
        </w:rPr>
        <w:t>Z</w:t>
      </w:r>
      <w:r w:rsidR="00366EFA" w:rsidRPr="007F09C1">
        <w:rPr>
          <w:rFonts w:ascii="Arial" w:hAnsi="Arial" w:cs="Arial"/>
          <w:sz w:val="22"/>
          <w:szCs w:val="22"/>
        </w:rPr>
        <w:t xml:space="preserve">hotovitele k připomínkám </w:t>
      </w:r>
      <w:r w:rsidR="00BA1680" w:rsidRPr="007F09C1">
        <w:rPr>
          <w:rFonts w:ascii="Arial" w:hAnsi="Arial" w:cs="Arial"/>
          <w:sz w:val="22"/>
          <w:szCs w:val="22"/>
        </w:rPr>
        <w:t>O</w:t>
      </w:r>
      <w:r w:rsidR="00366EFA" w:rsidRPr="007F09C1">
        <w:rPr>
          <w:rFonts w:ascii="Arial" w:hAnsi="Arial" w:cs="Arial"/>
          <w:sz w:val="22"/>
          <w:szCs w:val="22"/>
        </w:rPr>
        <w:t>bjednatele. Za datum zdanitelného plnění se považuje poslední den měsíce, za který se vystavuje faktura.</w:t>
      </w:r>
    </w:p>
    <w:p w14:paraId="27AED49C" w14:textId="5CA2643D" w:rsidR="00E830F8" w:rsidRPr="007F09C1" w:rsidRDefault="00E830F8" w:rsidP="00BD4184">
      <w:pPr>
        <w:numPr>
          <w:ilvl w:val="0"/>
          <w:numId w:val="12"/>
        </w:numPr>
        <w:tabs>
          <w:tab w:val="left" w:pos="426"/>
          <w:tab w:val="left" w:pos="567"/>
        </w:tabs>
        <w:overflowPunct/>
        <w:autoSpaceDE/>
        <w:autoSpaceDN/>
        <w:adjustRightInd/>
        <w:spacing w:line="276" w:lineRule="auto"/>
        <w:ind w:left="426" w:hanging="426"/>
        <w:jc w:val="both"/>
        <w:textAlignment w:val="auto"/>
        <w:rPr>
          <w:rFonts w:ascii="Arial" w:hAnsi="Arial" w:cs="Arial"/>
          <w:sz w:val="22"/>
          <w:szCs w:val="22"/>
        </w:rPr>
      </w:pPr>
      <w:r w:rsidRPr="007F09C1">
        <w:rPr>
          <w:rFonts w:ascii="Arial" w:hAnsi="Arial" w:cs="Arial"/>
          <w:sz w:val="22"/>
          <w:szCs w:val="22"/>
        </w:rPr>
        <w:lastRenderedPageBreak/>
        <w:t xml:space="preserve">Faktura musí kromě náležitostí stanovených platnými právními předpisy pro daňový doklad </w:t>
      </w:r>
      <w:r w:rsidR="0090655E" w:rsidRPr="007F09C1">
        <w:rPr>
          <w:rFonts w:ascii="Arial" w:hAnsi="Arial" w:cs="Arial"/>
          <w:sz w:val="22"/>
          <w:szCs w:val="22"/>
        </w:rPr>
        <w:t xml:space="preserve">dále </w:t>
      </w:r>
      <w:r w:rsidRPr="007F09C1">
        <w:rPr>
          <w:rFonts w:ascii="Arial" w:hAnsi="Arial" w:cs="Arial"/>
          <w:sz w:val="22"/>
          <w:szCs w:val="22"/>
        </w:rPr>
        <w:t xml:space="preserve">obsahovat i </w:t>
      </w:r>
      <w:r w:rsidR="006505BF">
        <w:rPr>
          <w:rFonts w:ascii="Arial" w:hAnsi="Arial" w:cs="Arial"/>
          <w:sz w:val="22"/>
          <w:szCs w:val="22"/>
        </w:rPr>
        <w:t>následující</w:t>
      </w:r>
      <w:r w:rsidRPr="007F09C1">
        <w:rPr>
          <w:rFonts w:ascii="Arial" w:hAnsi="Arial" w:cs="Arial"/>
          <w:sz w:val="22"/>
          <w:szCs w:val="22"/>
        </w:rPr>
        <w:t xml:space="preserve">: </w:t>
      </w:r>
    </w:p>
    <w:p w14:paraId="791F26D5" w14:textId="77777777"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 xml:space="preserve">číslo smlouvy a datum jejího uzavření, </w:t>
      </w:r>
    </w:p>
    <w:p w14:paraId="042A3B7A" w14:textId="0DB0BD73" w:rsidR="00AE2FDF" w:rsidRPr="007F09C1" w:rsidRDefault="00E830F8" w:rsidP="00BD4184">
      <w:pPr>
        <w:widowControl w:val="0"/>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předmět smlouvy, jeho přesnou specifikaci ve slovním vyjádření (nestačí odkaz na číslo smlouvy)</w:t>
      </w:r>
      <w:r w:rsidR="00AE2FDF" w:rsidRPr="007F09C1">
        <w:rPr>
          <w:rFonts w:ascii="Arial" w:hAnsi="Arial" w:cs="Arial"/>
          <w:sz w:val="22"/>
          <w:szCs w:val="22"/>
        </w:rPr>
        <w:t xml:space="preserve">, to znamená, že každá faktura musí být označena názvem projektu: </w:t>
      </w:r>
      <w:r w:rsidR="00197126" w:rsidRPr="007F09C1">
        <w:rPr>
          <w:rFonts w:ascii="Arial" w:hAnsi="Arial" w:cs="Arial"/>
          <w:b/>
          <w:bCs/>
          <w:sz w:val="22"/>
          <w:szCs w:val="22"/>
        </w:rPr>
        <w:t>„</w:t>
      </w:r>
      <w:r w:rsidR="000C276A">
        <w:rPr>
          <w:rFonts w:ascii="Arial" w:hAnsi="Arial" w:cs="Arial"/>
          <w:b/>
          <w:bCs/>
          <w:sz w:val="22"/>
          <w:szCs w:val="22"/>
        </w:rPr>
        <w:t>…</w:t>
      </w:r>
      <w:r w:rsidR="00197126" w:rsidRPr="007F09C1">
        <w:rPr>
          <w:rFonts w:ascii="Arial" w:hAnsi="Arial" w:cs="Arial"/>
          <w:b/>
          <w:bCs/>
          <w:sz w:val="22"/>
          <w:szCs w:val="22"/>
        </w:rPr>
        <w:t>“</w:t>
      </w:r>
    </w:p>
    <w:p w14:paraId="1455A36F" w14:textId="7365DFD0"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obchodní firmu nebo název, sídlo nebo místo podnikání, IČ</w:t>
      </w:r>
      <w:r w:rsidR="00912C59" w:rsidRPr="007F09C1">
        <w:rPr>
          <w:rFonts w:ascii="Arial" w:hAnsi="Arial" w:cs="Arial"/>
          <w:sz w:val="22"/>
          <w:szCs w:val="22"/>
        </w:rPr>
        <w:t>O</w:t>
      </w:r>
      <w:r w:rsidRPr="007F09C1">
        <w:rPr>
          <w:rFonts w:ascii="Arial" w:hAnsi="Arial" w:cs="Arial"/>
          <w:sz w:val="22"/>
          <w:szCs w:val="22"/>
        </w:rPr>
        <w:t xml:space="preserve"> a DIČ </w:t>
      </w:r>
      <w:r w:rsidR="00E74AC9" w:rsidRPr="007F09C1">
        <w:rPr>
          <w:rFonts w:ascii="Arial" w:hAnsi="Arial" w:cs="Arial"/>
          <w:sz w:val="22"/>
          <w:szCs w:val="22"/>
        </w:rPr>
        <w:t>Z</w:t>
      </w:r>
      <w:r w:rsidRPr="007F09C1">
        <w:rPr>
          <w:rFonts w:ascii="Arial" w:hAnsi="Arial" w:cs="Arial"/>
          <w:sz w:val="22"/>
          <w:szCs w:val="22"/>
        </w:rPr>
        <w:t xml:space="preserve">hotovitele; </w:t>
      </w:r>
    </w:p>
    <w:p w14:paraId="346B8BD4" w14:textId="26481B36"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název, sídlo, IČ</w:t>
      </w:r>
      <w:r w:rsidR="00912C59" w:rsidRPr="007F09C1">
        <w:rPr>
          <w:rFonts w:ascii="Arial" w:hAnsi="Arial" w:cs="Arial"/>
          <w:sz w:val="22"/>
          <w:szCs w:val="22"/>
        </w:rPr>
        <w:t>O</w:t>
      </w:r>
      <w:r w:rsidRPr="007F09C1">
        <w:rPr>
          <w:rFonts w:ascii="Arial" w:hAnsi="Arial" w:cs="Arial"/>
          <w:sz w:val="22"/>
          <w:szCs w:val="22"/>
        </w:rPr>
        <w:t xml:space="preserve"> a DIČ </w:t>
      </w:r>
      <w:r w:rsidR="00BA1680" w:rsidRPr="007F09C1">
        <w:rPr>
          <w:rFonts w:ascii="Arial" w:hAnsi="Arial" w:cs="Arial"/>
          <w:sz w:val="22"/>
          <w:szCs w:val="22"/>
        </w:rPr>
        <w:t>O</w:t>
      </w:r>
      <w:r w:rsidRPr="007F09C1">
        <w:rPr>
          <w:rFonts w:ascii="Arial" w:hAnsi="Arial" w:cs="Arial"/>
          <w:sz w:val="22"/>
          <w:szCs w:val="22"/>
        </w:rPr>
        <w:t>bjednatele;</w:t>
      </w:r>
    </w:p>
    <w:p w14:paraId="1CE007D4" w14:textId="77777777"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číslo a datum vystavení faktury;</w:t>
      </w:r>
    </w:p>
    <w:p w14:paraId="59991240" w14:textId="77777777"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lhůtu splatnosti faktury;</w:t>
      </w:r>
    </w:p>
    <w:p w14:paraId="605E10F7" w14:textId="014A2262"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soupis provedených prací;</w:t>
      </w:r>
    </w:p>
    <w:p w14:paraId="13BDCD44" w14:textId="77777777"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označení banky a číslo účtu, na který musí být zaplaceno;</w:t>
      </w:r>
    </w:p>
    <w:p w14:paraId="73787501" w14:textId="77777777" w:rsidR="00E830F8" w:rsidRPr="007F09C1" w:rsidRDefault="00E830F8" w:rsidP="00BD4184">
      <w:pPr>
        <w:numPr>
          <w:ilvl w:val="0"/>
          <w:numId w:val="14"/>
        </w:numPr>
        <w:tabs>
          <w:tab w:val="left" w:pos="284"/>
        </w:tabs>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označení osoby, která fakturu vyhotovila, včetně jejího podpisu a kontaktního telefonu;</w:t>
      </w:r>
    </w:p>
    <w:p w14:paraId="6F2D9641" w14:textId="26279629" w:rsidR="00E830F8" w:rsidRPr="007F09C1" w:rsidRDefault="00E830F8" w:rsidP="00BD4184">
      <w:pPr>
        <w:numPr>
          <w:ilvl w:val="0"/>
          <w:numId w:val="14"/>
        </w:numPr>
        <w:overflowPunct/>
        <w:autoSpaceDE/>
        <w:autoSpaceDN/>
        <w:adjustRightInd/>
        <w:spacing w:line="276" w:lineRule="auto"/>
        <w:jc w:val="both"/>
        <w:textAlignment w:val="auto"/>
        <w:rPr>
          <w:rFonts w:ascii="Arial" w:hAnsi="Arial" w:cs="Arial"/>
          <w:sz w:val="22"/>
          <w:szCs w:val="22"/>
        </w:rPr>
      </w:pPr>
      <w:r w:rsidRPr="007F09C1">
        <w:rPr>
          <w:rFonts w:ascii="Arial" w:hAnsi="Arial" w:cs="Arial"/>
          <w:sz w:val="22"/>
          <w:szCs w:val="22"/>
        </w:rPr>
        <w:t>text „Daň odvede zákazník“</w:t>
      </w:r>
      <w:r w:rsidR="005146D4" w:rsidRPr="007F09C1">
        <w:rPr>
          <w:rFonts w:ascii="Arial" w:hAnsi="Arial" w:cs="Arial"/>
          <w:sz w:val="22"/>
          <w:szCs w:val="22"/>
        </w:rPr>
        <w:t xml:space="preserve"> (v případě přenesené daňové povinnosti)</w:t>
      </w:r>
      <w:r w:rsidR="00930571" w:rsidRPr="007F09C1">
        <w:rPr>
          <w:rFonts w:ascii="Arial" w:hAnsi="Arial" w:cs="Arial"/>
          <w:sz w:val="22"/>
          <w:szCs w:val="22"/>
        </w:rPr>
        <w:t>;</w:t>
      </w:r>
    </w:p>
    <w:p w14:paraId="574F9831" w14:textId="3FBC680E" w:rsidR="00930571" w:rsidRPr="007F09C1" w:rsidRDefault="006505BF" w:rsidP="00BD4184">
      <w:pPr>
        <w:numPr>
          <w:ilvl w:val="0"/>
          <w:numId w:val="14"/>
        </w:numPr>
        <w:overflowPunct/>
        <w:autoSpaceDE/>
        <w:autoSpaceDN/>
        <w:adjustRightInd/>
        <w:spacing w:line="276" w:lineRule="auto"/>
        <w:textAlignment w:val="auto"/>
        <w:rPr>
          <w:rFonts w:ascii="Arial" w:hAnsi="Arial" w:cs="Arial"/>
          <w:sz w:val="22"/>
          <w:szCs w:val="22"/>
        </w:rPr>
      </w:pPr>
      <w:r>
        <w:rPr>
          <w:rFonts w:ascii="Arial" w:hAnsi="Arial" w:cs="Arial"/>
          <w:sz w:val="22"/>
          <w:szCs w:val="22"/>
        </w:rPr>
        <w:t>přiložené soupisy provedených prací dle čl. X. odstavec 1 této smlouvy</w:t>
      </w:r>
      <w:r w:rsidR="00930571" w:rsidRPr="007F09C1">
        <w:rPr>
          <w:rFonts w:ascii="Arial" w:hAnsi="Arial" w:cs="Arial"/>
          <w:sz w:val="22"/>
          <w:szCs w:val="22"/>
        </w:rPr>
        <w:t>;</w:t>
      </w:r>
    </w:p>
    <w:p w14:paraId="55F20CFA" w14:textId="6D21AF55" w:rsidR="0069501D" w:rsidRPr="007F09C1" w:rsidRDefault="0069501D" w:rsidP="00293841">
      <w:pPr>
        <w:overflowPunct/>
        <w:autoSpaceDE/>
        <w:autoSpaceDN/>
        <w:adjustRightInd/>
        <w:spacing w:line="276" w:lineRule="auto"/>
        <w:ind w:left="360"/>
        <w:textAlignment w:val="auto"/>
        <w:rPr>
          <w:rFonts w:ascii="Arial" w:hAnsi="Arial" w:cs="Arial"/>
          <w:sz w:val="22"/>
          <w:szCs w:val="22"/>
        </w:rPr>
      </w:pPr>
    </w:p>
    <w:p w14:paraId="1BA44A77" w14:textId="7CC50310" w:rsidR="00E830F8" w:rsidRPr="007F09C1" w:rsidRDefault="00366EFA" w:rsidP="00BD4184">
      <w:pPr>
        <w:numPr>
          <w:ilvl w:val="0"/>
          <w:numId w:val="12"/>
        </w:numPr>
        <w:tabs>
          <w:tab w:val="left" w:pos="426"/>
        </w:tabs>
        <w:overflowPunct/>
        <w:autoSpaceDE/>
        <w:autoSpaceDN/>
        <w:adjustRightInd/>
        <w:spacing w:line="276" w:lineRule="auto"/>
        <w:ind w:left="426" w:hanging="426"/>
        <w:jc w:val="both"/>
        <w:textAlignment w:val="auto"/>
        <w:rPr>
          <w:rFonts w:ascii="Arial" w:hAnsi="Arial" w:cs="Arial"/>
          <w:sz w:val="22"/>
          <w:szCs w:val="22"/>
        </w:rPr>
      </w:pPr>
      <w:r w:rsidRPr="007F09C1">
        <w:rPr>
          <w:rFonts w:ascii="Arial" w:hAnsi="Arial" w:cs="Arial"/>
          <w:sz w:val="22"/>
          <w:szCs w:val="22"/>
        </w:rPr>
        <w:t xml:space="preserve">Po předání </w:t>
      </w:r>
      <w:r w:rsidR="00E74AC9" w:rsidRPr="007F09C1">
        <w:rPr>
          <w:rFonts w:ascii="Arial" w:hAnsi="Arial" w:cs="Arial"/>
          <w:sz w:val="22"/>
          <w:szCs w:val="22"/>
        </w:rPr>
        <w:t>D</w:t>
      </w:r>
      <w:r w:rsidRPr="007F09C1">
        <w:rPr>
          <w:rFonts w:ascii="Arial" w:hAnsi="Arial" w:cs="Arial"/>
          <w:sz w:val="22"/>
          <w:szCs w:val="22"/>
        </w:rPr>
        <w:t xml:space="preserve">íla </w:t>
      </w:r>
      <w:r w:rsidR="00E74AC9" w:rsidRPr="007F09C1">
        <w:rPr>
          <w:rFonts w:ascii="Arial" w:hAnsi="Arial" w:cs="Arial"/>
          <w:sz w:val="22"/>
          <w:szCs w:val="22"/>
        </w:rPr>
        <w:t>Z</w:t>
      </w:r>
      <w:r w:rsidRPr="007F09C1">
        <w:rPr>
          <w:rFonts w:ascii="Arial" w:hAnsi="Arial" w:cs="Arial"/>
          <w:sz w:val="22"/>
          <w:szCs w:val="22"/>
        </w:rPr>
        <w:t xml:space="preserve">hotovitel vystaví konečnou fakturu. </w:t>
      </w:r>
      <w:r w:rsidR="00E830F8" w:rsidRPr="007F09C1">
        <w:rPr>
          <w:rFonts w:ascii="Arial" w:hAnsi="Arial" w:cs="Arial"/>
          <w:sz w:val="22"/>
          <w:szCs w:val="22"/>
        </w:rPr>
        <w:t xml:space="preserve">Datum zdanitelného plnění konečné faktury je datum předání </w:t>
      </w:r>
      <w:r w:rsidR="00FB15FA" w:rsidRPr="007F09C1">
        <w:rPr>
          <w:rFonts w:ascii="Arial" w:hAnsi="Arial" w:cs="Arial"/>
          <w:sz w:val="22"/>
          <w:szCs w:val="22"/>
        </w:rPr>
        <w:t>D</w:t>
      </w:r>
      <w:r w:rsidR="00E830F8" w:rsidRPr="007F09C1">
        <w:rPr>
          <w:rFonts w:ascii="Arial" w:hAnsi="Arial" w:cs="Arial"/>
          <w:sz w:val="22"/>
          <w:szCs w:val="22"/>
        </w:rPr>
        <w:t xml:space="preserve">íla </w:t>
      </w:r>
      <w:r w:rsidR="00BA1680" w:rsidRPr="007F09C1">
        <w:rPr>
          <w:rFonts w:ascii="Arial" w:hAnsi="Arial" w:cs="Arial"/>
          <w:sz w:val="22"/>
          <w:szCs w:val="22"/>
        </w:rPr>
        <w:t>O</w:t>
      </w:r>
      <w:r w:rsidR="000240EF" w:rsidRPr="007F09C1">
        <w:rPr>
          <w:rFonts w:ascii="Arial" w:hAnsi="Arial" w:cs="Arial"/>
          <w:sz w:val="22"/>
          <w:szCs w:val="22"/>
        </w:rPr>
        <w:t>bjednate</w:t>
      </w:r>
      <w:r w:rsidR="00613E8A" w:rsidRPr="007F09C1">
        <w:rPr>
          <w:rFonts w:ascii="Arial" w:hAnsi="Arial" w:cs="Arial"/>
          <w:sz w:val="22"/>
          <w:szCs w:val="22"/>
        </w:rPr>
        <w:t>l</w:t>
      </w:r>
      <w:r w:rsidR="000240EF" w:rsidRPr="007F09C1">
        <w:rPr>
          <w:rFonts w:ascii="Arial" w:hAnsi="Arial" w:cs="Arial"/>
          <w:sz w:val="22"/>
          <w:szCs w:val="22"/>
        </w:rPr>
        <w:t>i</w:t>
      </w:r>
      <w:r w:rsidR="00E830F8" w:rsidRPr="007F09C1">
        <w:rPr>
          <w:rFonts w:ascii="Arial" w:hAnsi="Arial" w:cs="Arial"/>
          <w:sz w:val="22"/>
          <w:szCs w:val="22"/>
        </w:rPr>
        <w:t>.</w:t>
      </w:r>
    </w:p>
    <w:p w14:paraId="08C986BC" w14:textId="25AD4DBB" w:rsidR="00E830F8" w:rsidRPr="007F09C1" w:rsidRDefault="00613E8A" w:rsidP="000966F4">
      <w:pPr>
        <w:numPr>
          <w:ilvl w:val="0"/>
          <w:numId w:val="12"/>
        </w:numPr>
        <w:tabs>
          <w:tab w:val="left" w:pos="426"/>
        </w:tabs>
        <w:overflowPunct/>
        <w:autoSpaceDE/>
        <w:autoSpaceDN/>
        <w:adjustRightInd/>
        <w:spacing w:line="276" w:lineRule="auto"/>
        <w:ind w:left="425" w:hanging="425"/>
        <w:jc w:val="both"/>
        <w:textAlignment w:val="auto"/>
        <w:rPr>
          <w:rFonts w:ascii="Arial" w:hAnsi="Arial" w:cs="Arial"/>
          <w:sz w:val="22"/>
          <w:szCs w:val="22"/>
        </w:rPr>
      </w:pPr>
      <w:r w:rsidRPr="007F09C1">
        <w:rPr>
          <w:rFonts w:ascii="Arial" w:hAnsi="Arial" w:cs="Arial"/>
          <w:sz w:val="22"/>
          <w:szCs w:val="22"/>
        </w:rPr>
        <w:t>Veškeré p</w:t>
      </w:r>
      <w:r w:rsidR="00E830F8" w:rsidRPr="007F09C1">
        <w:rPr>
          <w:rFonts w:ascii="Arial" w:hAnsi="Arial" w:cs="Arial"/>
          <w:sz w:val="22"/>
          <w:szCs w:val="22"/>
        </w:rPr>
        <w:t xml:space="preserve">latby </w:t>
      </w:r>
      <w:r w:rsidRPr="007F09C1">
        <w:rPr>
          <w:rFonts w:ascii="Arial" w:hAnsi="Arial" w:cs="Arial"/>
          <w:sz w:val="22"/>
          <w:szCs w:val="22"/>
        </w:rPr>
        <w:t xml:space="preserve">dle této smlouvy </w:t>
      </w:r>
      <w:r w:rsidR="00E830F8" w:rsidRPr="007F09C1">
        <w:rPr>
          <w:rFonts w:ascii="Arial" w:hAnsi="Arial" w:cs="Arial"/>
          <w:sz w:val="22"/>
          <w:szCs w:val="22"/>
        </w:rPr>
        <w:t>budou prov</w:t>
      </w:r>
      <w:r w:rsidRPr="007F09C1">
        <w:rPr>
          <w:rFonts w:ascii="Arial" w:hAnsi="Arial" w:cs="Arial"/>
          <w:sz w:val="22"/>
          <w:szCs w:val="22"/>
        </w:rPr>
        <w:t>á</w:t>
      </w:r>
      <w:r w:rsidR="00E830F8" w:rsidRPr="007F09C1">
        <w:rPr>
          <w:rFonts w:ascii="Arial" w:hAnsi="Arial" w:cs="Arial"/>
          <w:sz w:val="22"/>
          <w:szCs w:val="22"/>
        </w:rPr>
        <w:t>d</w:t>
      </w:r>
      <w:r w:rsidRPr="007F09C1">
        <w:rPr>
          <w:rFonts w:ascii="Arial" w:hAnsi="Arial" w:cs="Arial"/>
          <w:sz w:val="22"/>
          <w:szCs w:val="22"/>
        </w:rPr>
        <w:t>ě</w:t>
      </w:r>
      <w:r w:rsidR="00E830F8" w:rsidRPr="007F09C1">
        <w:rPr>
          <w:rFonts w:ascii="Arial" w:hAnsi="Arial" w:cs="Arial"/>
          <w:sz w:val="22"/>
          <w:szCs w:val="22"/>
        </w:rPr>
        <w:t>ny bezhotovostně.</w:t>
      </w:r>
    </w:p>
    <w:p w14:paraId="3642830F" w14:textId="14E2D1C2" w:rsidR="00E830F8" w:rsidRPr="007F09C1" w:rsidRDefault="00C05CC0" w:rsidP="000966F4">
      <w:pPr>
        <w:numPr>
          <w:ilvl w:val="0"/>
          <w:numId w:val="12"/>
        </w:numPr>
        <w:tabs>
          <w:tab w:val="left" w:pos="567"/>
        </w:tabs>
        <w:overflowPunct/>
        <w:autoSpaceDE/>
        <w:autoSpaceDN/>
        <w:adjustRightInd/>
        <w:spacing w:line="276" w:lineRule="auto"/>
        <w:ind w:left="425" w:hanging="425"/>
        <w:jc w:val="both"/>
        <w:textAlignment w:val="auto"/>
        <w:rPr>
          <w:rFonts w:ascii="Arial" w:hAnsi="Arial" w:cs="Arial"/>
          <w:sz w:val="22"/>
          <w:szCs w:val="22"/>
        </w:rPr>
      </w:pPr>
      <w:r w:rsidRPr="007F09C1">
        <w:rPr>
          <w:rFonts w:ascii="Arial" w:hAnsi="Arial" w:cs="Arial"/>
          <w:sz w:val="22"/>
          <w:szCs w:val="22"/>
        </w:rPr>
        <w:t>Faktura</w:t>
      </w:r>
      <w:r w:rsidR="000847A3" w:rsidRPr="007F09C1">
        <w:rPr>
          <w:rFonts w:ascii="Arial" w:hAnsi="Arial" w:cs="Arial"/>
          <w:sz w:val="22"/>
          <w:szCs w:val="22"/>
        </w:rPr>
        <w:t xml:space="preserve"> </w:t>
      </w:r>
      <w:r w:rsidRPr="007F09C1">
        <w:rPr>
          <w:rFonts w:ascii="Arial" w:hAnsi="Arial" w:cs="Arial"/>
          <w:sz w:val="22"/>
          <w:szCs w:val="22"/>
        </w:rPr>
        <w:t>se</w:t>
      </w:r>
      <w:r w:rsidR="000847A3" w:rsidRPr="007F09C1">
        <w:rPr>
          <w:rFonts w:ascii="Arial" w:hAnsi="Arial" w:cs="Arial"/>
          <w:sz w:val="22"/>
          <w:szCs w:val="22"/>
        </w:rPr>
        <w:t xml:space="preserve"> </w:t>
      </w:r>
      <w:r w:rsidRPr="007F09C1">
        <w:rPr>
          <w:rFonts w:ascii="Arial" w:hAnsi="Arial" w:cs="Arial"/>
          <w:sz w:val="22"/>
          <w:szCs w:val="22"/>
        </w:rPr>
        <w:t>splatností</w:t>
      </w:r>
      <w:r w:rsidR="000847A3" w:rsidRPr="007F09C1">
        <w:rPr>
          <w:rFonts w:ascii="Arial" w:hAnsi="Arial" w:cs="Arial"/>
          <w:sz w:val="22"/>
          <w:szCs w:val="22"/>
        </w:rPr>
        <w:t xml:space="preserve"> </w:t>
      </w:r>
      <w:r w:rsidRPr="007F09C1">
        <w:rPr>
          <w:rFonts w:ascii="Arial" w:hAnsi="Arial" w:cs="Arial"/>
          <w:sz w:val="22"/>
          <w:szCs w:val="22"/>
        </w:rPr>
        <w:t>30</w:t>
      </w:r>
      <w:r w:rsidR="000847A3" w:rsidRPr="007F09C1">
        <w:rPr>
          <w:rFonts w:ascii="Arial" w:hAnsi="Arial" w:cs="Arial"/>
          <w:sz w:val="22"/>
          <w:szCs w:val="22"/>
        </w:rPr>
        <w:t xml:space="preserve"> </w:t>
      </w:r>
      <w:r w:rsidRPr="007F09C1">
        <w:rPr>
          <w:rFonts w:ascii="Arial" w:hAnsi="Arial" w:cs="Arial"/>
          <w:sz w:val="22"/>
          <w:szCs w:val="22"/>
        </w:rPr>
        <w:t>dnů</w:t>
      </w:r>
      <w:r w:rsidR="000847A3" w:rsidRPr="007F09C1">
        <w:rPr>
          <w:rFonts w:ascii="Arial" w:hAnsi="Arial" w:cs="Arial"/>
          <w:sz w:val="22"/>
          <w:szCs w:val="22"/>
        </w:rPr>
        <w:t xml:space="preserve"> </w:t>
      </w:r>
      <w:r w:rsidRPr="007F09C1">
        <w:rPr>
          <w:rFonts w:ascii="Arial" w:hAnsi="Arial" w:cs="Arial"/>
          <w:sz w:val="22"/>
          <w:szCs w:val="22"/>
        </w:rPr>
        <w:t>bude</w:t>
      </w:r>
      <w:r w:rsidR="000847A3" w:rsidRPr="007F09C1">
        <w:rPr>
          <w:rFonts w:ascii="Arial" w:hAnsi="Arial" w:cs="Arial"/>
          <w:sz w:val="22"/>
          <w:szCs w:val="22"/>
        </w:rPr>
        <w:t xml:space="preserve"> </w:t>
      </w:r>
      <w:r w:rsidRPr="007F09C1">
        <w:rPr>
          <w:rFonts w:ascii="Arial" w:hAnsi="Arial" w:cs="Arial"/>
          <w:sz w:val="22"/>
          <w:szCs w:val="22"/>
        </w:rPr>
        <w:t>zaslána</w:t>
      </w:r>
      <w:r w:rsidR="000847A3" w:rsidRPr="007F09C1">
        <w:rPr>
          <w:rFonts w:ascii="Arial" w:hAnsi="Arial" w:cs="Arial"/>
          <w:sz w:val="22"/>
          <w:szCs w:val="22"/>
        </w:rPr>
        <w:t xml:space="preserve"> </w:t>
      </w:r>
      <w:r w:rsidRPr="007F09C1">
        <w:rPr>
          <w:rFonts w:ascii="Arial" w:hAnsi="Arial" w:cs="Arial"/>
          <w:sz w:val="22"/>
          <w:szCs w:val="22"/>
        </w:rPr>
        <w:t>Objednateli</w:t>
      </w:r>
      <w:r w:rsidR="000847A3" w:rsidRPr="007F09C1">
        <w:rPr>
          <w:rFonts w:ascii="Arial" w:hAnsi="Arial" w:cs="Arial"/>
          <w:sz w:val="22"/>
          <w:szCs w:val="22"/>
        </w:rPr>
        <w:t xml:space="preserve"> </w:t>
      </w:r>
      <w:r w:rsidRPr="007F09C1">
        <w:rPr>
          <w:rFonts w:ascii="Arial" w:hAnsi="Arial" w:cs="Arial"/>
          <w:sz w:val="22"/>
          <w:szCs w:val="22"/>
        </w:rPr>
        <w:t>na</w:t>
      </w:r>
      <w:r w:rsidR="000847A3" w:rsidRPr="007F09C1">
        <w:rPr>
          <w:rFonts w:ascii="Arial" w:hAnsi="Arial" w:cs="Arial"/>
          <w:sz w:val="22"/>
          <w:szCs w:val="22"/>
        </w:rPr>
        <w:t xml:space="preserve"> </w:t>
      </w:r>
      <w:r w:rsidRPr="007F09C1">
        <w:rPr>
          <w:rFonts w:ascii="Arial" w:hAnsi="Arial" w:cs="Arial"/>
          <w:sz w:val="22"/>
          <w:szCs w:val="22"/>
        </w:rPr>
        <w:t>e-mailovou</w:t>
      </w:r>
      <w:r w:rsidR="0076380F" w:rsidRPr="007F09C1">
        <w:rPr>
          <w:rFonts w:ascii="Arial" w:hAnsi="Arial" w:cs="Arial"/>
          <w:sz w:val="22"/>
          <w:szCs w:val="22"/>
        </w:rPr>
        <w:t xml:space="preserve"> </w:t>
      </w:r>
      <w:r w:rsidRPr="007F09C1">
        <w:rPr>
          <w:rFonts w:ascii="Arial" w:hAnsi="Arial" w:cs="Arial"/>
          <w:sz w:val="22"/>
          <w:szCs w:val="22"/>
        </w:rPr>
        <w:t>adresu</w:t>
      </w:r>
      <w:r w:rsidR="0076380F" w:rsidRPr="00100363">
        <w:rPr>
          <w:rFonts w:ascii="Arial" w:hAnsi="Arial" w:cs="Arial"/>
          <w:sz w:val="22"/>
          <w:szCs w:val="22"/>
        </w:rPr>
        <w:t xml:space="preserve"> </w:t>
      </w:r>
      <w:hyperlink r:id="rId22" w:history="1">
        <w:r w:rsidR="000C276A">
          <w:rPr>
            <w:rStyle w:val="Hypertextovodkaz"/>
            <w:rFonts w:ascii="Arial" w:hAnsi="Arial" w:cs="Arial"/>
            <w:sz w:val="22"/>
            <w:szCs w:val="22"/>
          </w:rPr>
          <w:t>…</w:t>
        </w:r>
      </w:hyperlink>
      <w:r w:rsidRPr="00100363">
        <w:rPr>
          <w:rFonts w:ascii="Arial" w:hAnsi="Arial" w:cs="Arial"/>
          <w:sz w:val="22"/>
          <w:szCs w:val="22"/>
        </w:rPr>
        <w:t>, k</w:t>
      </w:r>
      <w:r w:rsidRPr="007F09C1">
        <w:rPr>
          <w:rFonts w:ascii="Arial" w:hAnsi="Arial" w:cs="Arial"/>
          <w:sz w:val="22"/>
          <w:szCs w:val="22"/>
        </w:rPr>
        <w:t xml:space="preserve">terá slouží pro elektronické doručování faktur. </w:t>
      </w:r>
    </w:p>
    <w:p w14:paraId="79406E17" w14:textId="788012EB" w:rsidR="00C05CC0" w:rsidRPr="007F09C1" w:rsidRDefault="00C05CC0" w:rsidP="000966F4">
      <w:pPr>
        <w:numPr>
          <w:ilvl w:val="0"/>
          <w:numId w:val="12"/>
        </w:numPr>
        <w:tabs>
          <w:tab w:val="left" w:pos="426"/>
        </w:tabs>
        <w:overflowPunct/>
        <w:autoSpaceDE/>
        <w:autoSpaceDN/>
        <w:adjustRightInd/>
        <w:spacing w:line="276" w:lineRule="auto"/>
        <w:ind w:left="425" w:hanging="425"/>
        <w:jc w:val="both"/>
        <w:textAlignment w:val="auto"/>
        <w:rPr>
          <w:rFonts w:ascii="Arial" w:hAnsi="Arial" w:cs="Arial"/>
          <w:sz w:val="22"/>
          <w:szCs w:val="22"/>
        </w:rPr>
      </w:pPr>
      <w:r w:rsidRPr="007F09C1">
        <w:rPr>
          <w:rFonts w:ascii="Arial" w:hAnsi="Arial" w:cs="Arial"/>
          <w:sz w:val="22"/>
          <w:szCs w:val="22"/>
        </w:rPr>
        <w:t>V případě, že datum splatnosti daňového dokladu připadne na sobotu, neděli, 31. 12., státem uznaný svátek či den, který není pracovním dnem ve smyslu zákona č.</w:t>
      </w:r>
      <w:r w:rsidR="0076380F" w:rsidRPr="007F09C1">
        <w:rPr>
          <w:rFonts w:ascii="Arial" w:hAnsi="Arial" w:cs="Arial"/>
          <w:sz w:val="22"/>
          <w:szCs w:val="22"/>
        </w:rPr>
        <w:t> </w:t>
      </w:r>
      <w:r w:rsidRPr="007F09C1">
        <w:rPr>
          <w:rFonts w:ascii="Arial" w:hAnsi="Arial" w:cs="Arial"/>
          <w:sz w:val="22"/>
          <w:szCs w:val="22"/>
        </w:rPr>
        <w:t>370/2017</w:t>
      </w:r>
      <w:r w:rsidR="0076380F" w:rsidRPr="007F09C1">
        <w:rPr>
          <w:rFonts w:ascii="Arial" w:hAnsi="Arial" w:cs="Arial"/>
          <w:sz w:val="22"/>
          <w:szCs w:val="22"/>
        </w:rPr>
        <w:t> </w:t>
      </w:r>
      <w:r w:rsidRPr="007F09C1">
        <w:rPr>
          <w:rFonts w:ascii="Arial" w:hAnsi="Arial" w:cs="Arial"/>
          <w:sz w:val="22"/>
          <w:szCs w:val="22"/>
        </w:rPr>
        <w:t>Sb., o platebním styku, ve znění pozdějších předpisů, posouvá se datum splatnosti na nejbližší další pracovní den.</w:t>
      </w:r>
    </w:p>
    <w:p w14:paraId="30AAA919" w14:textId="1FBEA88E" w:rsidR="00E830F8" w:rsidRPr="007F09C1" w:rsidRDefault="00E830F8" w:rsidP="000966F4">
      <w:pPr>
        <w:numPr>
          <w:ilvl w:val="0"/>
          <w:numId w:val="12"/>
        </w:numPr>
        <w:tabs>
          <w:tab w:val="left" w:pos="426"/>
        </w:tabs>
        <w:overflowPunct/>
        <w:autoSpaceDE/>
        <w:autoSpaceDN/>
        <w:adjustRightInd/>
        <w:spacing w:line="276" w:lineRule="auto"/>
        <w:ind w:left="425" w:hanging="425"/>
        <w:jc w:val="both"/>
        <w:textAlignment w:val="auto"/>
        <w:rPr>
          <w:rFonts w:ascii="Arial" w:hAnsi="Arial" w:cs="Arial"/>
          <w:sz w:val="22"/>
          <w:szCs w:val="22"/>
        </w:rPr>
      </w:pPr>
      <w:r w:rsidRPr="007F09C1">
        <w:rPr>
          <w:rFonts w:ascii="Arial" w:hAnsi="Arial" w:cs="Arial"/>
          <w:sz w:val="22"/>
          <w:szCs w:val="22"/>
        </w:rPr>
        <w:t>Objednatel je oprávněn před uplynutím lhůty splatnosti vrátit bez zaplacení fakturu, která neobsahuje potřebné náležitosti nebo má jiné závady v</w:t>
      </w:r>
      <w:r w:rsidR="00F215CF" w:rsidRPr="007F09C1">
        <w:rPr>
          <w:rFonts w:ascii="Arial" w:hAnsi="Arial" w:cs="Arial"/>
          <w:sz w:val="22"/>
          <w:szCs w:val="22"/>
        </w:rPr>
        <w:t> </w:t>
      </w:r>
      <w:r w:rsidRPr="007F09C1">
        <w:rPr>
          <w:rFonts w:ascii="Arial" w:hAnsi="Arial" w:cs="Arial"/>
          <w:sz w:val="22"/>
          <w:szCs w:val="22"/>
        </w:rPr>
        <w:t>obsahu. Ve vrácené faktuře musí vyznačit důvod vrácení. Oprávněným vrácením faktury přestává běžet původní lhůta splatnosti. Celá lhůta běží znovu ode dne doručení opravené nebo nově vyhotovené faktury.</w:t>
      </w:r>
    </w:p>
    <w:p w14:paraId="1E25E4F9" w14:textId="5DAFBC35" w:rsidR="00E830F8" w:rsidRPr="007F09C1" w:rsidRDefault="00E830F8" w:rsidP="00BD4184">
      <w:pPr>
        <w:pStyle w:val="Odstavecseseznamem"/>
        <w:numPr>
          <w:ilvl w:val="0"/>
          <w:numId w:val="12"/>
        </w:numPr>
        <w:tabs>
          <w:tab w:val="left" w:pos="426"/>
        </w:tabs>
        <w:overflowPunct/>
        <w:autoSpaceDE/>
        <w:autoSpaceDN/>
        <w:adjustRightInd/>
        <w:spacing w:line="276" w:lineRule="auto"/>
        <w:ind w:left="426" w:hanging="426"/>
        <w:jc w:val="both"/>
        <w:textAlignment w:val="auto"/>
        <w:rPr>
          <w:rFonts w:ascii="Arial" w:hAnsi="Arial" w:cs="Arial"/>
          <w:sz w:val="22"/>
          <w:szCs w:val="22"/>
        </w:rPr>
      </w:pPr>
      <w:r w:rsidRPr="007F09C1">
        <w:rPr>
          <w:rFonts w:ascii="Arial" w:hAnsi="Arial" w:cs="Arial"/>
          <w:sz w:val="22"/>
          <w:szCs w:val="22"/>
        </w:rPr>
        <w:t xml:space="preserve">Povinnost </w:t>
      </w:r>
      <w:r w:rsidR="00BA1680" w:rsidRPr="007F09C1">
        <w:rPr>
          <w:rFonts w:ascii="Arial" w:hAnsi="Arial" w:cs="Arial"/>
          <w:sz w:val="22"/>
          <w:szCs w:val="22"/>
        </w:rPr>
        <w:t>O</w:t>
      </w:r>
      <w:r w:rsidR="002A144A" w:rsidRPr="007F09C1">
        <w:rPr>
          <w:rFonts w:ascii="Arial" w:hAnsi="Arial" w:cs="Arial"/>
          <w:sz w:val="22"/>
          <w:szCs w:val="22"/>
        </w:rPr>
        <w:t xml:space="preserve">bjednatele řádně vystavené a doručené faktury </w:t>
      </w:r>
      <w:r w:rsidRPr="007F09C1">
        <w:rPr>
          <w:rFonts w:ascii="Arial" w:hAnsi="Arial" w:cs="Arial"/>
          <w:sz w:val="22"/>
          <w:szCs w:val="22"/>
        </w:rPr>
        <w:t>zaplatit je splněna dnem odepsání příslušné částky z</w:t>
      </w:r>
      <w:r w:rsidR="00F215CF" w:rsidRPr="007F09C1">
        <w:rPr>
          <w:rFonts w:ascii="Arial" w:hAnsi="Arial" w:cs="Arial"/>
          <w:sz w:val="22"/>
          <w:szCs w:val="22"/>
        </w:rPr>
        <w:t> </w:t>
      </w:r>
      <w:r w:rsidRPr="007F09C1">
        <w:rPr>
          <w:rFonts w:ascii="Arial" w:hAnsi="Arial" w:cs="Arial"/>
          <w:sz w:val="22"/>
          <w:szCs w:val="22"/>
        </w:rPr>
        <w:t xml:space="preserve">účtu </w:t>
      </w:r>
      <w:r w:rsidR="00BA1680" w:rsidRPr="007F09C1">
        <w:rPr>
          <w:rFonts w:ascii="Arial" w:hAnsi="Arial" w:cs="Arial"/>
          <w:sz w:val="22"/>
          <w:szCs w:val="22"/>
        </w:rPr>
        <w:t>O</w:t>
      </w:r>
      <w:r w:rsidRPr="007F09C1">
        <w:rPr>
          <w:rFonts w:ascii="Arial" w:hAnsi="Arial" w:cs="Arial"/>
          <w:sz w:val="22"/>
          <w:szCs w:val="22"/>
        </w:rPr>
        <w:t xml:space="preserve">bjednatele ve prospěch účtu </w:t>
      </w:r>
      <w:r w:rsidR="00E74AC9" w:rsidRPr="007F09C1">
        <w:rPr>
          <w:rFonts w:ascii="Arial" w:hAnsi="Arial" w:cs="Arial"/>
          <w:sz w:val="22"/>
          <w:szCs w:val="22"/>
        </w:rPr>
        <w:t>Z</w:t>
      </w:r>
      <w:r w:rsidRPr="007F09C1">
        <w:rPr>
          <w:rFonts w:ascii="Arial" w:hAnsi="Arial" w:cs="Arial"/>
          <w:sz w:val="22"/>
          <w:szCs w:val="22"/>
        </w:rPr>
        <w:t>hotovitele.</w:t>
      </w:r>
    </w:p>
    <w:p w14:paraId="77B09A70" w14:textId="15B52D97" w:rsidR="003D6E2F" w:rsidRPr="007F09C1" w:rsidRDefault="003D6E2F" w:rsidP="001B79D7">
      <w:pPr>
        <w:pStyle w:val="Odstavecseseznamem"/>
        <w:tabs>
          <w:tab w:val="left" w:pos="426"/>
        </w:tabs>
        <w:overflowPunct/>
        <w:autoSpaceDE/>
        <w:autoSpaceDN/>
        <w:adjustRightInd/>
        <w:spacing w:line="276" w:lineRule="auto"/>
        <w:ind w:left="851" w:hanging="425"/>
        <w:jc w:val="both"/>
        <w:textAlignment w:val="auto"/>
        <w:rPr>
          <w:rFonts w:ascii="Arial" w:hAnsi="Arial" w:cs="Arial"/>
          <w:sz w:val="22"/>
          <w:szCs w:val="22"/>
        </w:rPr>
      </w:pPr>
    </w:p>
    <w:p w14:paraId="6D022299" w14:textId="6822EBB0" w:rsidR="00995372" w:rsidRPr="00A07411" w:rsidRDefault="00702AD1" w:rsidP="00A07411">
      <w:pPr>
        <w:spacing w:after="240"/>
        <w:jc w:val="center"/>
        <w:outlineLvl w:val="0"/>
        <w:rPr>
          <w:rFonts w:ascii="Arial" w:hAnsi="Arial" w:cs="Arial"/>
          <w:b/>
          <w:bCs/>
          <w:sz w:val="22"/>
          <w:szCs w:val="22"/>
        </w:rPr>
      </w:pPr>
      <w:r w:rsidRPr="00A07411">
        <w:rPr>
          <w:rFonts w:ascii="Arial" w:hAnsi="Arial" w:cs="Arial"/>
          <w:b/>
          <w:bCs/>
          <w:sz w:val="22"/>
          <w:szCs w:val="22"/>
        </w:rPr>
        <w:t xml:space="preserve">XI. </w:t>
      </w:r>
      <w:r w:rsidR="00E830F8" w:rsidRPr="00A07411">
        <w:rPr>
          <w:rFonts w:ascii="Arial" w:hAnsi="Arial" w:cs="Arial"/>
          <w:b/>
          <w:bCs/>
          <w:sz w:val="22"/>
          <w:szCs w:val="22"/>
        </w:rPr>
        <w:t xml:space="preserve">Jakost </w:t>
      </w:r>
      <w:r w:rsidR="003D6E2F" w:rsidRPr="00A07411">
        <w:rPr>
          <w:rFonts w:ascii="Arial" w:hAnsi="Arial" w:cs="Arial"/>
          <w:b/>
          <w:bCs/>
          <w:sz w:val="22"/>
          <w:szCs w:val="22"/>
        </w:rPr>
        <w:t>D</w:t>
      </w:r>
      <w:r w:rsidR="00E830F8" w:rsidRPr="00A07411">
        <w:rPr>
          <w:rFonts w:ascii="Arial" w:hAnsi="Arial" w:cs="Arial"/>
          <w:b/>
          <w:bCs/>
          <w:sz w:val="22"/>
          <w:szCs w:val="22"/>
        </w:rPr>
        <w:t>íla</w:t>
      </w:r>
    </w:p>
    <w:p w14:paraId="2A8B3DB1" w14:textId="40E57E7C" w:rsidR="00E830F8" w:rsidRPr="007F09C1" w:rsidRDefault="009F3C04" w:rsidP="00BD4184">
      <w:pPr>
        <w:spacing w:line="276" w:lineRule="auto"/>
        <w:ind w:left="426" w:hanging="426"/>
        <w:jc w:val="both"/>
        <w:rPr>
          <w:rFonts w:ascii="Arial" w:hAnsi="Arial" w:cs="Arial"/>
          <w:sz w:val="22"/>
          <w:szCs w:val="22"/>
        </w:rPr>
      </w:pPr>
      <w:r w:rsidRPr="007F09C1">
        <w:rPr>
          <w:rFonts w:ascii="Arial" w:hAnsi="Arial" w:cs="Arial"/>
          <w:sz w:val="22"/>
          <w:szCs w:val="22"/>
        </w:rPr>
        <w:t>1</w:t>
      </w:r>
      <w:r w:rsidR="00E830F8" w:rsidRPr="007F09C1">
        <w:rPr>
          <w:rFonts w:ascii="Arial" w:hAnsi="Arial" w:cs="Arial"/>
          <w:sz w:val="22"/>
          <w:szCs w:val="22"/>
        </w:rPr>
        <w:t>.</w:t>
      </w:r>
      <w:r w:rsidR="00E830F8" w:rsidRPr="007F09C1">
        <w:rPr>
          <w:rFonts w:ascii="Arial" w:hAnsi="Arial" w:cs="Arial"/>
          <w:sz w:val="22"/>
          <w:szCs w:val="22"/>
        </w:rPr>
        <w:tab/>
        <w:t xml:space="preserve">Zhotovitel je povinen postupovat při provádění </w:t>
      </w:r>
      <w:r w:rsidR="00223E41" w:rsidRPr="007F09C1">
        <w:rPr>
          <w:rFonts w:ascii="Arial" w:hAnsi="Arial" w:cs="Arial"/>
          <w:sz w:val="22"/>
          <w:szCs w:val="22"/>
        </w:rPr>
        <w:t>D</w:t>
      </w:r>
      <w:r w:rsidR="00E830F8" w:rsidRPr="007F09C1">
        <w:rPr>
          <w:rFonts w:ascii="Arial" w:hAnsi="Arial" w:cs="Arial"/>
          <w:sz w:val="22"/>
          <w:szCs w:val="22"/>
        </w:rPr>
        <w:t>íla v</w:t>
      </w:r>
      <w:r w:rsidR="00F215CF" w:rsidRPr="007F09C1">
        <w:rPr>
          <w:rFonts w:ascii="Arial" w:hAnsi="Arial" w:cs="Arial"/>
          <w:sz w:val="22"/>
          <w:szCs w:val="22"/>
        </w:rPr>
        <w:t> </w:t>
      </w:r>
      <w:r w:rsidR="00E830F8" w:rsidRPr="007F09C1">
        <w:rPr>
          <w:rFonts w:ascii="Arial" w:hAnsi="Arial" w:cs="Arial"/>
          <w:sz w:val="22"/>
          <w:szCs w:val="22"/>
        </w:rPr>
        <w:t>souladu s</w:t>
      </w:r>
      <w:r w:rsidR="00F215CF" w:rsidRPr="007F09C1">
        <w:rPr>
          <w:rFonts w:ascii="Arial" w:hAnsi="Arial" w:cs="Arial"/>
          <w:sz w:val="22"/>
          <w:szCs w:val="22"/>
        </w:rPr>
        <w:t> </w:t>
      </w:r>
      <w:r w:rsidR="00AD6077" w:rsidRPr="007F09C1">
        <w:rPr>
          <w:rFonts w:ascii="Arial" w:hAnsi="Arial" w:cs="Arial"/>
          <w:sz w:val="22"/>
          <w:szCs w:val="22"/>
        </w:rPr>
        <w:t>touto smlouvou,</w:t>
      </w:r>
      <w:r w:rsidR="00E830F8" w:rsidRPr="007F09C1">
        <w:rPr>
          <w:rFonts w:ascii="Arial" w:hAnsi="Arial" w:cs="Arial"/>
          <w:sz w:val="22"/>
          <w:szCs w:val="22"/>
        </w:rPr>
        <w:t xml:space="preserve"> </w:t>
      </w:r>
      <w:r w:rsidR="00AD6077" w:rsidRPr="007F09C1">
        <w:rPr>
          <w:rFonts w:ascii="Arial" w:hAnsi="Arial" w:cs="Arial"/>
          <w:sz w:val="22"/>
          <w:szCs w:val="22"/>
        </w:rPr>
        <w:t xml:space="preserve">projektovou dokumentací </w:t>
      </w:r>
      <w:r w:rsidR="00E830F8" w:rsidRPr="007F09C1">
        <w:rPr>
          <w:rFonts w:ascii="Arial" w:hAnsi="Arial" w:cs="Arial"/>
          <w:sz w:val="22"/>
          <w:szCs w:val="22"/>
        </w:rPr>
        <w:t>stavby</w:t>
      </w:r>
      <w:r w:rsidR="007409E4" w:rsidRPr="007F09C1">
        <w:rPr>
          <w:rFonts w:ascii="Arial" w:hAnsi="Arial" w:cs="Arial"/>
          <w:sz w:val="22"/>
          <w:szCs w:val="22"/>
        </w:rPr>
        <w:t xml:space="preserve"> (existuje-li taková)</w:t>
      </w:r>
      <w:r w:rsidR="00412FCC" w:rsidRPr="007F09C1">
        <w:rPr>
          <w:rFonts w:ascii="Arial" w:hAnsi="Arial" w:cs="Arial"/>
          <w:sz w:val="22"/>
          <w:szCs w:val="22"/>
        </w:rPr>
        <w:t xml:space="preserve"> a </w:t>
      </w:r>
      <w:r w:rsidR="00E74AC9" w:rsidRPr="007F09C1">
        <w:rPr>
          <w:rFonts w:ascii="Arial" w:hAnsi="Arial" w:cs="Arial"/>
          <w:sz w:val="22"/>
          <w:szCs w:val="22"/>
        </w:rPr>
        <w:t>N</w:t>
      </w:r>
      <w:r w:rsidR="00412FCC" w:rsidRPr="007F09C1">
        <w:rPr>
          <w:rFonts w:ascii="Arial" w:hAnsi="Arial" w:cs="Arial"/>
          <w:sz w:val="22"/>
          <w:szCs w:val="22"/>
        </w:rPr>
        <w:t>abídkou</w:t>
      </w:r>
      <w:r w:rsidR="007A7DC3" w:rsidRPr="007F09C1">
        <w:rPr>
          <w:rFonts w:ascii="Arial" w:hAnsi="Arial" w:cs="Arial"/>
          <w:sz w:val="22"/>
          <w:szCs w:val="22"/>
        </w:rPr>
        <w:t xml:space="preserve">, </w:t>
      </w:r>
      <w:r w:rsidR="007A7DC3" w:rsidRPr="007F09C1">
        <w:rPr>
          <w:rFonts w:ascii="Arial" w:hAnsi="Arial" w:cs="Arial"/>
          <w:bCs/>
          <w:sz w:val="22"/>
          <w:szCs w:val="22"/>
        </w:rPr>
        <w:t>Požadovaným rozsahem prací</w:t>
      </w:r>
      <w:r w:rsidR="00412FCC" w:rsidRPr="007F09C1">
        <w:rPr>
          <w:rFonts w:ascii="Arial" w:hAnsi="Arial" w:cs="Arial"/>
          <w:sz w:val="22"/>
          <w:szCs w:val="22"/>
        </w:rPr>
        <w:t xml:space="preserve"> </w:t>
      </w:r>
      <w:r w:rsidR="00F215CF" w:rsidRPr="007F09C1">
        <w:rPr>
          <w:rFonts w:ascii="Arial" w:hAnsi="Arial" w:cs="Arial"/>
          <w:sz w:val="22"/>
          <w:szCs w:val="22"/>
        </w:rPr>
        <w:t xml:space="preserve">a </w:t>
      </w:r>
      <w:r w:rsidR="00223E41" w:rsidRPr="007F09C1">
        <w:rPr>
          <w:rFonts w:ascii="Arial" w:hAnsi="Arial" w:cs="Arial"/>
          <w:sz w:val="22"/>
          <w:szCs w:val="22"/>
        </w:rPr>
        <w:t>R</w:t>
      </w:r>
      <w:r w:rsidR="00F215CF" w:rsidRPr="007F09C1">
        <w:rPr>
          <w:rFonts w:ascii="Arial" w:hAnsi="Arial" w:cs="Arial"/>
          <w:sz w:val="22"/>
          <w:szCs w:val="22"/>
        </w:rPr>
        <w:t>ozpočt</w:t>
      </w:r>
      <w:r w:rsidR="00223E41" w:rsidRPr="007F09C1">
        <w:rPr>
          <w:rFonts w:ascii="Arial" w:hAnsi="Arial" w:cs="Arial"/>
          <w:sz w:val="22"/>
          <w:szCs w:val="22"/>
        </w:rPr>
        <w:t xml:space="preserve">em, </w:t>
      </w:r>
      <w:r w:rsidR="00F215CF" w:rsidRPr="007F09C1">
        <w:rPr>
          <w:rFonts w:ascii="Arial" w:hAnsi="Arial" w:cs="Arial"/>
          <w:sz w:val="22"/>
          <w:szCs w:val="22"/>
        </w:rPr>
        <w:t xml:space="preserve">tvořící </w:t>
      </w:r>
      <w:r w:rsidR="00223E41" w:rsidRPr="007F09C1">
        <w:rPr>
          <w:rFonts w:ascii="Arial" w:hAnsi="Arial" w:cs="Arial"/>
          <w:sz w:val="22"/>
          <w:szCs w:val="22"/>
        </w:rPr>
        <w:t xml:space="preserve">přílohy </w:t>
      </w:r>
      <w:r w:rsidR="00F215CF" w:rsidRPr="007F09C1">
        <w:rPr>
          <w:rFonts w:ascii="Arial" w:hAnsi="Arial" w:cs="Arial"/>
          <w:sz w:val="22"/>
          <w:szCs w:val="22"/>
        </w:rPr>
        <w:t>této smlouvy</w:t>
      </w:r>
      <w:r w:rsidR="00E830F8" w:rsidRPr="007F09C1">
        <w:rPr>
          <w:rFonts w:ascii="Arial" w:hAnsi="Arial" w:cs="Arial"/>
          <w:sz w:val="22"/>
          <w:szCs w:val="22"/>
        </w:rPr>
        <w:t xml:space="preserve">, </w:t>
      </w:r>
      <w:r w:rsidR="00AD6077" w:rsidRPr="007F09C1">
        <w:rPr>
          <w:rFonts w:ascii="Arial" w:hAnsi="Arial" w:cs="Arial"/>
          <w:sz w:val="22"/>
          <w:szCs w:val="22"/>
        </w:rPr>
        <w:t xml:space="preserve">a zároveň </w:t>
      </w:r>
      <w:r w:rsidR="00E830F8" w:rsidRPr="007F09C1">
        <w:rPr>
          <w:rFonts w:ascii="Arial" w:hAnsi="Arial" w:cs="Arial"/>
          <w:sz w:val="22"/>
          <w:szCs w:val="22"/>
        </w:rPr>
        <w:t>s platnými právními předpisy souvisejícími s</w:t>
      </w:r>
      <w:r w:rsidR="007238B1" w:rsidRPr="007F09C1">
        <w:rPr>
          <w:rFonts w:ascii="Arial" w:hAnsi="Arial" w:cs="Arial"/>
          <w:sz w:val="22"/>
          <w:szCs w:val="22"/>
        </w:rPr>
        <w:t> realizací stavby</w:t>
      </w:r>
      <w:r w:rsidR="00E830F8" w:rsidRPr="007F09C1">
        <w:rPr>
          <w:rFonts w:ascii="Arial" w:hAnsi="Arial" w:cs="Arial"/>
          <w:sz w:val="22"/>
          <w:szCs w:val="22"/>
        </w:rPr>
        <w:t xml:space="preserve">, podle schválených technologických postupů stanovených </w:t>
      </w:r>
      <w:r w:rsidR="009332F6" w:rsidRPr="007F09C1">
        <w:rPr>
          <w:rFonts w:ascii="Arial" w:hAnsi="Arial" w:cs="Arial"/>
          <w:sz w:val="22"/>
          <w:szCs w:val="22"/>
        </w:rPr>
        <w:t xml:space="preserve">závaznými </w:t>
      </w:r>
      <w:r w:rsidR="00E830F8" w:rsidRPr="007F09C1">
        <w:rPr>
          <w:rFonts w:ascii="Arial" w:hAnsi="Arial" w:cs="Arial"/>
          <w:sz w:val="22"/>
          <w:szCs w:val="22"/>
        </w:rPr>
        <w:t>i</w:t>
      </w:r>
      <w:r w:rsidR="003D6E2F" w:rsidRPr="007F09C1">
        <w:rPr>
          <w:rFonts w:ascii="Arial" w:hAnsi="Arial" w:cs="Arial"/>
          <w:sz w:val="22"/>
          <w:szCs w:val="22"/>
        </w:rPr>
        <w:t> </w:t>
      </w:r>
      <w:r w:rsidR="00E830F8" w:rsidRPr="007F09C1">
        <w:rPr>
          <w:rFonts w:ascii="Arial" w:hAnsi="Arial" w:cs="Arial"/>
          <w:sz w:val="22"/>
          <w:szCs w:val="22"/>
        </w:rPr>
        <w:t xml:space="preserve">doporučenými českými nebo evropskými technickými normami a </w:t>
      </w:r>
      <w:r w:rsidR="006F74BF" w:rsidRPr="006F74BF">
        <w:rPr>
          <w:rFonts w:ascii="Arial" w:hAnsi="Arial" w:cs="Arial"/>
          <w:sz w:val="22"/>
          <w:szCs w:val="22"/>
        </w:rPr>
        <w:t>ČSN (ČSN/ČSN EN/ČSN ISO/ČSN EN ISO)</w:t>
      </w:r>
      <w:r w:rsidR="00A27B57">
        <w:rPr>
          <w:rFonts w:ascii="Arial" w:hAnsi="Arial" w:cs="Arial"/>
          <w:sz w:val="22"/>
          <w:szCs w:val="22"/>
        </w:rPr>
        <w:t>,</w:t>
      </w:r>
      <w:r w:rsidR="006F74BF">
        <w:rPr>
          <w:rFonts w:ascii="Arial" w:hAnsi="Arial" w:cs="Arial"/>
          <w:sz w:val="22"/>
          <w:szCs w:val="22"/>
        </w:rPr>
        <w:t xml:space="preserve"> </w:t>
      </w:r>
      <w:r w:rsidR="00E830F8" w:rsidRPr="007F09C1">
        <w:rPr>
          <w:rFonts w:ascii="Arial" w:hAnsi="Arial" w:cs="Arial"/>
          <w:sz w:val="22"/>
          <w:szCs w:val="22"/>
        </w:rPr>
        <w:t>bezpečnostními předpisy, v souladu se současným</w:t>
      </w:r>
      <w:r w:rsidR="00FB56B2" w:rsidRPr="007F09C1">
        <w:rPr>
          <w:rFonts w:ascii="Arial" w:hAnsi="Arial" w:cs="Arial"/>
          <w:sz w:val="22"/>
          <w:szCs w:val="22"/>
        </w:rPr>
        <w:t>i</w:t>
      </w:r>
      <w:r w:rsidR="00E830F8" w:rsidRPr="007F09C1">
        <w:rPr>
          <w:rFonts w:ascii="Arial" w:hAnsi="Arial" w:cs="Arial"/>
          <w:sz w:val="22"/>
          <w:szCs w:val="22"/>
        </w:rPr>
        <w:t xml:space="preserve"> </w:t>
      </w:r>
      <w:r w:rsidR="00FB56B2" w:rsidRPr="007F09C1">
        <w:rPr>
          <w:rFonts w:ascii="Arial" w:hAnsi="Arial" w:cs="Arial"/>
          <w:sz w:val="22"/>
          <w:szCs w:val="22"/>
        </w:rPr>
        <w:t xml:space="preserve">standardy </w:t>
      </w:r>
      <w:r w:rsidR="00E830F8" w:rsidRPr="007F09C1">
        <w:rPr>
          <w:rFonts w:ascii="Arial" w:hAnsi="Arial" w:cs="Arial"/>
          <w:sz w:val="22"/>
          <w:szCs w:val="22"/>
        </w:rPr>
        <w:t xml:space="preserve">používaných technologií a postupů pro </w:t>
      </w:r>
      <w:r w:rsidR="000636CF" w:rsidRPr="007F09C1">
        <w:rPr>
          <w:rFonts w:ascii="Arial" w:hAnsi="Arial" w:cs="Arial"/>
          <w:sz w:val="22"/>
          <w:szCs w:val="22"/>
        </w:rPr>
        <w:t xml:space="preserve">příslušné </w:t>
      </w:r>
      <w:r w:rsidR="00E830F8" w:rsidRPr="007F09C1">
        <w:rPr>
          <w:rFonts w:ascii="Arial" w:hAnsi="Arial" w:cs="Arial"/>
          <w:sz w:val="22"/>
          <w:szCs w:val="22"/>
        </w:rPr>
        <w:t>typ</w:t>
      </w:r>
      <w:r w:rsidR="000636CF" w:rsidRPr="007F09C1">
        <w:rPr>
          <w:rFonts w:ascii="Arial" w:hAnsi="Arial" w:cs="Arial"/>
          <w:sz w:val="22"/>
          <w:szCs w:val="22"/>
        </w:rPr>
        <w:t>y</w:t>
      </w:r>
      <w:r w:rsidR="00E830F8" w:rsidRPr="007F09C1">
        <w:rPr>
          <w:rFonts w:ascii="Arial" w:hAnsi="Arial" w:cs="Arial"/>
          <w:sz w:val="22"/>
          <w:szCs w:val="22"/>
        </w:rPr>
        <w:t xml:space="preserve"> stav</w:t>
      </w:r>
      <w:r w:rsidR="000636CF" w:rsidRPr="007F09C1">
        <w:rPr>
          <w:rFonts w:ascii="Arial" w:hAnsi="Arial" w:cs="Arial"/>
          <w:sz w:val="22"/>
          <w:szCs w:val="22"/>
        </w:rPr>
        <w:t>e</w:t>
      </w:r>
      <w:r w:rsidR="00E830F8" w:rsidRPr="007F09C1">
        <w:rPr>
          <w:rFonts w:ascii="Arial" w:hAnsi="Arial" w:cs="Arial"/>
          <w:sz w:val="22"/>
          <w:szCs w:val="22"/>
        </w:rPr>
        <w:t xml:space="preserve">b tak, aby dodržel smluvenou kvalitu </w:t>
      </w:r>
      <w:r w:rsidR="00223E41" w:rsidRPr="007F09C1">
        <w:rPr>
          <w:rFonts w:ascii="Arial" w:hAnsi="Arial" w:cs="Arial"/>
          <w:sz w:val="22"/>
          <w:szCs w:val="22"/>
        </w:rPr>
        <w:t>D</w:t>
      </w:r>
      <w:r w:rsidR="00E830F8" w:rsidRPr="007F09C1">
        <w:rPr>
          <w:rFonts w:ascii="Arial" w:hAnsi="Arial" w:cs="Arial"/>
          <w:sz w:val="22"/>
          <w:szCs w:val="22"/>
        </w:rPr>
        <w:t xml:space="preserve">íla. Dodržení kvality všech prací a dodávek sjednaných v této smlouvě je povinností </w:t>
      </w:r>
      <w:r w:rsidR="00E74AC9" w:rsidRPr="007F09C1">
        <w:rPr>
          <w:rFonts w:ascii="Arial" w:hAnsi="Arial" w:cs="Arial"/>
          <w:sz w:val="22"/>
          <w:szCs w:val="22"/>
        </w:rPr>
        <w:t>Z</w:t>
      </w:r>
      <w:r w:rsidR="00E830F8" w:rsidRPr="007F09C1">
        <w:rPr>
          <w:rFonts w:ascii="Arial" w:hAnsi="Arial" w:cs="Arial"/>
          <w:sz w:val="22"/>
          <w:szCs w:val="22"/>
        </w:rPr>
        <w:t>hotovitele. Zjištěné vady a nedodělky je</w:t>
      </w:r>
      <w:r w:rsidR="00531150" w:rsidRPr="007F09C1">
        <w:rPr>
          <w:rFonts w:ascii="Arial" w:hAnsi="Arial" w:cs="Arial"/>
          <w:sz w:val="22"/>
          <w:szCs w:val="22"/>
        </w:rPr>
        <w:t xml:space="preserve"> </w:t>
      </w:r>
      <w:r w:rsidR="00E74AC9" w:rsidRPr="007F09C1">
        <w:rPr>
          <w:rFonts w:ascii="Arial" w:hAnsi="Arial" w:cs="Arial"/>
          <w:sz w:val="22"/>
          <w:szCs w:val="22"/>
        </w:rPr>
        <w:t>Z</w:t>
      </w:r>
      <w:r w:rsidR="00531150" w:rsidRPr="007F09C1">
        <w:rPr>
          <w:rFonts w:ascii="Arial" w:hAnsi="Arial" w:cs="Arial"/>
          <w:sz w:val="22"/>
          <w:szCs w:val="22"/>
        </w:rPr>
        <w:t>hotovitel</w:t>
      </w:r>
      <w:r w:rsidR="00E830F8" w:rsidRPr="007F09C1">
        <w:rPr>
          <w:rFonts w:ascii="Arial" w:hAnsi="Arial" w:cs="Arial"/>
          <w:sz w:val="22"/>
          <w:szCs w:val="22"/>
        </w:rPr>
        <w:t xml:space="preserve"> povinen odstranit na své náklady.</w:t>
      </w:r>
    </w:p>
    <w:p w14:paraId="63D33A02" w14:textId="27067798" w:rsidR="00995372" w:rsidRDefault="00995372" w:rsidP="00C4178A">
      <w:pPr>
        <w:pStyle w:val="PodkapitolaSoD"/>
      </w:pPr>
    </w:p>
    <w:p w14:paraId="2FBACCC8" w14:textId="5570385E" w:rsidR="00C4178A" w:rsidRPr="00025B71" w:rsidRDefault="00C4178A" w:rsidP="00C4178A">
      <w:pPr>
        <w:spacing w:after="240"/>
        <w:jc w:val="center"/>
        <w:outlineLvl w:val="0"/>
        <w:rPr>
          <w:rFonts w:ascii="Arial" w:hAnsi="Arial" w:cs="Arial"/>
          <w:b/>
          <w:bCs/>
          <w:sz w:val="22"/>
          <w:szCs w:val="22"/>
        </w:rPr>
      </w:pPr>
      <w:r w:rsidRPr="00025B71">
        <w:rPr>
          <w:rFonts w:ascii="Arial" w:hAnsi="Arial" w:cs="Arial"/>
          <w:b/>
          <w:bCs/>
          <w:sz w:val="22"/>
          <w:szCs w:val="22"/>
        </w:rPr>
        <w:t>XI</w:t>
      </w:r>
      <w:r>
        <w:rPr>
          <w:rFonts w:ascii="Arial" w:hAnsi="Arial" w:cs="Arial"/>
          <w:b/>
          <w:bCs/>
          <w:sz w:val="22"/>
          <w:szCs w:val="22"/>
        </w:rPr>
        <w:t>I</w:t>
      </w:r>
      <w:r w:rsidRPr="00025B71">
        <w:rPr>
          <w:rFonts w:ascii="Arial" w:hAnsi="Arial" w:cs="Arial"/>
          <w:b/>
          <w:bCs/>
          <w:sz w:val="22"/>
          <w:szCs w:val="22"/>
        </w:rPr>
        <w:t>. Záruční podmínky</w:t>
      </w:r>
    </w:p>
    <w:p w14:paraId="2C4EDB04" w14:textId="77777777" w:rsidR="00C4178A" w:rsidRPr="007F09C1" w:rsidRDefault="00C4178A" w:rsidP="00C4178A">
      <w:pPr>
        <w:pStyle w:val="Zkladntext"/>
        <w:numPr>
          <w:ilvl w:val="0"/>
          <w:numId w:val="8"/>
        </w:numPr>
        <w:tabs>
          <w:tab w:val="clear" w:pos="1065"/>
        </w:tabs>
        <w:overflowPunct/>
        <w:autoSpaceDE/>
        <w:autoSpaceDN/>
        <w:adjustRightInd/>
        <w:spacing w:after="0"/>
        <w:ind w:left="426" w:right="68" w:hanging="431"/>
        <w:jc w:val="both"/>
        <w:textAlignment w:val="auto"/>
        <w:rPr>
          <w:rFonts w:ascii="Arial" w:hAnsi="Arial" w:cs="Arial"/>
          <w:sz w:val="22"/>
          <w:szCs w:val="22"/>
        </w:rPr>
      </w:pPr>
      <w:r w:rsidRPr="007F09C1">
        <w:rPr>
          <w:rFonts w:ascii="Arial" w:hAnsi="Arial" w:cs="Arial"/>
          <w:sz w:val="22"/>
          <w:szCs w:val="22"/>
        </w:rPr>
        <w:lastRenderedPageBreak/>
        <w:t>Zhotovitel odpovídá za vady Díla, které se projeví v záruční době. Za vady Díla, které se projeví po záruční době, odpovídá jen tehdy, jestliže byly prokazatelně výlučně způsobeny porušením povinností Zhotovitele.</w:t>
      </w:r>
    </w:p>
    <w:p w14:paraId="6834F16E"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Zhotovitel poskytuje záruku za jakost </w:t>
      </w:r>
      <w:r>
        <w:rPr>
          <w:rFonts w:ascii="Arial" w:hAnsi="Arial" w:cs="Arial"/>
          <w:sz w:val="22"/>
          <w:szCs w:val="22"/>
        </w:rPr>
        <w:t xml:space="preserve">celého </w:t>
      </w:r>
      <w:r w:rsidRPr="007F09C1">
        <w:rPr>
          <w:rFonts w:ascii="Arial" w:hAnsi="Arial" w:cs="Arial"/>
          <w:sz w:val="22"/>
          <w:szCs w:val="22"/>
        </w:rPr>
        <w:t>Díla</w:t>
      </w:r>
      <w:r>
        <w:rPr>
          <w:rFonts w:ascii="Arial" w:hAnsi="Arial" w:cs="Arial"/>
          <w:sz w:val="22"/>
          <w:szCs w:val="22"/>
        </w:rPr>
        <w:t xml:space="preserve"> </w:t>
      </w:r>
      <w:r w:rsidRPr="007F09C1">
        <w:rPr>
          <w:rFonts w:ascii="Arial" w:hAnsi="Arial" w:cs="Arial"/>
          <w:sz w:val="22"/>
          <w:szCs w:val="22"/>
        </w:rPr>
        <w:t xml:space="preserve">v délce </w:t>
      </w:r>
      <w:r w:rsidRPr="00086507">
        <w:rPr>
          <w:rFonts w:ascii="Arial" w:hAnsi="Arial" w:cs="Arial"/>
          <w:bCs/>
          <w:sz w:val="22"/>
          <w:szCs w:val="22"/>
        </w:rPr>
        <w:t>60 měsíců</w:t>
      </w:r>
      <w:r>
        <w:rPr>
          <w:rFonts w:ascii="Arial" w:hAnsi="Arial" w:cs="Arial"/>
          <w:bCs/>
          <w:sz w:val="22"/>
          <w:szCs w:val="22"/>
        </w:rPr>
        <w:t>.</w:t>
      </w:r>
      <w:r w:rsidRPr="00086507">
        <w:rPr>
          <w:rFonts w:ascii="Arial" w:hAnsi="Arial" w:cs="Arial"/>
          <w:bCs/>
          <w:sz w:val="22"/>
          <w:szCs w:val="22"/>
        </w:rPr>
        <w:t xml:space="preserve"> </w:t>
      </w:r>
      <w:r>
        <w:rPr>
          <w:rFonts w:ascii="Arial" w:hAnsi="Arial" w:cs="Arial"/>
          <w:bCs/>
          <w:sz w:val="22"/>
          <w:szCs w:val="22"/>
        </w:rPr>
        <w:t>N</w:t>
      </w:r>
      <w:r w:rsidRPr="00086507">
        <w:rPr>
          <w:rFonts w:ascii="Arial" w:hAnsi="Arial" w:cs="Arial"/>
          <w:bCs/>
          <w:sz w:val="22"/>
          <w:szCs w:val="22"/>
        </w:rPr>
        <w:t>a nový materiál</w:t>
      </w:r>
      <w:r>
        <w:rPr>
          <w:rFonts w:ascii="Arial" w:hAnsi="Arial" w:cs="Arial"/>
          <w:bCs/>
          <w:sz w:val="22"/>
          <w:szCs w:val="22"/>
        </w:rPr>
        <w:t xml:space="preserve"> poskytuje Zhotovitel záruku v délce 60 měsíců</w:t>
      </w:r>
      <w:r w:rsidRPr="007F09C1">
        <w:rPr>
          <w:rFonts w:ascii="Arial" w:hAnsi="Arial" w:cs="Arial"/>
          <w:b/>
          <w:sz w:val="22"/>
          <w:szCs w:val="22"/>
        </w:rPr>
        <w:t>.</w:t>
      </w:r>
      <w:r w:rsidRPr="007F09C1">
        <w:rPr>
          <w:rFonts w:ascii="Arial" w:hAnsi="Arial" w:cs="Arial"/>
          <w:sz w:val="22"/>
          <w:szCs w:val="22"/>
        </w:rPr>
        <w:t xml:space="preserve"> Na použitý užitý materiál je záruka </w:t>
      </w:r>
      <w:r w:rsidRPr="00086507">
        <w:rPr>
          <w:rFonts w:ascii="Arial" w:hAnsi="Arial" w:cs="Arial"/>
          <w:sz w:val="22"/>
          <w:szCs w:val="22"/>
        </w:rPr>
        <w:t>24 měsíců. Na</w:t>
      </w:r>
      <w:r w:rsidRPr="007F09C1">
        <w:rPr>
          <w:rFonts w:ascii="Arial" w:hAnsi="Arial" w:cs="Arial"/>
          <w:sz w:val="22"/>
          <w:szCs w:val="22"/>
        </w:rPr>
        <w:t xml:space="preserve"> geometrickou polohu koleje je poskytována záruka </w:t>
      </w:r>
      <w:r>
        <w:rPr>
          <w:rFonts w:ascii="Arial" w:hAnsi="Arial" w:cs="Arial"/>
          <w:sz w:val="22"/>
          <w:szCs w:val="22"/>
        </w:rPr>
        <w:t>24</w:t>
      </w:r>
      <w:r w:rsidRPr="007F09C1">
        <w:rPr>
          <w:rFonts w:ascii="Arial" w:hAnsi="Arial" w:cs="Arial"/>
          <w:sz w:val="22"/>
          <w:szCs w:val="22"/>
        </w:rPr>
        <w:t xml:space="preserve"> měsíců. Záruční doba počíná běžet dnem protokolárního předání a převzetí dokončeného Díla Objednatelem</w:t>
      </w:r>
      <w:r>
        <w:rPr>
          <w:rFonts w:ascii="Arial" w:hAnsi="Arial" w:cs="Arial"/>
          <w:sz w:val="22"/>
          <w:szCs w:val="22"/>
        </w:rPr>
        <w:t xml:space="preserve"> po příslušných částech dle Harmonogramu, nejpozději však do 31.12. 2023, vyjma geometrické polohy koleje, kde záruční doba počíná běžet od následného podbití koleje, které proběhne do 30.06.2024. </w:t>
      </w:r>
      <w:r w:rsidRPr="007F09C1">
        <w:rPr>
          <w:rFonts w:ascii="Arial" w:hAnsi="Arial" w:cs="Arial"/>
          <w:sz w:val="22"/>
          <w:szCs w:val="22"/>
        </w:rPr>
        <w:t>Ve vztahu k částem Díla převzatým Objednatelem s výhradou počíná záruční doba běžet dnem odstranění jejich veškerých zjištěných vad a nedodělků.</w:t>
      </w:r>
    </w:p>
    <w:p w14:paraId="521F0604"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Záruční doba neběží, pokud Objednatel nemůže užívat Dílo nebo část Díla pro jeho vady.</w:t>
      </w:r>
    </w:p>
    <w:p w14:paraId="0B36A75D"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Vyskytne-li se v průběhu záruční doby na provedeném Díle vada, oznámí Objednatel její výskyt bezodkladně písemně Zhotoviteli a popíše, jak se vada projevuje. Dále v takové reklamaci může Objednatel uvést své požadavky, jakým způsobem požaduje vadu odstranit. Pokud Objednatel výslovně nesdělí jinak, má se za to, že požaduje bezplatné odstranění reklamované vady. V případě, kdy Objednatel neoznámí vady bezodkladně po jejich zjištění (nebo od okamžiku, kdy vady zjistit měl a mohl), nenese Zhotovitel odpovědnost za vadu v rozsahu, ve kterém by jejímu vzniku šlo zabránit jejím odstraněním po včasném oznámení Objednatele. </w:t>
      </w:r>
    </w:p>
    <w:p w14:paraId="4ABF6171"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Zhotovitel je povinen nejpozději do 5 pracovních dnů po obdržení reklamace vad nebránících užívání Díla písemně oznámit Objednateli, zda reklamaci uznává a jakou lhůtu navrhuje k odstranění vad, nebo z jakých důvodů reklamaci neuznává. Pokud tak neučiní, má se za to, že reklamaci uznává.</w:t>
      </w:r>
    </w:p>
    <w:p w14:paraId="2B0A10E8"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Zhotovitel </w:t>
      </w:r>
      <w:r>
        <w:rPr>
          <w:rFonts w:ascii="Arial" w:hAnsi="Arial" w:cs="Arial"/>
          <w:sz w:val="22"/>
          <w:szCs w:val="22"/>
        </w:rPr>
        <w:t>se zavazuje zahájit odstraňování</w:t>
      </w:r>
      <w:r w:rsidRPr="007F09C1">
        <w:rPr>
          <w:rFonts w:ascii="Arial" w:hAnsi="Arial" w:cs="Arial"/>
          <w:sz w:val="22"/>
          <w:szCs w:val="22"/>
        </w:rPr>
        <w:t xml:space="preserve"> reklamovaných vad nebránících užívání Díla bez zbytečného odkladu, nejpozději však do 7 pracovních dnů ode dne doručení reklamace - písemného oznámení o vadě</w:t>
      </w:r>
      <w:r>
        <w:rPr>
          <w:rFonts w:ascii="Arial" w:hAnsi="Arial" w:cs="Arial"/>
          <w:sz w:val="22"/>
          <w:szCs w:val="22"/>
        </w:rPr>
        <w:t xml:space="preserve"> (</w:t>
      </w:r>
      <w:r w:rsidRPr="00FE25B3">
        <w:rPr>
          <w:rFonts w:ascii="Arial" w:hAnsi="Arial" w:cs="Arial"/>
          <w:sz w:val="22"/>
          <w:szCs w:val="22"/>
        </w:rPr>
        <w:t>doporučenou poštou, e-mailem či osobně)</w:t>
      </w:r>
      <w:r w:rsidRPr="007F09C1">
        <w:rPr>
          <w:rFonts w:ascii="Arial" w:hAnsi="Arial" w:cs="Arial"/>
          <w:sz w:val="22"/>
          <w:szCs w:val="22"/>
        </w:rPr>
        <w:t xml:space="preserve">. </w:t>
      </w:r>
      <w:r>
        <w:rPr>
          <w:rFonts w:ascii="Arial" w:hAnsi="Arial" w:cs="Arial"/>
          <w:sz w:val="22"/>
          <w:szCs w:val="22"/>
        </w:rPr>
        <w:t>Zhotovitel se zavazuje odstranit vady</w:t>
      </w:r>
      <w:r w:rsidRPr="007F09C1">
        <w:rPr>
          <w:rFonts w:ascii="Arial" w:hAnsi="Arial" w:cs="Arial"/>
          <w:sz w:val="22"/>
          <w:szCs w:val="22"/>
        </w:rPr>
        <w:t xml:space="preserve"> nejpozději do 5 pracovních dnů od započetí prací, pokud se smluvní strany nedohodnou jinak. V případě, že vadu není technicky, technologicky nebo z důvodu dodacích lhůt věcí nutných k odstranění vady či klimatických podmínek možné odstranit do 5 pracovních dní, dohodnou strany vždy lhůtu objektivně umožňující odstranění reklamovaných vad, maximálně však v délce 10 pracovních dnů od započetí prací. V případě, kdy Zhotovitel nezačne odstraňovat vady nebo vady neodstraní ve sjednaných lhůtách a svou uvedenou povinnost nesplní ani v přiměřené dodatečné lhůtě poskytnuté Objednatelem, má Objednatel právo zajistit odborné odstranění vad na náklady Zhotovitele jiným subjektem. Tento postup nemá vliv na obsah záruky poskytnuté Zhotovitelem.</w:t>
      </w:r>
    </w:p>
    <w:p w14:paraId="3C375A7D"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V případě havárie či vad Díla bránících užívání Díla </w:t>
      </w:r>
      <w:r>
        <w:rPr>
          <w:rFonts w:ascii="Arial" w:hAnsi="Arial" w:cs="Arial"/>
          <w:sz w:val="22"/>
          <w:szCs w:val="22"/>
        </w:rPr>
        <w:t>se Zhotovitel zavazuje zahájit odstraňování</w:t>
      </w:r>
      <w:r w:rsidRPr="007F09C1">
        <w:rPr>
          <w:rFonts w:ascii="Arial" w:hAnsi="Arial" w:cs="Arial"/>
          <w:sz w:val="22"/>
          <w:szCs w:val="22"/>
        </w:rPr>
        <w:t xml:space="preserve"> vad do 24 hodin od oznámení Objednatelem, nedojde-li k odmítnutí reklamace jako neoprávněné (nebo jejímu neuznání), pokud se smluvní strany nedohodnou jinak. Havárie či vady bránící užívání Díla </w:t>
      </w:r>
      <w:r>
        <w:rPr>
          <w:rFonts w:ascii="Arial" w:hAnsi="Arial" w:cs="Arial"/>
          <w:sz w:val="22"/>
          <w:szCs w:val="22"/>
        </w:rPr>
        <w:t>se Zhotovitel zavazuje odstranit</w:t>
      </w:r>
      <w:r w:rsidRPr="007F09C1">
        <w:rPr>
          <w:rFonts w:ascii="Arial" w:hAnsi="Arial" w:cs="Arial"/>
          <w:sz w:val="22"/>
          <w:szCs w:val="22"/>
        </w:rPr>
        <w:t xml:space="preserve"> nejpozději do 48 hodin od oznámení Objednatelem, pokud se smluvní strany nedohodnou jinak. V případě, že vadu není technicky, technologicky nebo z důvodu dodacích lhůt věcí nutných k odstranění vady či klimatických podmínek možné odstranit do 48 hodin od oznámení Objednatele, dohodnou strany vždy lhůtu objektivně umožňující odstranění reklamovaných vad, maximálně však v délce 72 hodin od </w:t>
      </w:r>
      <w:r w:rsidRPr="007F09C1">
        <w:rPr>
          <w:rFonts w:ascii="Arial" w:hAnsi="Arial" w:cs="Arial"/>
          <w:sz w:val="22"/>
          <w:szCs w:val="22"/>
        </w:rPr>
        <w:lastRenderedPageBreak/>
        <w:t>oznámení Objednatele. V případě, kdy Zhotovitel nezačne odstraňovat vady nebo vady neodstraní ve sjednaných lhůtách a svou uvedenou povinnost nesplní ani v přiměřené dodatečné lhůtě poskytnuté Objednatelem, má Objednatel právo zajistit odborné odstranění vad na náklady Zhotovitele jiným subjektem. Tento postup nemá vliv na obsah záruky poskytnuté Zhotovitelem.</w:t>
      </w:r>
    </w:p>
    <w:p w14:paraId="32974ED1" w14:textId="14E41078"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Reklamaci lze uplatnit nejpozději do posledního dne záruční </w:t>
      </w:r>
      <w:r w:rsidR="00D23503">
        <w:rPr>
          <w:rFonts w:ascii="Arial" w:hAnsi="Arial" w:cs="Arial"/>
          <w:sz w:val="22"/>
          <w:szCs w:val="22"/>
        </w:rPr>
        <w:t>doby</w:t>
      </w:r>
      <w:r w:rsidRPr="007F09C1">
        <w:rPr>
          <w:rFonts w:ascii="Arial" w:hAnsi="Arial" w:cs="Arial"/>
          <w:sz w:val="22"/>
          <w:szCs w:val="22"/>
        </w:rPr>
        <w:t xml:space="preserve">, přičemž i reklamace odeslaná Objednatelem v poslední den záruční </w:t>
      </w:r>
      <w:r w:rsidR="00D23503">
        <w:rPr>
          <w:rFonts w:ascii="Arial" w:hAnsi="Arial" w:cs="Arial"/>
          <w:sz w:val="22"/>
          <w:szCs w:val="22"/>
        </w:rPr>
        <w:t>doby</w:t>
      </w:r>
      <w:r w:rsidRPr="007F09C1">
        <w:rPr>
          <w:rFonts w:ascii="Arial" w:hAnsi="Arial" w:cs="Arial"/>
          <w:sz w:val="22"/>
          <w:szCs w:val="22"/>
        </w:rPr>
        <w:t xml:space="preserve"> se považuje za včas uplatněnou.</w:t>
      </w:r>
    </w:p>
    <w:p w14:paraId="71B786DB" w14:textId="77777777" w:rsidR="00C4178A" w:rsidRPr="007F09C1" w:rsidRDefault="00C4178A" w:rsidP="00C4178A">
      <w:pPr>
        <w:pStyle w:val="Zkladntext"/>
        <w:numPr>
          <w:ilvl w:val="0"/>
          <w:numId w:val="8"/>
        </w:numPr>
        <w:tabs>
          <w:tab w:val="clear" w:pos="1065"/>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Zhotovitel po provedení opravy reklamované vady oznámí bezodkladně toto odstranění vady písemně Objednateli.</w:t>
      </w:r>
    </w:p>
    <w:p w14:paraId="28BD8515" w14:textId="77777777" w:rsidR="00C4178A" w:rsidRDefault="00C4178A" w:rsidP="00C4178A">
      <w:pPr>
        <w:pStyle w:val="Zkladntext"/>
        <w:numPr>
          <w:ilvl w:val="0"/>
          <w:numId w:val="8"/>
        </w:numPr>
        <w:tabs>
          <w:tab w:val="clear" w:pos="1065"/>
          <w:tab w:val="num" w:pos="426"/>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Zhotovitel zabezpečí na své náklady po dobu odstraňování vad případné dopravní značení, včetně organizace dopravy. </w:t>
      </w:r>
    </w:p>
    <w:p w14:paraId="09A7447C" w14:textId="77777777" w:rsidR="00C4178A" w:rsidRPr="007F09C1" w:rsidRDefault="00C4178A" w:rsidP="00C4178A">
      <w:pPr>
        <w:pStyle w:val="Zkladntext"/>
        <w:numPr>
          <w:ilvl w:val="0"/>
          <w:numId w:val="8"/>
        </w:numPr>
        <w:tabs>
          <w:tab w:val="clear" w:pos="1065"/>
          <w:tab w:val="num" w:pos="426"/>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 xml:space="preserve">V případě vad Díla bránících užívání Díla je Zhotovitel dále povinen uhradit Objednateli </w:t>
      </w:r>
      <w:r>
        <w:rPr>
          <w:rFonts w:ascii="Arial" w:hAnsi="Arial" w:cs="Arial"/>
          <w:sz w:val="22"/>
          <w:szCs w:val="22"/>
        </w:rPr>
        <w:t>náhradu škody jemu vzniklou, lhůta pro náhradu škody začíná běžet až při nedodržení výše uvedených lhůt</w:t>
      </w:r>
      <w:r w:rsidRPr="007F09C1">
        <w:rPr>
          <w:rFonts w:ascii="Arial" w:hAnsi="Arial" w:cs="Arial"/>
          <w:sz w:val="22"/>
          <w:szCs w:val="22"/>
        </w:rPr>
        <w:t>, a to až do doby odstranění vady Díla bránící jeho užívání.</w:t>
      </w:r>
    </w:p>
    <w:p w14:paraId="70FAF1F4" w14:textId="77777777" w:rsidR="00C4178A" w:rsidRPr="007F09C1" w:rsidRDefault="00C4178A" w:rsidP="00C4178A">
      <w:pPr>
        <w:pStyle w:val="Zkladntext"/>
        <w:numPr>
          <w:ilvl w:val="0"/>
          <w:numId w:val="8"/>
        </w:numPr>
        <w:tabs>
          <w:tab w:val="clear" w:pos="1065"/>
          <w:tab w:val="num" w:pos="426"/>
        </w:tabs>
        <w:overflowPunct/>
        <w:autoSpaceDE/>
        <w:autoSpaceDN/>
        <w:adjustRightInd/>
        <w:spacing w:after="0" w:line="276" w:lineRule="auto"/>
        <w:ind w:left="426" w:right="68" w:hanging="431"/>
        <w:jc w:val="both"/>
        <w:textAlignment w:val="auto"/>
        <w:rPr>
          <w:rFonts w:ascii="Arial" w:hAnsi="Arial" w:cs="Arial"/>
          <w:sz w:val="22"/>
          <w:szCs w:val="22"/>
        </w:rPr>
      </w:pPr>
      <w:r w:rsidRPr="007F09C1">
        <w:rPr>
          <w:rFonts w:ascii="Arial" w:hAnsi="Arial" w:cs="Arial"/>
          <w:sz w:val="22"/>
          <w:szCs w:val="22"/>
        </w:rPr>
        <w:t>Zhotovitel neodpovídá zejména za vady, které vznikly běžným opotřebením Díla, nesprávným užíváním nebo údržbou Díla, vlivem mimořádných klimatických podmínek, živelních pohrom, způsobených Objednatelem nebo třetími osobami apod.</w:t>
      </w:r>
    </w:p>
    <w:p w14:paraId="3E26C834" w14:textId="77777777" w:rsidR="00C4178A" w:rsidRPr="007F09C1" w:rsidRDefault="00C4178A" w:rsidP="00C4178A">
      <w:pPr>
        <w:pStyle w:val="PodkapitolaSoD"/>
      </w:pPr>
    </w:p>
    <w:p w14:paraId="0B62D5F9" w14:textId="3B03CCED" w:rsidR="00995372" w:rsidRPr="00A07411" w:rsidRDefault="00702AD1" w:rsidP="00A07411">
      <w:pPr>
        <w:spacing w:after="240"/>
        <w:jc w:val="center"/>
        <w:outlineLvl w:val="0"/>
        <w:rPr>
          <w:rFonts w:ascii="Arial" w:hAnsi="Arial" w:cs="Arial"/>
          <w:b/>
          <w:bCs/>
          <w:sz w:val="22"/>
          <w:szCs w:val="22"/>
        </w:rPr>
      </w:pPr>
      <w:r w:rsidRPr="00A07411">
        <w:rPr>
          <w:rFonts w:ascii="Arial" w:hAnsi="Arial" w:cs="Arial"/>
          <w:b/>
          <w:bCs/>
          <w:sz w:val="22"/>
          <w:szCs w:val="22"/>
        </w:rPr>
        <w:t>X</w:t>
      </w:r>
      <w:r w:rsidR="00C4178A">
        <w:rPr>
          <w:rFonts w:ascii="Arial" w:hAnsi="Arial" w:cs="Arial"/>
          <w:b/>
          <w:bCs/>
          <w:sz w:val="22"/>
          <w:szCs w:val="22"/>
        </w:rPr>
        <w:t>I</w:t>
      </w:r>
      <w:r w:rsidRPr="00A07411">
        <w:rPr>
          <w:rFonts w:ascii="Arial" w:hAnsi="Arial" w:cs="Arial"/>
          <w:b/>
          <w:bCs/>
          <w:sz w:val="22"/>
          <w:szCs w:val="22"/>
        </w:rPr>
        <w:t xml:space="preserve">II. </w:t>
      </w:r>
      <w:r w:rsidR="00E830F8" w:rsidRPr="00A07411">
        <w:rPr>
          <w:rFonts w:ascii="Arial" w:hAnsi="Arial" w:cs="Arial"/>
          <w:b/>
          <w:bCs/>
          <w:sz w:val="22"/>
          <w:szCs w:val="22"/>
        </w:rPr>
        <w:t>Odpovědnost za škodu</w:t>
      </w:r>
    </w:p>
    <w:p w14:paraId="1C63C22D" w14:textId="1B25FA5E" w:rsidR="00E830F8" w:rsidRPr="007F09C1" w:rsidRDefault="00E830F8" w:rsidP="00BD4184">
      <w:pPr>
        <w:pStyle w:val="Zkladntext"/>
        <w:numPr>
          <w:ilvl w:val="0"/>
          <w:numId w:val="9"/>
        </w:numPr>
        <w:tabs>
          <w:tab w:val="clear" w:pos="1065"/>
        </w:tabs>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Zhotovitel nahradí v plném rozsahu</w:t>
      </w:r>
      <w:r w:rsidR="009D0F02" w:rsidRPr="007F09C1">
        <w:rPr>
          <w:rFonts w:ascii="Arial" w:hAnsi="Arial" w:cs="Arial"/>
          <w:sz w:val="22"/>
          <w:szCs w:val="22"/>
        </w:rPr>
        <w:t xml:space="preserve"> vzniklou škodu</w:t>
      </w:r>
      <w:r w:rsidRPr="007F09C1">
        <w:rPr>
          <w:rFonts w:ascii="Arial" w:hAnsi="Arial" w:cs="Arial"/>
          <w:sz w:val="22"/>
          <w:szCs w:val="22"/>
        </w:rPr>
        <w:t xml:space="preserve">, pokud bude způsobena vadným plněním předmětu této smlouvy. Pokud činností </w:t>
      </w:r>
      <w:r w:rsidR="00E74AC9" w:rsidRPr="007F09C1">
        <w:rPr>
          <w:rFonts w:ascii="Arial" w:hAnsi="Arial" w:cs="Arial"/>
          <w:sz w:val="22"/>
          <w:szCs w:val="22"/>
        </w:rPr>
        <w:t>Z</w:t>
      </w:r>
      <w:r w:rsidRPr="007F09C1">
        <w:rPr>
          <w:rFonts w:ascii="Arial" w:hAnsi="Arial" w:cs="Arial"/>
          <w:sz w:val="22"/>
          <w:szCs w:val="22"/>
        </w:rPr>
        <w:t>hotovitele dojde ke způsobení škody</w:t>
      </w:r>
      <w:r w:rsidR="00022F66" w:rsidRPr="007F09C1">
        <w:rPr>
          <w:rFonts w:ascii="Arial" w:hAnsi="Arial" w:cs="Arial"/>
          <w:sz w:val="22"/>
          <w:szCs w:val="22"/>
        </w:rPr>
        <w:t xml:space="preserve"> </w:t>
      </w:r>
      <w:r w:rsidR="00BA1680" w:rsidRPr="007F09C1">
        <w:rPr>
          <w:rFonts w:ascii="Arial" w:hAnsi="Arial" w:cs="Arial"/>
          <w:sz w:val="22"/>
          <w:szCs w:val="22"/>
        </w:rPr>
        <w:t>O</w:t>
      </w:r>
      <w:r w:rsidR="00022F66" w:rsidRPr="007F09C1">
        <w:rPr>
          <w:rFonts w:ascii="Arial" w:hAnsi="Arial" w:cs="Arial"/>
          <w:sz w:val="22"/>
          <w:szCs w:val="22"/>
        </w:rPr>
        <w:t>bjednateli nebo jiným subjektům</w:t>
      </w:r>
      <w:r w:rsidRPr="007F09C1">
        <w:rPr>
          <w:rFonts w:ascii="Arial" w:hAnsi="Arial" w:cs="Arial"/>
          <w:sz w:val="22"/>
          <w:szCs w:val="22"/>
        </w:rPr>
        <w:t xml:space="preserve"> </w:t>
      </w:r>
      <w:r w:rsidR="00512DEF" w:rsidRPr="007F09C1">
        <w:rPr>
          <w:rFonts w:ascii="Arial" w:hAnsi="Arial" w:cs="Arial"/>
          <w:sz w:val="22"/>
          <w:szCs w:val="22"/>
        </w:rPr>
        <w:t>(</w:t>
      </w:r>
      <w:r w:rsidRPr="007F09C1">
        <w:rPr>
          <w:rFonts w:ascii="Arial" w:hAnsi="Arial" w:cs="Arial"/>
          <w:sz w:val="22"/>
          <w:szCs w:val="22"/>
        </w:rPr>
        <w:t xml:space="preserve">včetně </w:t>
      </w:r>
      <w:r w:rsidR="00F42EDC" w:rsidRPr="007F09C1">
        <w:rPr>
          <w:rFonts w:ascii="Arial" w:hAnsi="Arial" w:cs="Arial"/>
          <w:sz w:val="22"/>
          <w:szCs w:val="22"/>
        </w:rPr>
        <w:t>škod vzniklých</w:t>
      </w:r>
      <w:r w:rsidRPr="007F09C1">
        <w:rPr>
          <w:rFonts w:ascii="Arial" w:hAnsi="Arial" w:cs="Arial"/>
          <w:sz w:val="22"/>
          <w:szCs w:val="22"/>
        </w:rPr>
        <w:t xml:space="preserve"> z titulu opomenutí, konání z</w:t>
      </w:r>
      <w:r w:rsidR="00022F66" w:rsidRPr="007F09C1">
        <w:rPr>
          <w:rFonts w:ascii="Arial" w:hAnsi="Arial" w:cs="Arial"/>
          <w:sz w:val="22"/>
          <w:szCs w:val="22"/>
        </w:rPr>
        <w:t> </w:t>
      </w:r>
      <w:r w:rsidRPr="007F09C1">
        <w:rPr>
          <w:rFonts w:ascii="Arial" w:hAnsi="Arial" w:cs="Arial"/>
          <w:sz w:val="22"/>
          <w:szCs w:val="22"/>
        </w:rPr>
        <w:t xml:space="preserve">nedbalosti nebo nesplněním podmínek vyplývajících ze zákona, </w:t>
      </w:r>
      <w:r w:rsidR="006F74BF">
        <w:rPr>
          <w:rFonts w:ascii="Arial" w:hAnsi="Arial" w:cs="Arial"/>
          <w:sz w:val="22"/>
          <w:szCs w:val="22"/>
        </w:rPr>
        <w:t xml:space="preserve">norem </w:t>
      </w:r>
      <w:r w:rsidR="006F74BF" w:rsidRPr="006F74BF">
        <w:rPr>
          <w:rFonts w:ascii="Arial" w:hAnsi="Arial" w:cs="Arial"/>
          <w:sz w:val="22"/>
          <w:szCs w:val="22"/>
        </w:rPr>
        <w:t>ČSN (ČSN/ČSN EN/ČSN ISO/ČSN EN ISO)</w:t>
      </w:r>
      <w:r w:rsidR="006F74BF">
        <w:rPr>
          <w:rFonts w:ascii="Arial" w:hAnsi="Arial" w:cs="Arial"/>
          <w:sz w:val="22"/>
          <w:szCs w:val="22"/>
        </w:rPr>
        <w:t>,</w:t>
      </w:r>
      <w:r w:rsidR="006F74BF" w:rsidRPr="007F09C1">
        <w:rPr>
          <w:rFonts w:ascii="Arial" w:hAnsi="Arial" w:cs="Arial"/>
          <w:sz w:val="22"/>
          <w:szCs w:val="22"/>
        </w:rPr>
        <w:t xml:space="preserve"> </w:t>
      </w:r>
      <w:r w:rsidRPr="007F09C1">
        <w:rPr>
          <w:rFonts w:ascii="Arial" w:hAnsi="Arial" w:cs="Arial"/>
          <w:sz w:val="22"/>
          <w:szCs w:val="22"/>
        </w:rPr>
        <w:t>nebo z této smlouvy</w:t>
      </w:r>
      <w:r w:rsidR="00794C2D" w:rsidRPr="007F09C1">
        <w:rPr>
          <w:rFonts w:ascii="Arial" w:hAnsi="Arial" w:cs="Arial"/>
          <w:sz w:val="22"/>
          <w:szCs w:val="22"/>
        </w:rPr>
        <w:t>, či projektové dokumentace stavby</w:t>
      </w:r>
      <w:r w:rsidR="00A34483" w:rsidRPr="007F09C1">
        <w:rPr>
          <w:rFonts w:ascii="Arial" w:hAnsi="Arial" w:cs="Arial"/>
          <w:sz w:val="22"/>
          <w:szCs w:val="22"/>
        </w:rPr>
        <w:t>)</w:t>
      </w:r>
      <w:r w:rsidRPr="007F09C1">
        <w:rPr>
          <w:rFonts w:ascii="Arial" w:hAnsi="Arial" w:cs="Arial"/>
          <w:sz w:val="22"/>
          <w:szCs w:val="22"/>
        </w:rPr>
        <w:t xml:space="preserve">, je </w:t>
      </w:r>
      <w:r w:rsidR="00E74AC9" w:rsidRPr="007F09C1">
        <w:rPr>
          <w:rFonts w:ascii="Arial" w:hAnsi="Arial" w:cs="Arial"/>
          <w:sz w:val="22"/>
          <w:szCs w:val="22"/>
        </w:rPr>
        <w:t>Z</w:t>
      </w:r>
      <w:r w:rsidRPr="007F09C1">
        <w:rPr>
          <w:rFonts w:ascii="Arial" w:hAnsi="Arial" w:cs="Arial"/>
          <w:sz w:val="22"/>
          <w:szCs w:val="22"/>
        </w:rPr>
        <w:t xml:space="preserve">hotovitel povinen bez zbytečného odkladu tuto škodu odstranit a není-li to možné, tak finančně uhradit. Veškeré náklady s tím spojené nese </w:t>
      </w:r>
      <w:r w:rsidR="00E74AC9" w:rsidRPr="007F09C1">
        <w:rPr>
          <w:rFonts w:ascii="Arial" w:hAnsi="Arial" w:cs="Arial"/>
          <w:sz w:val="22"/>
          <w:szCs w:val="22"/>
        </w:rPr>
        <w:t>Z</w:t>
      </w:r>
      <w:r w:rsidRPr="007F09C1">
        <w:rPr>
          <w:rFonts w:ascii="Arial" w:hAnsi="Arial" w:cs="Arial"/>
          <w:sz w:val="22"/>
          <w:szCs w:val="22"/>
        </w:rPr>
        <w:t>hotovitel.</w:t>
      </w:r>
    </w:p>
    <w:p w14:paraId="0305AA07" w14:textId="77777777" w:rsidR="00E830F8" w:rsidRPr="007F09C1" w:rsidRDefault="00E830F8" w:rsidP="001127FC">
      <w:pPr>
        <w:pStyle w:val="Zkladntext"/>
        <w:numPr>
          <w:ilvl w:val="0"/>
          <w:numId w:val="9"/>
        </w:numPr>
        <w:tabs>
          <w:tab w:val="clear" w:pos="1065"/>
        </w:tabs>
        <w:overflowPunct/>
        <w:autoSpaceDE/>
        <w:autoSpaceDN/>
        <w:adjustRightInd/>
        <w:spacing w:after="0" w:line="276" w:lineRule="auto"/>
        <w:ind w:left="425" w:right="68" w:hanging="425"/>
        <w:jc w:val="both"/>
        <w:textAlignment w:val="auto"/>
        <w:rPr>
          <w:rFonts w:ascii="Arial" w:hAnsi="Arial" w:cs="Arial"/>
          <w:sz w:val="22"/>
          <w:szCs w:val="22"/>
        </w:rPr>
      </w:pPr>
      <w:r w:rsidRPr="007F09C1">
        <w:rPr>
          <w:rFonts w:ascii="Arial" w:hAnsi="Arial" w:cs="Arial"/>
          <w:sz w:val="22"/>
          <w:szCs w:val="22"/>
        </w:rPr>
        <w:t>Zhotovitel je povinen učinit veškerá opatření potřebná k odvrácení škody nebo k jejímu zmírnění.</w:t>
      </w:r>
    </w:p>
    <w:p w14:paraId="0B587210" w14:textId="4A6C6B16" w:rsidR="00E830F8" w:rsidRPr="007F09C1" w:rsidRDefault="00E830F8" w:rsidP="001127FC">
      <w:pPr>
        <w:pStyle w:val="Zkladntext"/>
        <w:numPr>
          <w:ilvl w:val="0"/>
          <w:numId w:val="9"/>
        </w:numPr>
        <w:tabs>
          <w:tab w:val="clear" w:pos="1065"/>
        </w:tabs>
        <w:overflowPunct/>
        <w:autoSpaceDE/>
        <w:autoSpaceDN/>
        <w:adjustRightInd/>
        <w:spacing w:after="0" w:line="276" w:lineRule="auto"/>
        <w:ind w:left="425" w:right="68" w:hanging="425"/>
        <w:jc w:val="both"/>
        <w:textAlignment w:val="auto"/>
        <w:rPr>
          <w:rFonts w:ascii="Arial" w:hAnsi="Arial" w:cs="Arial"/>
          <w:sz w:val="22"/>
          <w:szCs w:val="22"/>
        </w:rPr>
      </w:pPr>
      <w:r w:rsidRPr="007F09C1">
        <w:rPr>
          <w:rFonts w:ascii="Arial" w:hAnsi="Arial" w:cs="Arial"/>
          <w:sz w:val="22"/>
          <w:szCs w:val="22"/>
        </w:rPr>
        <w:t xml:space="preserve">V případě uložení sankce </w:t>
      </w:r>
      <w:r w:rsidR="00BA1680" w:rsidRPr="007F09C1">
        <w:rPr>
          <w:rFonts w:ascii="Arial" w:hAnsi="Arial" w:cs="Arial"/>
          <w:sz w:val="22"/>
          <w:szCs w:val="22"/>
        </w:rPr>
        <w:t>O</w:t>
      </w:r>
      <w:r w:rsidRPr="007F09C1">
        <w:rPr>
          <w:rFonts w:ascii="Arial" w:hAnsi="Arial" w:cs="Arial"/>
          <w:sz w:val="22"/>
          <w:szCs w:val="22"/>
        </w:rPr>
        <w:t xml:space="preserve">bjednateli správním orgánem za </w:t>
      </w:r>
      <w:r w:rsidR="00E87E45" w:rsidRPr="007F09C1">
        <w:rPr>
          <w:rFonts w:ascii="Arial" w:hAnsi="Arial" w:cs="Arial"/>
          <w:sz w:val="22"/>
          <w:szCs w:val="22"/>
        </w:rPr>
        <w:t>přestup</w:t>
      </w:r>
      <w:r w:rsidR="003D0E8F" w:rsidRPr="007F09C1">
        <w:rPr>
          <w:rFonts w:ascii="Arial" w:hAnsi="Arial" w:cs="Arial"/>
          <w:sz w:val="22"/>
          <w:szCs w:val="22"/>
        </w:rPr>
        <w:t>ek</w:t>
      </w:r>
      <w:r w:rsidRPr="007F09C1">
        <w:rPr>
          <w:rFonts w:ascii="Arial" w:hAnsi="Arial" w:cs="Arial"/>
          <w:sz w:val="22"/>
          <w:szCs w:val="22"/>
        </w:rPr>
        <w:t xml:space="preserve"> z důvodu porušení některé z právních povinností ze strany </w:t>
      </w:r>
      <w:r w:rsidR="00E74AC9" w:rsidRPr="007F09C1">
        <w:rPr>
          <w:rFonts w:ascii="Arial" w:hAnsi="Arial" w:cs="Arial"/>
          <w:sz w:val="22"/>
          <w:szCs w:val="22"/>
        </w:rPr>
        <w:t>Z</w:t>
      </w:r>
      <w:r w:rsidRPr="007F09C1">
        <w:rPr>
          <w:rFonts w:ascii="Arial" w:hAnsi="Arial" w:cs="Arial"/>
          <w:sz w:val="22"/>
          <w:szCs w:val="22"/>
        </w:rPr>
        <w:t xml:space="preserve">hotovitele, se </w:t>
      </w:r>
      <w:r w:rsidR="00E74AC9" w:rsidRPr="007F09C1">
        <w:rPr>
          <w:rFonts w:ascii="Arial" w:hAnsi="Arial" w:cs="Arial"/>
          <w:sz w:val="22"/>
          <w:szCs w:val="22"/>
        </w:rPr>
        <w:t>Z</w:t>
      </w:r>
      <w:r w:rsidRPr="007F09C1">
        <w:rPr>
          <w:rFonts w:ascii="Arial" w:hAnsi="Arial" w:cs="Arial"/>
          <w:sz w:val="22"/>
          <w:szCs w:val="22"/>
        </w:rPr>
        <w:t xml:space="preserve">hotovitel zavazuje uhradit </w:t>
      </w:r>
      <w:r w:rsidR="00BA1680" w:rsidRPr="007F09C1">
        <w:rPr>
          <w:rFonts w:ascii="Arial" w:hAnsi="Arial" w:cs="Arial"/>
          <w:sz w:val="22"/>
          <w:szCs w:val="22"/>
        </w:rPr>
        <w:t>O</w:t>
      </w:r>
      <w:r w:rsidRPr="007F09C1">
        <w:rPr>
          <w:rFonts w:ascii="Arial" w:hAnsi="Arial" w:cs="Arial"/>
          <w:sz w:val="22"/>
          <w:szCs w:val="22"/>
        </w:rPr>
        <w:t xml:space="preserve">bjednateli </w:t>
      </w:r>
      <w:r w:rsidR="003D0E8F" w:rsidRPr="007F09C1">
        <w:rPr>
          <w:rFonts w:ascii="Arial" w:hAnsi="Arial" w:cs="Arial"/>
          <w:sz w:val="22"/>
          <w:szCs w:val="22"/>
        </w:rPr>
        <w:t>uloženou</w:t>
      </w:r>
      <w:r w:rsidRPr="007F09C1">
        <w:rPr>
          <w:rFonts w:ascii="Arial" w:hAnsi="Arial" w:cs="Arial"/>
          <w:sz w:val="22"/>
          <w:szCs w:val="22"/>
        </w:rPr>
        <w:t xml:space="preserve"> sankc</w:t>
      </w:r>
      <w:r w:rsidR="003D0E8F" w:rsidRPr="007F09C1">
        <w:rPr>
          <w:rFonts w:ascii="Arial" w:hAnsi="Arial" w:cs="Arial"/>
          <w:sz w:val="22"/>
          <w:szCs w:val="22"/>
        </w:rPr>
        <w:t>i v plné výši</w:t>
      </w:r>
      <w:r w:rsidRPr="007F09C1">
        <w:rPr>
          <w:rFonts w:ascii="Arial" w:hAnsi="Arial" w:cs="Arial"/>
          <w:sz w:val="22"/>
          <w:szCs w:val="22"/>
        </w:rPr>
        <w:t xml:space="preserve"> jako náhradu škody.</w:t>
      </w:r>
    </w:p>
    <w:p w14:paraId="175515A6" w14:textId="0531AF9D" w:rsidR="00BD4184" w:rsidRDefault="00BD4184" w:rsidP="00BD4184">
      <w:pPr>
        <w:pStyle w:val="Zkladntext"/>
        <w:overflowPunct/>
        <w:autoSpaceDE/>
        <w:autoSpaceDN/>
        <w:adjustRightInd/>
        <w:spacing w:after="0" w:line="276" w:lineRule="auto"/>
        <w:ind w:left="426" w:right="68"/>
        <w:jc w:val="both"/>
        <w:textAlignment w:val="auto"/>
        <w:rPr>
          <w:rFonts w:ascii="Arial" w:hAnsi="Arial" w:cs="Arial"/>
          <w:sz w:val="22"/>
          <w:szCs w:val="22"/>
        </w:rPr>
      </w:pPr>
    </w:p>
    <w:p w14:paraId="00B00C86" w14:textId="5391BD2F" w:rsidR="0032215F" w:rsidRPr="00A07411" w:rsidRDefault="00C4178A" w:rsidP="00A07411">
      <w:pPr>
        <w:spacing w:after="240"/>
        <w:jc w:val="center"/>
        <w:outlineLvl w:val="0"/>
        <w:rPr>
          <w:rFonts w:ascii="Arial" w:hAnsi="Arial" w:cs="Arial"/>
          <w:b/>
          <w:bCs/>
          <w:sz w:val="22"/>
          <w:szCs w:val="22"/>
        </w:rPr>
      </w:pPr>
      <w:r w:rsidRPr="00025B71">
        <w:rPr>
          <w:rFonts w:ascii="Arial" w:hAnsi="Arial" w:cs="Arial"/>
          <w:b/>
          <w:bCs/>
          <w:sz w:val="22"/>
          <w:szCs w:val="22"/>
        </w:rPr>
        <w:t>XI</w:t>
      </w:r>
      <w:r>
        <w:rPr>
          <w:rFonts w:ascii="Arial" w:hAnsi="Arial" w:cs="Arial"/>
          <w:b/>
          <w:bCs/>
          <w:sz w:val="22"/>
          <w:szCs w:val="22"/>
        </w:rPr>
        <w:t>V</w:t>
      </w:r>
      <w:r w:rsidR="00E830F8" w:rsidRPr="00025B71">
        <w:rPr>
          <w:rFonts w:ascii="Arial" w:hAnsi="Arial" w:cs="Arial"/>
          <w:b/>
          <w:bCs/>
          <w:sz w:val="22"/>
          <w:szCs w:val="22"/>
        </w:rPr>
        <w:t>. Smluvní sankce a úrok z</w:t>
      </w:r>
      <w:r w:rsidR="0032215F" w:rsidRPr="00025B71">
        <w:rPr>
          <w:rFonts w:ascii="Arial" w:hAnsi="Arial" w:cs="Arial"/>
          <w:b/>
          <w:bCs/>
          <w:sz w:val="22"/>
          <w:szCs w:val="22"/>
        </w:rPr>
        <w:t> </w:t>
      </w:r>
      <w:r w:rsidR="00E830F8" w:rsidRPr="00025B71">
        <w:rPr>
          <w:rFonts w:ascii="Arial" w:hAnsi="Arial" w:cs="Arial"/>
          <w:b/>
          <w:bCs/>
          <w:sz w:val="22"/>
          <w:szCs w:val="22"/>
        </w:rPr>
        <w:t>prodlení</w:t>
      </w:r>
    </w:p>
    <w:p w14:paraId="519C4AAE" w14:textId="590944B4" w:rsidR="007A7DC3"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V případě, že </w:t>
      </w:r>
      <w:r w:rsidR="00E74AC9" w:rsidRPr="007F09C1">
        <w:rPr>
          <w:rFonts w:ascii="Arial" w:hAnsi="Arial" w:cs="Arial"/>
          <w:sz w:val="22"/>
          <w:szCs w:val="22"/>
        </w:rPr>
        <w:t>Z</w:t>
      </w:r>
      <w:r w:rsidRPr="007F09C1">
        <w:rPr>
          <w:rFonts w:ascii="Arial" w:hAnsi="Arial" w:cs="Arial"/>
          <w:sz w:val="22"/>
          <w:szCs w:val="22"/>
        </w:rPr>
        <w:t>hotovitel nedodrží termín</w:t>
      </w:r>
      <w:r w:rsidR="00412FCC" w:rsidRPr="007F09C1">
        <w:rPr>
          <w:rFonts w:ascii="Arial" w:hAnsi="Arial" w:cs="Arial"/>
          <w:sz w:val="22"/>
          <w:szCs w:val="22"/>
        </w:rPr>
        <w:t xml:space="preserve"> pro realizaci </w:t>
      </w:r>
      <w:r w:rsidR="00E74AC9" w:rsidRPr="007F09C1">
        <w:rPr>
          <w:rFonts w:ascii="Arial" w:hAnsi="Arial" w:cs="Arial"/>
          <w:sz w:val="22"/>
          <w:szCs w:val="22"/>
        </w:rPr>
        <w:t>D</w:t>
      </w:r>
      <w:r w:rsidR="00412FCC" w:rsidRPr="007F09C1">
        <w:rPr>
          <w:rFonts w:ascii="Arial" w:hAnsi="Arial" w:cs="Arial"/>
          <w:sz w:val="22"/>
          <w:szCs w:val="22"/>
        </w:rPr>
        <w:t>íla</w:t>
      </w:r>
      <w:r w:rsidR="00234944" w:rsidRPr="007F09C1">
        <w:rPr>
          <w:rFonts w:ascii="Arial" w:hAnsi="Arial" w:cs="Arial"/>
          <w:sz w:val="22"/>
          <w:szCs w:val="22"/>
        </w:rPr>
        <w:t xml:space="preserve"> </w:t>
      </w:r>
      <w:r w:rsidRPr="007F09C1">
        <w:rPr>
          <w:rFonts w:ascii="Arial" w:hAnsi="Arial" w:cs="Arial"/>
          <w:sz w:val="22"/>
          <w:szCs w:val="22"/>
        </w:rPr>
        <w:t>sjednan</w:t>
      </w:r>
      <w:r w:rsidR="00412FCC" w:rsidRPr="007F09C1">
        <w:rPr>
          <w:rFonts w:ascii="Arial" w:hAnsi="Arial" w:cs="Arial"/>
          <w:sz w:val="22"/>
          <w:szCs w:val="22"/>
        </w:rPr>
        <w:t>ý</w:t>
      </w:r>
      <w:r w:rsidRPr="007F09C1">
        <w:rPr>
          <w:rFonts w:ascii="Arial" w:hAnsi="Arial" w:cs="Arial"/>
          <w:sz w:val="22"/>
          <w:szCs w:val="22"/>
        </w:rPr>
        <w:t xml:space="preserve"> touto smlouvou dle čl. VI., </w:t>
      </w:r>
      <w:r w:rsidR="00995372" w:rsidRPr="007F09C1">
        <w:rPr>
          <w:rFonts w:ascii="Arial" w:hAnsi="Arial" w:cs="Arial"/>
          <w:sz w:val="22"/>
          <w:szCs w:val="22"/>
        </w:rPr>
        <w:t xml:space="preserve">zavazuje se Zhotovitel </w:t>
      </w:r>
      <w:r w:rsidRPr="007F09C1">
        <w:rPr>
          <w:rFonts w:ascii="Arial" w:hAnsi="Arial" w:cs="Arial"/>
          <w:sz w:val="22"/>
          <w:szCs w:val="22"/>
        </w:rPr>
        <w:t>uhrad</w:t>
      </w:r>
      <w:r w:rsidR="00995372" w:rsidRPr="007F09C1">
        <w:rPr>
          <w:rFonts w:ascii="Arial" w:hAnsi="Arial" w:cs="Arial"/>
          <w:sz w:val="22"/>
          <w:szCs w:val="22"/>
        </w:rPr>
        <w:t>it</w:t>
      </w:r>
      <w:r w:rsidRPr="007F09C1">
        <w:rPr>
          <w:rFonts w:ascii="Arial" w:hAnsi="Arial" w:cs="Arial"/>
          <w:sz w:val="22"/>
          <w:szCs w:val="22"/>
        </w:rPr>
        <w:t xml:space="preserve"> </w:t>
      </w:r>
      <w:r w:rsidR="00BA1680" w:rsidRPr="007F09C1">
        <w:rPr>
          <w:rFonts w:ascii="Arial" w:hAnsi="Arial" w:cs="Arial"/>
          <w:sz w:val="22"/>
          <w:szCs w:val="22"/>
        </w:rPr>
        <w:t>O</w:t>
      </w:r>
      <w:r w:rsidRPr="007F09C1">
        <w:rPr>
          <w:rFonts w:ascii="Arial" w:hAnsi="Arial" w:cs="Arial"/>
          <w:sz w:val="22"/>
          <w:szCs w:val="22"/>
        </w:rPr>
        <w:t xml:space="preserve">bjednateli smluvní pokutu ve výši </w:t>
      </w:r>
      <w:r w:rsidR="006D637A" w:rsidRPr="007F09C1">
        <w:rPr>
          <w:rFonts w:ascii="Arial" w:hAnsi="Arial" w:cs="Arial"/>
          <w:bCs/>
          <w:sz w:val="22"/>
          <w:szCs w:val="22"/>
        </w:rPr>
        <w:t>0,</w:t>
      </w:r>
      <w:r w:rsidR="007409E4" w:rsidRPr="007F09C1">
        <w:rPr>
          <w:rFonts w:ascii="Arial" w:hAnsi="Arial" w:cs="Arial"/>
          <w:bCs/>
          <w:sz w:val="22"/>
          <w:szCs w:val="22"/>
        </w:rPr>
        <w:t>0</w:t>
      </w:r>
      <w:r w:rsidR="001E6039" w:rsidRPr="007F09C1">
        <w:rPr>
          <w:rFonts w:ascii="Arial" w:hAnsi="Arial" w:cs="Arial"/>
          <w:bCs/>
          <w:sz w:val="22"/>
          <w:szCs w:val="22"/>
        </w:rPr>
        <w:t>5</w:t>
      </w:r>
      <w:r w:rsidR="00184F29" w:rsidRPr="007F09C1">
        <w:rPr>
          <w:rFonts w:ascii="Arial" w:hAnsi="Arial" w:cs="Arial"/>
          <w:bCs/>
          <w:sz w:val="22"/>
          <w:szCs w:val="22"/>
        </w:rPr>
        <w:t xml:space="preserve"> </w:t>
      </w:r>
      <w:r w:rsidRPr="007F09C1">
        <w:rPr>
          <w:rFonts w:ascii="Arial" w:hAnsi="Arial" w:cs="Arial"/>
          <w:bCs/>
          <w:sz w:val="22"/>
          <w:szCs w:val="22"/>
        </w:rPr>
        <w:t>%</w:t>
      </w:r>
      <w:r w:rsidRPr="007F09C1">
        <w:rPr>
          <w:rFonts w:ascii="Arial" w:hAnsi="Arial" w:cs="Arial"/>
          <w:sz w:val="22"/>
          <w:szCs w:val="22"/>
        </w:rPr>
        <w:t xml:space="preserve"> z</w:t>
      </w:r>
      <w:r w:rsidR="00234944" w:rsidRPr="007F09C1">
        <w:rPr>
          <w:rFonts w:ascii="Arial" w:hAnsi="Arial" w:cs="Arial"/>
          <w:sz w:val="22"/>
          <w:szCs w:val="22"/>
        </w:rPr>
        <w:t xml:space="preserve"> celkové </w:t>
      </w:r>
      <w:r w:rsidRPr="007F09C1">
        <w:rPr>
          <w:rFonts w:ascii="Arial" w:hAnsi="Arial" w:cs="Arial"/>
          <w:sz w:val="22"/>
          <w:szCs w:val="22"/>
        </w:rPr>
        <w:t xml:space="preserve">ceny </w:t>
      </w:r>
      <w:r w:rsidR="00223E41" w:rsidRPr="007F09C1">
        <w:rPr>
          <w:rFonts w:ascii="Arial" w:hAnsi="Arial" w:cs="Arial"/>
          <w:sz w:val="22"/>
          <w:szCs w:val="22"/>
        </w:rPr>
        <w:t>D</w:t>
      </w:r>
      <w:r w:rsidRPr="007F09C1">
        <w:rPr>
          <w:rFonts w:ascii="Arial" w:hAnsi="Arial" w:cs="Arial"/>
          <w:sz w:val="22"/>
          <w:szCs w:val="22"/>
        </w:rPr>
        <w:t>íla bez DPH za každý i započatý den</w:t>
      </w:r>
      <w:r w:rsidR="00912C59" w:rsidRPr="007F09C1">
        <w:rPr>
          <w:rFonts w:ascii="Arial" w:hAnsi="Arial" w:cs="Arial"/>
          <w:sz w:val="22"/>
          <w:szCs w:val="22"/>
        </w:rPr>
        <w:t xml:space="preserve"> </w:t>
      </w:r>
      <w:r w:rsidRPr="007F09C1">
        <w:rPr>
          <w:rFonts w:ascii="Arial" w:hAnsi="Arial" w:cs="Arial"/>
          <w:sz w:val="22"/>
          <w:szCs w:val="22"/>
        </w:rPr>
        <w:t>prodlení.</w:t>
      </w:r>
    </w:p>
    <w:p w14:paraId="0F6414CE" w14:textId="25EE3C37" w:rsidR="007A7DC3" w:rsidRPr="007F09C1" w:rsidRDefault="007A7DC3"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V případě, že Zhotovitel nedodrží termín dohodnutých výlukových časů,</w:t>
      </w:r>
      <w:r w:rsidR="005F1DE7" w:rsidRPr="007F09C1">
        <w:rPr>
          <w:rFonts w:ascii="Arial" w:hAnsi="Arial" w:cs="Arial"/>
          <w:sz w:val="22"/>
          <w:szCs w:val="22"/>
        </w:rPr>
        <w:t xml:space="preserve"> </w:t>
      </w:r>
      <w:r w:rsidRPr="007F09C1">
        <w:rPr>
          <w:rFonts w:ascii="Arial" w:hAnsi="Arial" w:cs="Arial"/>
          <w:sz w:val="22"/>
          <w:szCs w:val="22"/>
        </w:rPr>
        <w:t>uhradí Objednateli smluvní pokutu ve výši 100 000 Kč bez DPH za každý den a každý</w:t>
      </w:r>
      <w:r w:rsidR="002B2EEE" w:rsidRPr="007F09C1">
        <w:rPr>
          <w:rFonts w:ascii="Arial" w:hAnsi="Arial" w:cs="Arial"/>
          <w:sz w:val="22"/>
          <w:szCs w:val="22"/>
        </w:rPr>
        <w:t xml:space="preserve"> případ</w:t>
      </w:r>
      <w:r w:rsidR="005F3E50" w:rsidRPr="007F09C1">
        <w:rPr>
          <w:rFonts w:ascii="Arial" w:hAnsi="Arial" w:cs="Arial"/>
          <w:sz w:val="22"/>
          <w:szCs w:val="22"/>
        </w:rPr>
        <w:t xml:space="preserve"> nedodržení, zaplacením smluvní pokuty není dotčen nárok na náhradu škody, Zhotovitel je povinen zaplatit v této souvislosti Objednateli </w:t>
      </w:r>
      <w:r w:rsidR="002B2EEE" w:rsidRPr="007F09C1">
        <w:rPr>
          <w:rFonts w:ascii="Arial" w:hAnsi="Arial" w:cs="Arial"/>
          <w:sz w:val="22"/>
          <w:szCs w:val="22"/>
        </w:rPr>
        <w:t>náklady na zajištění dodávek</w:t>
      </w:r>
      <w:r w:rsidR="005F3E50" w:rsidRPr="007F09C1">
        <w:rPr>
          <w:rFonts w:ascii="Arial" w:hAnsi="Arial" w:cs="Arial"/>
          <w:sz w:val="22"/>
          <w:szCs w:val="22"/>
        </w:rPr>
        <w:t xml:space="preserve"> formou náhradní dopravy </w:t>
      </w:r>
      <w:r w:rsidR="002B2EEE" w:rsidRPr="007F09C1">
        <w:rPr>
          <w:rFonts w:ascii="Arial" w:hAnsi="Arial" w:cs="Arial"/>
          <w:sz w:val="22"/>
          <w:szCs w:val="22"/>
        </w:rPr>
        <w:t>dle vyčíslení Objednatele a případné další prokázané škody</w:t>
      </w:r>
      <w:r w:rsidR="005F3E50" w:rsidRPr="007F09C1">
        <w:rPr>
          <w:rFonts w:ascii="Arial" w:hAnsi="Arial" w:cs="Arial"/>
          <w:sz w:val="22"/>
          <w:szCs w:val="22"/>
        </w:rPr>
        <w:t>.</w:t>
      </w:r>
    </w:p>
    <w:p w14:paraId="67DA6194" w14:textId="6C718CB8" w:rsidR="00E830F8"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V</w:t>
      </w:r>
      <w:r w:rsidR="00264234" w:rsidRPr="007F09C1">
        <w:rPr>
          <w:rFonts w:ascii="Arial" w:hAnsi="Arial" w:cs="Arial"/>
          <w:sz w:val="22"/>
          <w:szCs w:val="22"/>
        </w:rPr>
        <w:t> </w:t>
      </w:r>
      <w:r w:rsidRPr="007F09C1">
        <w:rPr>
          <w:rFonts w:ascii="Arial" w:hAnsi="Arial" w:cs="Arial"/>
          <w:sz w:val="22"/>
          <w:szCs w:val="22"/>
        </w:rPr>
        <w:t>případě nedodržení termínu k</w:t>
      </w:r>
      <w:r w:rsidR="00264234" w:rsidRPr="007F09C1">
        <w:rPr>
          <w:rFonts w:ascii="Arial" w:hAnsi="Arial" w:cs="Arial"/>
          <w:sz w:val="22"/>
          <w:szCs w:val="22"/>
        </w:rPr>
        <w:t> </w:t>
      </w:r>
      <w:r w:rsidRPr="007F09C1">
        <w:rPr>
          <w:rFonts w:ascii="Arial" w:hAnsi="Arial" w:cs="Arial"/>
          <w:sz w:val="22"/>
          <w:szCs w:val="22"/>
        </w:rPr>
        <w:t>odstranění reklamované vady či nedodělku, které se projevily v</w:t>
      </w:r>
      <w:r w:rsidR="00264234" w:rsidRPr="007F09C1">
        <w:rPr>
          <w:rFonts w:ascii="Arial" w:hAnsi="Arial" w:cs="Arial"/>
          <w:sz w:val="22"/>
          <w:szCs w:val="22"/>
        </w:rPr>
        <w:t> </w:t>
      </w:r>
      <w:r w:rsidRPr="007F09C1">
        <w:rPr>
          <w:rFonts w:ascii="Arial" w:hAnsi="Arial" w:cs="Arial"/>
          <w:sz w:val="22"/>
          <w:szCs w:val="22"/>
        </w:rPr>
        <w:t xml:space="preserve">záruční době, je </w:t>
      </w:r>
      <w:r w:rsidR="00BA1680" w:rsidRPr="007F09C1">
        <w:rPr>
          <w:rFonts w:ascii="Arial" w:hAnsi="Arial" w:cs="Arial"/>
          <w:sz w:val="22"/>
          <w:szCs w:val="22"/>
        </w:rPr>
        <w:t>O</w:t>
      </w:r>
      <w:r w:rsidRPr="007F09C1">
        <w:rPr>
          <w:rFonts w:ascii="Arial" w:hAnsi="Arial" w:cs="Arial"/>
          <w:sz w:val="22"/>
          <w:szCs w:val="22"/>
        </w:rPr>
        <w:t xml:space="preserve">bjednatel oprávněn účtovat </w:t>
      </w:r>
      <w:r w:rsidR="00E74AC9" w:rsidRPr="007F09C1">
        <w:rPr>
          <w:rFonts w:ascii="Arial" w:hAnsi="Arial" w:cs="Arial"/>
          <w:sz w:val="22"/>
          <w:szCs w:val="22"/>
        </w:rPr>
        <w:t>Z</w:t>
      </w:r>
      <w:r w:rsidRPr="007F09C1">
        <w:rPr>
          <w:rFonts w:ascii="Arial" w:hAnsi="Arial" w:cs="Arial"/>
          <w:sz w:val="22"/>
          <w:szCs w:val="22"/>
        </w:rPr>
        <w:t>hotoviteli</w:t>
      </w:r>
      <w:r w:rsidR="00995372" w:rsidRPr="007F09C1">
        <w:rPr>
          <w:rFonts w:ascii="Arial" w:hAnsi="Arial" w:cs="Arial"/>
          <w:sz w:val="22"/>
          <w:szCs w:val="22"/>
        </w:rPr>
        <w:t xml:space="preserve"> a Zhotovitel se zavazuje uhradit</w:t>
      </w:r>
      <w:r w:rsidRPr="007F09C1">
        <w:rPr>
          <w:rFonts w:ascii="Arial" w:hAnsi="Arial" w:cs="Arial"/>
          <w:sz w:val="22"/>
          <w:szCs w:val="22"/>
        </w:rPr>
        <w:t xml:space="preserve"> smluvní pokutu ve výši </w:t>
      </w:r>
      <w:proofErr w:type="gramStart"/>
      <w:r w:rsidR="00DE3E1B" w:rsidRPr="007F09C1">
        <w:rPr>
          <w:rFonts w:ascii="Arial" w:hAnsi="Arial" w:cs="Arial"/>
          <w:sz w:val="22"/>
          <w:szCs w:val="22"/>
        </w:rPr>
        <w:t>20</w:t>
      </w:r>
      <w:r w:rsidRPr="007F09C1">
        <w:rPr>
          <w:rFonts w:ascii="Arial" w:hAnsi="Arial" w:cs="Arial"/>
          <w:sz w:val="22"/>
          <w:szCs w:val="22"/>
        </w:rPr>
        <w:t>.000,-</w:t>
      </w:r>
      <w:proofErr w:type="gramEnd"/>
      <w:r w:rsidRPr="007F09C1">
        <w:rPr>
          <w:rFonts w:ascii="Arial" w:hAnsi="Arial" w:cs="Arial"/>
          <w:sz w:val="22"/>
          <w:szCs w:val="22"/>
        </w:rPr>
        <w:t xml:space="preserve"> Kč za každ</w:t>
      </w:r>
      <w:r w:rsidR="00335A98" w:rsidRPr="007F09C1">
        <w:rPr>
          <w:rFonts w:ascii="Arial" w:hAnsi="Arial" w:cs="Arial"/>
          <w:sz w:val="22"/>
          <w:szCs w:val="22"/>
        </w:rPr>
        <w:t xml:space="preserve">ý </w:t>
      </w:r>
      <w:r w:rsidRPr="007F09C1">
        <w:rPr>
          <w:rFonts w:ascii="Arial" w:hAnsi="Arial" w:cs="Arial"/>
          <w:sz w:val="22"/>
          <w:szCs w:val="22"/>
        </w:rPr>
        <w:t>započatý den prodlení</w:t>
      </w:r>
      <w:r w:rsidR="00335A98" w:rsidRPr="007F09C1">
        <w:rPr>
          <w:rFonts w:ascii="Arial" w:hAnsi="Arial" w:cs="Arial"/>
          <w:sz w:val="22"/>
          <w:szCs w:val="22"/>
        </w:rPr>
        <w:t xml:space="preserve"> ve vztahu ke každé takové vadě</w:t>
      </w:r>
      <w:r w:rsidRPr="007F09C1">
        <w:rPr>
          <w:rFonts w:ascii="Arial" w:hAnsi="Arial" w:cs="Arial"/>
          <w:sz w:val="22"/>
          <w:szCs w:val="22"/>
        </w:rPr>
        <w:t xml:space="preserve">. </w:t>
      </w:r>
    </w:p>
    <w:p w14:paraId="3FDE50D1" w14:textId="6A7A640A" w:rsidR="00E830F8"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lastRenderedPageBreak/>
        <w:t>V</w:t>
      </w:r>
      <w:r w:rsidR="00264234" w:rsidRPr="007F09C1">
        <w:rPr>
          <w:rFonts w:ascii="Arial" w:hAnsi="Arial" w:cs="Arial"/>
          <w:sz w:val="22"/>
          <w:szCs w:val="22"/>
        </w:rPr>
        <w:t> </w:t>
      </w:r>
      <w:r w:rsidRPr="007F09C1">
        <w:rPr>
          <w:rFonts w:ascii="Arial" w:hAnsi="Arial" w:cs="Arial"/>
          <w:sz w:val="22"/>
          <w:szCs w:val="22"/>
        </w:rPr>
        <w:t xml:space="preserve">případě nedodržení </w:t>
      </w:r>
      <w:r w:rsidR="00821B5D" w:rsidRPr="007F09C1">
        <w:rPr>
          <w:rFonts w:ascii="Arial" w:hAnsi="Arial" w:cs="Arial"/>
          <w:sz w:val="22"/>
          <w:szCs w:val="22"/>
        </w:rPr>
        <w:t xml:space="preserve">sjednaného či příslušnými předpisy vyžadovaného </w:t>
      </w:r>
      <w:r w:rsidRPr="007F09C1">
        <w:rPr>
          <w:rFonts w:ascii="Arial" w:hAnsi="Arial" w:cs="Arial"/>
          <w:sz w:val="22"/>
          <w:szCs w:val="22"/>
        </w:rPr>
        <w:t xml:space="preserve">technologického postupu je </w:t>
      </w:r>
      <w:r w:rsidR="00BA1680" w:rsidRPr="007F09C1">
        <w:rPr>
          <w:rFonts w:ascii="Arial" w:hAnsi="Arial" w:cs="Arial"/>
          <w:sz w:val="22"/>
          <w:szCs w:val="22"/>
        </w:rPr>
        <w:t>O</w:t>
      </w:r>
      <w:r w:rsidRPr="007F09C1">
        <w:rPr>
          <w:rFonts w:ascii="Arial" w:hAnsi="Arial" w:cs="Arial"/>
          <w:sz w:val="22"/>
          <w:szCs w:val="22"/>
        </w:rPr>
        <w:t xml:space="preserve">bjednatel oprávněn účtovat </w:t>
      </w:r>
      <w:r w:rsidR="00E74AC9" w:rsidRPr="007F09C1">
        <w:rPr>
          <w:rFonts w:ascii="Arial" w:hAnsi="Arial" w:cs="Arial"/>
          <w:sz w:val="22"/>
          <w:szCs w:val="22"/>
        </w:rPr>
        <w:t>Z</w:t>
      </w:r>
      <w:r w:rsidRPr="007F09C1">
        <w:rPr>
          <w:rFonts w:ascii="Arial" w:hAnsi="Arial" w:cs="Arial"/>
          <w:sz w:val="22"/>
          <w:szCs w:val="22"/>
        </w:rPr>
        <w:t xml:space="preserve">hotoviteli </w:t>
      </w:r>
      <w:r w:rsidR="00995372" w:rsidRPr="007F09C1">
        <w:rPr>
          <w:rFonts w:ascii="Arial" w:hAnsi="Arial" w:cs="Arial"/>
          <w:sz w:val="22"/>
          <w:szCs w:val="22"/>
        </w:rPr>
        <w:t xml:space="preserve">a Zhotovitel se zavazuje uhradit </w:t>
      </w:r>
      <w:r w:rsidRPr="007F09C1">
        <w:rPr>
          <w:rFonts w:ascii="Arial" w:hAnsi="Arial" w:cs="Arial"/>
          <w:sz w:val="22"/>
          <w:szCs w:val="22"/>
        </w:rPr>
        <w:t xml:space="preserve">smluvní pokutu ve výši </w:t>
      </w:r>
      <w:proofErr w:type="gramStart"/>
      <w:r w:rsidR="00DE3E1B" w:rsidRPr="007F09C1">
        <w:rPr>
          <w:rFonts w:ascii="Arial" w:hAnsi="Arial" w:cs="Arial"/>
          <w:sz w:val="22"/>
          <w:szCs w:val="22"/>
        </w:rPr>
        <w:t>30</w:t>
      </w:r>
      <w:r w:rsidRPr="007F09C1">
        <w:rPr>
          <w:rFonts w:ascii="Arial" w:hAnsi="Arial" w:cs="Arial"/>
          <w:sz w:val="22"/>
          <w:szCs w:val="22"/>
        </w:rPr>
        <w:t>.000,-</w:t>
      </w:r>
      <w:proofErr w:type="gramEnd"/>
      <w:r w:rsidRPr="007F09C1">
        <w:rPr>
          <w:rFonts w:ascii="Arial" w:hAnsi="Arial" w:cs="Arial"/>
          <w:sz w:val="22"/>
          <w:szCs w:val="22"/>
        </w:rPr>
        <w:t xml:space="preserve"> Kč za každé jednotlivé porušení.</w:t>
      </w:r>
    </w:p>
    <w:p w14:paraId="017945C1" w14:textId="17A74877" w:rsidR="00E830F8"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V</w:t>
      </w:r>
      <w:r w:rsidR="00264234" w:rsidRPr="007F09C1">
        <w:rPr>
          <w:rFonts w:ascii="Arial" w:hAnsi="Arial" w:cs="Arial"/>
          <w:sz w:val="22"/>
          <w:szCs w:val="22"/>
        </w:rPr>
        <w:t> </w:t>
      </w:r>
      <w:r w:rsidRPr="007F09C1">
        <w:rPr>
          <w:rFonts w:ascii="Arial" w:hAnsi="Arial" w:cs="Arial"/>
          <w:sz w:val="22"/>
          <w:szCs w:val="22"/>
        </w:rPr>
        <w:t xml:space="preserve">případě, že </w:t>
      </w:r>
      <w:r w:rsidR="00E74AC9" w:rsidRPr="007F09C1">
        <w:rPr>
          <w:rFonts w:ascii="Arial" w:hAnsi="Arial" w:cs="Arial"/>
          <w:sz w:val="22"/>
          <w:szCs w:val="22"/>
        </w:rPr>
        <w:t>Z</w:t>
      </w:r>
      <w:r w:rsidRPr="007F09C1">
        <w:rPr>
          <w:rFonts w:ascii="Arial" w:hAnsi="Arial" w:cs="Arial"/>
          <w:sz w:val="22"/>
          <w:szCs w:val="22"/>
        </w:rPr>
        <w:t>hotovitel nedodrží provádění denního průběžného úklidu staveniště a</w:t>
      </w:r>
      <w:r w:rsidR="001E6039" w:rsidRPr="007F09C1">
        <w:rPr>
          <w:rFonts w:ascii="Arial" w:hAnsi="Arial" w:cs="Arial"/>
          <w:sz w:val="22"/>
          <w:szCs w:val="22"/>
        </w:rPr>
        <w:t> </w:t>
      </w:r>
      <w:r w:rsidRPr="007F09C1">
        <w:rPr>
          <w:rFonts w:ascii="Arial" w:hAnsi="Arial" w:cs="Arial"/>
          <w:sz w:val="22"/>
          <w:szCs w:val="22"/>
        </w:rPr>
        <w:t>dalších stavbou dotčených míst</w:t>
      </w:r>
      <w:r w:rsidR="00264234" w:rsidRPr="007F09C1">
        <w:rPr>
          <w:rFonts w:ascii="Arial" w:hAnsi="Arial" w:cs="Arial"/>
          <w:sz w:val="22"/>
          <w:szCs w:val="22"/>
        </w:rPr>
        <w:t xml:space="preserve"> (čl. VII</w:t>
      </w:r>
      <w:r w:rsidR="006D636A">
        <w:rPr>
          <w:rFonts w:ascii="Arial" w:hAnsi="Arial" w:cs="Arial"/>
          <w:sz w:val="22"/>
          <w:szCs w:val="22"/>
        </w:rPr>
        <w:t>.</w:t>
      </w:r>
      <w:r w:rsidR="00264234" w:rsidRPr="007F09C1">
        <w:rPr>
          <w:rFonts w:ascii="Arial" w:hAnsi="Arial" w:cs="Arial"/>
          <w:sz w:val="22"/>
          <w:szCs w:val="22"/>
        </w:rPr>
        <w:t xml:space="preserve"> odst. 1</w:t>
      </w:r>
      <w:r w:rsidR="006D636A">
        <w:rPr>
          <w:rFonts w:ascii="Arial" w:hAnsi="Arial" w:cs="Arial"/>
          <w:sz w:val="22"/>
          <w:szCs w:val="22"/>
        </w:rPr>
        <w:t>2.</w:t>
      </w:r>
      <w:r w:rsidR="00264234" w:rsidRPr="007F09C1">
        <w:rPr>
          <w:rFonts w:ascii="Arial" w:hAnsi="Arial" w:cs="Arial"/>
          <w:sz w:val="22"/>
          <w:szCs w:val="22"/>
        </w:rPr>
        <w:t xml:space="preserve"> této smlouvy)</w:t>
      </w:r>
      <w:r w:rsidRPr="007F09C1">
        <w:rPr>
          <w:rFonts w:ascii="Arial" w:hAnsi="Arial" w:cs="Arial"/>
          <w:sz w:val="22"/>
          <w:szCs w:val="22"/>
        </w:rPr>
        <w:t xml:space="preserve">, je </w:t>
      </w:r>
      <w:r w:rsidR="00BA1680" w:rsidRPr="007F09C1">
        <w:rPr>
          <w:rFonts w:ascii="Arial" w:hAnsi="Arial" w:cs="Arial"/>
          <w:sz w:val="22"/>
          <w:szCs w:val="22"/>
        </w:rPr>
        <w:t>O</w:t>
      </w:r>
      <w:r w:rsidRPr="007F09C1">
        <w:rPr>
          <w:rFonts w:ascii="Arial" w:hAnsi="Arial" w:cs="Arial"/>
          <w:sz w:val="22"/>
          <w:szCs w:val="22"/>
        </w:rPr>
        <w:t>bjednatel oprávněn vyúčtovat</w:t>
      </w:r>
      <w:r w:rsidR="00995372" w:rsidRPr="007F09C1">
        <w:rPr>
          <w:rFonts w:ascii="Arial" w:hAnsi="Arial" w:cs="Arial"/>
          <w:sz w:val="22"/>
          <w:szCs w:val="22"/>
        </w:rPr>
        <w:t xml:space="preserve"> a Zhotovitel se zavazuje uhradit </w:t>
      </w:r>
      <w:r w:rsidRPr="007F09C1">
        <w:rPr>
          <w:rFonts w:ascii="Arial" w:hAnsi="Arial" w:cs="Arial"/>
          <w:sz w:val="22"/>
          <w:szCs w:val="22"/>
        </w:rPr>
        <w:t xml:space="preserve">smluvní pokutu </w:t>
      </w:r>
      <w:r w:rsidR="00995372" w:rsidRPr="007F09C1">
        <w:rPr>
          <w:rFonts w:ascii="Arial" w:hAnsi="Arial" w:cs="Arial"/>
          <w:sz w:val="22"/>
          <w:szCs w:val="22"/>
        </w:rPr>
        <w:t xml:space="preserve">ve </w:t>
      </w:r>
      <w:r w:rsidRPr="007F09C1">
        <w:rPr>
          <w:rFonts w:ascii="Arial" w:hAnsi="Arial" w:cs="Arial"/>
          <w:sz w:val="22"/>
          <w:szCs w:val="22"/>
        </w:rPr>
        <w:t xml:space="preserve">výši </w:t>
      </w:r>
      <w:proofErr w:type="gramStart"/>
      <w:r w:rsidR="00DE3E1B" w:rsidRPr="007F09C1">
        <w:rPr>
          <w:rFonts w:ascii="Arial" w:hAnsi="Arial" w:cs="Arial"/>
          <w:sz w:val="22"/>
          <w:szCs w:val="22"/>
        </w:rPr>
        <w:t>5</w:t>
      </w:r>
      <w:r w:rsidR="00D3572D" w:rsidRPr="007F09C1">
        <w:rPr>
          <w:rFonts w:ascii="Arial" w:hAnsi="Arial" w:cs="Arial"/>
          <w:sz w:val="22"/>
          <w:szCs w:val="22"/>
        </w:rPr>
        <w:t>.</w:t>
      </w:r>
      <w:r w:rsidRPr="007F09C1">
        <w:rPr>
          <w:rFonts w:ascii="Arial" w:hAnsi="Arial" w:cs="Arial"/>
          <w:sz w:val="22"/>
          <w:szCs w:val="22"/>
        </w:rPr>
        <w:t>000,-</w:t>
      </w:r>
      <w:proofErr w:type="gramEnd"/>
      <w:r w:rsidRPr="007F09C1">
        <w:rPr>
          <w:rFonts w:ascii="Arial" w:hAnsi="Arial" w:cs="Arial"/>
          <w:sz w:val="22"/>
          <w:szCs w:val="22"/>
        </w:rPr>
        <w:t xml:space="preserve"> Kč za každý zjištěný případ.</w:t>
      </w:r>
    </w:p>
    <w:p w14:paraId="40AE4A02" w14:textId="4F9003EB" w:rsidR="00F5710E" w:rsidRPr="007F09C1" w:rsidRDefault="00F5710E" w:rsidP="00931958">
      <w:pPr>
        <w:pStyle w:val="Odstavecseseznamem"/>
        <w:numPr>
          <w:ilvl w:val="0"/>
          <w:numId w:val="41"/>
        </w:numPr>
        <w:overflowPunct/>
        <w:autoSpaceDE/>
        <w:autoSpaceDN/>
        <w:adjustRightInd/>
        <w:spacing w:line="276" w:lineRule="auto"/>
        <w:ind w:left="426" w:right="68" w:hanging="426"/>
        <w:contextualSpacing/>
        <w:jc w:val="both"/>
        <w:textAlignment w:val="auto"/>
        <w:rPr>
          <w:rFonts w:ascii="Arial" w:hAnsi="Arial" w:cs="Arial"/>
          <w:sz w:val="22"/>
          <w:szCs w:val="22"/>
        </w:rPr>
      </w:pPr>
      <w:r w:rsidRPr="007F09C1">
        <w:rPr>
          <w:rFonts w:ascii="Arial" w:hAnsi="Arial" w:cs="Arial"/>
          <w:sz w:val="22"/>
          <w:szCs w:val="22"/>
        </w:rPr>
        <w:t xml:space="preserve">V případě nedodržení povinností smluvních partnerů </w:t>
      </w:r>
      <w:r w:rsidR="00E74AC9" w:rsidRPr="007F09C1">
        <w:rPr>
          <w:rFonts w:ascii="Arial" w:hAnsi="Arial" w:cs="Arial"/>
          <w:sz w:val="22"/>
          <w:szCs w:val="22"/>
        </w:rPr>
        <w:t>Z</w:t>
      </w:r>
      <w:r w:rsidRPr="007F09C1">
        <w:rPr>
          <w:rFonts w:ascii="Arial" w:hAnsi="Arial" w:cs="Arial"/>
          <w:sz w:val="22"/>
          <w:szCs w:val="22"/>
        </w:rPr>
        <w:t xml:space="preserve">hotovitele budou tato porušení </w:t>
      </w:r>
      <w:r w:rsidR="00BA1680" w:rsidRPr="007F09C1">
        <w:rPr>
          <w:rFonts w:ascii="Arial" w:hAnsi="Arial" w:cs="Arial"/>
          <w:sz w:val="22"/>
          <w:szCs w:val="22"/>
        </w:rPr>
        <w:t>O</w:t>
      </w:r>
      <w:r w:rsidRPr="007F09C1">
        <w:rPr>
          <w:rFonts w:ascii="Arial" w:hAnsi="Arial" w:cs="Arial"/>
          <w:sz w:val="22"/>
          <w:szCs w:val="22"/>
        </w:rPr>
        <w:t xml:space="preserve">bjednatelem považována za porušení smluvních povinností ze strany </w:t>
      </w:r>
      <w:r w:rsidR="00E74AC9" w:rsidRPr="007F09C1">
        <w:rPr>
          <w:rFonts w:ascii="Arial" w:hAnsi="Arial" w:cs="Arial"/>
          <w:sz w:val="22"/>
          <w:szCs w:val="22"/>
        </w:rPr>
        <w:t>Z</w:t>
      </w:r>
      <w:r w:rsidRPr="007F09C1">
        <w:rPr>
          <w:rFonts w:ascii="Arial" w:hAnsi="Arial" w:cs="Arial"/>
          <w:sz w:val="22"/>
          <w:szCs w:val="22"/>
        </w:rPr>
        <w:t xml:space="preserve">hotovitele, a to i pro účely posouzení povinnosti uhradit smluvní pokuty ze strany </w:t>
      </w:r>
      <w:r w:rsidR="00E74AC9" w:rsidRPr="007F09C1">
        <w:rPr>
          <w:rFonts w:ascii="Arial" w:hAnsi="Arial" w:cs="Arial"/>
          <w:sz w:val="22"/>
          <w:szCs w:val="22"/>
        </w:rPr>
        <w:t>Z</w:t>
      </w:r>
      <w:r w:rsidRPr="007F09C1">
        <w:rPr>
          <w:rFonts w:ascii="Arial" w:hAnsi="Arial" w:cs="Arial"/>
          <w:sz w:val="22"/>
          <w:szCs w:val="22"/>
        </w:rPr>
        <w:t>hotovitele.</w:t>
      </w:r>
    </w:p>
    <w:p w14:paraId="53ADCF63" w14:textId="494D9733" w:rsidR="00E830F8"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Smluvní pokuty lze uplatnit kumulativně.</w:t>
      </w:r>
    </w:p>
    <w:p w14:paraId="4DF9F1C0" w14:textId="700E20BC" w:rsidR="00E830F8"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Zaplacením smluvní pokuty není dotčeno právo </w:t>
      </w:r>
      <w:r w:rsidR="00BA1680" w:rsidRPr="007F09C1">
        <w:rPr>
          <w:rFonts w:ascii="Arial" w:hAnsi="Arial" w:cs="Arial"/>
          <w:sz w:val="22"/>
          <w:szCs w:val="22"/>
        </w:rPr>
        <w:t>O</w:t>
      </w:r>
      <w:r w:rsidR="0040040F" w:rsidRPr="007F09C1">
        <w:rPr>
          <w:rFonts w:ascii="Arial" w:hAnsi="Arial" w:cs="Arial"/>
          <w:sz w:val="22"/>
          <w:szCs w:val="22"/>
        </w:rPr>
        <w:t xml:space="preserve">bjednatele </w:t>
      </w:r>
      <w:r w:rsidRPr="007F09C1">
        <w:rPr>
          <w:rFonts w:ascii="Arial" w:hAnsi="Arial" w:cs="Arial"/>
          <w:sz w:val="22"/>
          <w:szCs w:val="22"/>
        </w:rPr>
        <w:t>na náhradu škody</w:t>
      </w:r>
      <w:r w:rsidR="0040040F" w:rsidRPr="007F09C1">
        <w:rPr>
          <w:rFonts w:ascii="Arial" w:hAnsi="Arial" w:cs="Arial"/>
          <w:sz w:val="22"/>
          <w:szCs w:val="22"/>
        </w:rPr>
        <w:t xml:space="preserve"> v rozsahu, v</w:t>
      </w:r>
      <w:r w:rsidR="009A24D3" w:rsidRPr="007F09C1">
        <w:rPr>
          <w:rFonts w:ascii="Arial" w:hAnsi="Arial" w:cs="Arial"/>
          <w:sz w:val="22"/>
          <w:szCs w:val="22"/>
        </w:rPr>
        <w:t xml:space="preserve"> němž není </w:t>
      </w:r>
      <w:r w:rsidR="0067633A" w:rsidRPr="007F09C1">
        <w:rPr>
          <w:rFonts w:ascii="Arial" w:hAnsi="Arial" w:cs="Arial"/>
          <w:sz w:val="22"/>
          <w:szCs w:val="22"/>
        </w:rPr>
        <w:t xml:space="preserve">způsobená škoda </w:t>
      </w:r>
      <w:r w:rsidR="009A24D3" w:rsidRPr="007F09C1">
        <w:rPr>
          <w:rFonts w:ascii="Arial" w:hAnsi="Arial" w:cs="Arial"/>
          <w:sz w:val="22"/>
          <w:szCs w:val="22"/>
        </w:rPr>
        <w:t xml:space="preserve">kryta </w:t>
      </w:r>
      <w:r w:rsidR="0067633A" w:rsidRPr="007F09C1">
        <w:rPr>
          <w:rFonts w:ascii="Arial" w:hAnsi="Arial" w:cs="Arial"/>
          <w:sz w:val="22"/>
          <w:szCs w:val="22"/>
        </w:rPr>
        <w:t>smluvní pokutou</w:t>
      </w:r>
      <w:r w:rsidR="00412FCC" w:rsidRPr="007F09C1">
        <w:rPr>
          <w:rFonts w:ascii="Arial" w:hAnsi="Arial" w:cs="Arial"/>
          <w:sz w:val="22"/>
          <w:szCs w:val="22"/>
        </w:rPr>
        <w:t xml:space="preserve"> (tj. v rozsahu, ve kterém převyšuje uplatněnou smluvní pokutu/uplatněné smluvní pokuty)</w:t>
      </w:r>
      <w:r w:rsidR="00CB2ECB" w:rsidRPr="007F09C1">
        <w:rPr>
          <w:rFonts w:ascii="Arial" w:hAnsi="Arial" w:cs="Arial"/>
          <w:sz w:val="22"/>
          <w:szCs w:val="22"/>
        </w:rPr>
        <w:t xml:space="preserve"> a Zhotovitel je povinen Objednateli zaplatit všechnu takovou vzniklou škodu.</w:t>
      </w:r>
    </w:p>
    <w:p w14:paraId="6A563762" w14:textId="6A44DD22" w:rsidR="00F475DC" w:rsidRPr="007F09C1" w:rsidRDefault="00E830F8"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Smluvní pokuty je </w:t>
      </w:r>
      <w:r w:rsidR="00BA1680" w:rsidRPr="007F09C1">
        <w:rPr>
          <w:rFonts w:ascii="Arial" w:hAnsi="Arial" w:cs="Arial"/>
          <w:sz w:val="22"/>
          <w:szCs w:val="22"/>
        </w:rPr>
        <w:t>O</w:t>
      </w:r>
      <w:r w:rsidRPr="007F09C1">
        <w:rPr>
          <w:rFonts w:ascii="Arial" w:hAnsi="Arial" w:cs="Arial"/>
          <w:sz w:val="22"/>
          <w:szCs w:val="22"/>
        </w:rPr>
        <w:t xml:space="preserve">bjednatel oprávněn započíst proti pohledávce </w:t>
      </w:r>
      <w:r w:rsidR="00E74AC9" w:rsidRPr="007F09C1">
        <w:rPr>
          <w:rFonts w:ascii="Arial" w:hAnsi="Arial" w:cs="Arial"/>
          <w:sz w:val="22"/>
          <w:szCs w:val="22"/>
        </w:rPr>
        <w:t>Z</w:t>
      </w:r>
      <w:r w:rsidRPr="007F09C1">
        <w:rPr>
          <w:rFonts w:ascii="Arial" w:hAnsi="Arial" w:cs="Arial"/>
          <w:sz w:val="22"/>
          <w:szCs w:val="22"/>
        </w:rPr>
        <w:t>hotovitele</w:t>
      </w:r>
      <w:r w:rsidR="0040040F" w:rsidRPr="007F09C1">
        <w:rPr>
          <w:rFonts w:ascii="Arial" w:hAnsi="Arial" w:cs="Arial"/>
          <w:sz w:val="22"/>
          <w:szCs w:val="22"/>
        </w:rPr>
        <w:t>, včetně pohledávek vyplývajících z této smlouvy</w:t>
      </w:r>
      <w:r w:rsidRPr="007F09C1">
        <w:rPr>
          <w:rFonts w:ascii="Arial" w:hAnsi="Arial" w:cs="Arial"/>
          <w:sz w:val="22"/>
          <w:szCs w:val="22"/>
        </w:rPr>
        <w:t>.</w:t>
      </w:r>
    </w:p>
    <w:p w14:paraId="20EEF932" w14:textId="77777777" w:rsidR="006D636A" w:rsidRPr="007F09C1" w:rsidRDefault="006D636A" w:rsidP="006D636A">
      <w:pPr>
        <w:pStyle w:val="Odstavecseseznamem"/>
        <w:numPr>
          <w:ilvl w:val="0"/>
          <w:numId w:val="41"/>
        </w:numPr>
        <w:spacing w:line="276" w:lineRule="auto"/>
        <w:ind w:left="426" w:right="68" w:hanging="426"/>
        <w:jc w:val="both"/>
        <w:rPr>
          <w:rFonts w:ascii="Arial" w:hAnsi="Arial" w:cs="Arial"/>
          <w:sz w:val="22"/>
          <w:szCs w:val="22"/>
        </w:rPr>
      </w:pPr>
      <w:r w:rsidRPr="007F09C1">
        <w:rPr>
          <w:rFonts w:ascii="Arial" w:hAnsi="Arial" w:cs="Arial"/>
          <w:sz w:val="22"/>
          <w:szCs w:val="22"/>
        </w:rPr>
        <w:t xml:space="preserve">Je-li Objednatel v prodlení s úhradou řádně vystavené a doručené faktury, je Zhotovitel oprávněn požadovat úrok z prodlení ve výši 0,05 % z dlužné částky za každý započatý den prodlení.  </w:t>
      </w:r>
    </w:p>
    <w:p w14:paraId="390CABBD" w14:textId="61E3AD10" w:rsidR="00E830F8" w:rsidRDefault="00F475DC" w:rsidP="00931958">
      <w:pPr>
        <w:pStyle w:val="Zkladntext"/>
        <w:numPr>
          <w:ilvl w:val="0"/>
          <w:numId w:val="41"/>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Veškeré smluvní pokuty </w:t>
      </w:r>
      <w:r w:rsidR="000513D9" w:rsidRPr="007F09C1">
        <w:rPr>
          <w:rFonts w:ascii="Arial" w:hAnsi="Arial" w:cs="Arial"/>
          <w:sz w:val="22"/>
          <w:szCs w:val="22"/>
        </w:rPr>
        <w:t xml:space="preserve">jsou splatné do 5 dnů </w:t>
      </w:r>
      <w:r w:rsidR="00357B19" w:rsidRPr="007F09C1">
        <w:rPr>
          <w:rFonts w:ascii="Arial" w:hAnsi="Arial" w:cs="Arial"/>
          <w:sz w:val="22"/>
          <w:szCs w:val="22"/>
        </w:rPr>
        <w:t xml:space="preserve">od učinění příslušné výzvy oprávněné smluvní strany </w:t>
      </w:r>
      <w:r w:rsidR="006205CC" w:rsidRPr="007F09C1">
        <w:rPr>
          <w:rFonts w:ascii="Arial" w:hAnsi="Arial" w:cs="Arial"/>
          <w:sz w:val="22"/>
          <w:szCs w:val="22"/>
        </w:rPr>
        <w:t>adresované druhé smluvní straně.</w:t>
      </w:r>
    </w:p>
    <w:p w14:paraId="76732191" w14:textId="77777777" w:rsidR="006E15B7" w:rsidRPr="007F09C1" w:rsidRDefault="006E15B7" w:rsidP="006E15B7">
      <w:pPr>
        <w:pStyle w:val="Zkladntext"/>
        <w:overflowPunct/>
        <w:autoSpaceDE/>
        <w:autoSpaceDN/>
        <w:adjustRightInd/>
        <w:spacing w:after="0" w:line="276" w:lineRule="auto"/>
        <w:ind w:left="426" w:right="68"/>
        <w:jc w:val="both"/>
        <w:textAlignment w:val="auto"/>
        <w:rPr>
          <w:rFonts w:ascii="Arial" w:hAnsi="Arial" w:cs="Arial"/>
          <w:sz w:val="22"/>
          <w:szCs w:val="22"/>
        </w:rPr>
      </w:pPr>
    </w:p>
    <w:p w14:paraId="4511E90A" w14:textId="77777777" w:rsidR="00DC56BB" w:rsidRPr="007F09C1" w:rsidRDefault="00DC56BB" w:rsidP="00DC56BB">
      <w:pPr>
        <w:spacing w:after="240"/>
        <w:jc w:val="center"/>
        <w:outlineLvl w:val="0"/>
        <w:rPr>
          <w:rFonts w:ascii="Arial" w:hAnsi="Arial" w:cs="Arial"/>
          <w:b/>
          <w:sz w:val="22"/>
          <w:szCs w:val="22"/>
        </w:rPr>
      </w:pPr>
      <w:r w:rsidRPr="007F09C1">
        <w:rPr>
          <w:rFonts w:ascii="Arial" w:hAnsi="Arial" w:cs="Arial"/>
          <w:b/>
          <w:sz w:val="22"/>
          <w:szCs w:val="22"/>
        </w:rPr>
        <w:t>XV. Nelegální práce</w:t>
      </w:r>
    </w:p>
    <w:p w14:paraId="5B2610AE" w14:textId="0C58964D" w:rsidR="00DC56BB" w:rsidRPr="007F09C1" w:rsidRDefault="00DC56BB" w:rsidP="00E2533F">
      <w:pPr>
        <w:pStyle w:val="Zkladntext"/>
        <w:numPr>
          <w:ilvl w:val="0"/>
          <w:numId w:val="48"/>
        </w:numPr>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Zhotovitel prohlašuje a zavazuje se, že u něj není a nebude vykonávána nelegální práce ve smyslu příslušných ustanovení zákona č. 435/2004 Sb., o zaměstnanosti, v platném znění (dále jen „</w:t>
      </w:r>
      <w:proofErr w:type="spellStart"/>
      <w:r w:rsidRPr="00B9370E">
        <w:rPr>
          <w:rFonts w:ascii="Arial" w:hAnsi="Arial" w:cs="Arial"/>
          <w:b/>
          <w:bCs/>
          <w:sz w:val="22"/>
          <w:szCs w:val="22"/>
        </w:rPr>
        <w:t>ZoZ</w:t>
      </w:r>
      <w:proofErr w:type="spellEnd"/>
      <w:r w:rsidRPr="007F09C1">
        <w:rPr>
          <w:rFonts w:ascii="Arial" w:hAnsi="Arial" w:cs="Arial"/>
          <w:sz w:val="22"/>
          <w:szCs w:val="22"/>
        </w:rPr>
        <w:t>“).</w:t>
      </w:r>
    </w:p>
    <w:p w14:paraId="5E5ABA33" w14:textId="280DBE78" w:rsidR="00DC56BB" w:rsidRPr="007F09C1" w:rsidRDefault="00DC56BB" w:rsidP="00E2533F">
      <w:pPr>
        <w:pStyle w:val="Zkladntext"/>
        <w:numPr>
          <w:ilvl w:val="0"/>
          <w:numId w:val="48"/>
        </w:numPr>
        <w:tabs>
          <w:tab w:val="num" w:pos="426"/>
        </w:tabs>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Zhotovitel se zavazuje, že nepověří provedením Díla subdodavatele, který umožňuje výkon nelegální práce ve smyslu § 5 písm. e)</w:t>
      </w:r>
      <w:r w:rsidR="00F34290">
        <w:rPr>
          <w:rFonts w:ascii="Arial" w:hAnsi="Arial" w:cs="Arial"/>
          <w:sz w:val="22"/>
          <w:szCs w:val="22"/>
        </w:rPr>
        <w:t xml:space="preserve"> ZOZ.</w:t>
      </w:r>
    </w:p>
    <w:p w14:paraId="59A6324F" w14:textId="490A564A" w:rsidR="00DC56BB" w:rsidRPr="007F09C1" w:rsidRDefault="00DC56BB" w:rsidP="00E2533F">
      <w:pPr>
        <w:pStyle w:val="Zkladntext"/>
        <w:numPr>
          <w:ilvl w:val="0"/>
          <w:numId w:val="48"/>
        </w:numPr>
        <w:tabs>
          <w:tab w:val="num" w:pos="426"/>
        </w:tabs>
        <w:overflowPunct/>
        <w:autoSpaceDE/>
        <w:autoSpaceDN/>
        <w:adjustRightInd/>
        <w:spacing w:after="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V případě, že pro Zhotovitele vykonává práci fyzická osoba-cizinec, </w:t>
      </w:r>
      <w:r w:rsidR="00F34290">
        <w:rPr>
          <w:rFonts w:ascii="Arial" w:hAnsi="Arial" w:cs="Arial"/>
          <w:sz w:val="22"/>
          <w:szCs w:val="22"/>
        </w:rPr>
        <w:t xml:space="preserve">Zhotovitel prohlašuje a </w:t>
      </w:r>
      <w:r w:rsidRPr="007F09C1">
        <w:rPr>
          <w:rFonts w:ascii="Arial" w:hAnsi="Arial" w:cs="Arial"/>
          <w:sz w:val="22"/>
          <w:szCs w:val="22"/>
        </w:rPr>
        <w:t xml:space="preserve">zavazuje se, že tato práce nebude pro Zhotovitele vykonávána v rozporu s vydaným povolením k zaměstnání nebo bez tohoto povolení, je-li podle </w:t>
      </w:r>
      <w:proofErr w:type="spellStart"/>
      <w:r w:rsidRPr="007F09C1">
        <w:rPr>
          <w:rFonts w:ascii="Arial" w:hAnsi="Arial" w:cs="Arial"/>
          <w:sz w:val="22"/>
          <w:szCs w:val="22"/>
        </w:rPr>
        <w:t>ZoZ</w:t>
      </w:r>
      <w:proofErr w:type="spellEnd"/>
      <w:r w:rsidRPr="007F09C1">
        <w:rPr>
          <w:rFonts w:ascii="Arial" w:hAnsi="Arial" w:cs="Arial"/>
          <w:sz w:val="22"/>
          <w:szCs w:val="22"/>
        </w:rPr>
        <w:t xml:space="preserve"> vyžadováno, nebo v rozporu s povolením k dlouhodobému pobytu za účelem zaměstnání ve zvláštních případech (dále jen „zelená karta“) vydaným podle zvláštního právního předpisu nebo v rozporu s modrou kartou nebo bez platného povolení k pobytu na území České republiky, je-li podle zvláštního právního předpisu vyžadováno. </w:t>
      </w:r>
    </w:p>
    <w:p w14:paraId="57E4DD3C" w14:textId="77777777" w:rsidR="00DC56BB" w:rsidRPr="007F09C1" w:rsidRDefault="00DC56BB" w:rsidP="00726447">
      <w:pPr>
        <w:pStyle w:val="Zkladntext"/>
        <w:overflowPunct/>
        <w:autoSpaceDE/>
        <w:autoSpaceDN/>
        <w:adjustRightInd/>
        <w:spacing w:after="0" w:line="276" w:lineRule="auto"/>
        <w:ind w:left="425" w:right="68" w:hanging="425"/>
        <w:jc w:val="both"/>
        <w:textAlignment w:val="auto"/>
        <w:rPr>
          <w:rFonts w:ascii="Arial" w:hAnsi="Arial" w:cs="Arial"/>
          <w:sz w:val="22"/>
          <w:szCs w:val="22"/>
        </w:rPr>
      </w:pPr>
      <w:r w:rsidRPr="007F09C1">
        <w:rPr>
          <w:rFonts w:ascii="Arial" w:hAnsi="Arial" w:cs="Arial"/>
          <w:sz w:val="22"/>
          <w:szCs w:val="22"/>
        </w:rPr>
        <w:t xml:space="preserve"> </w:t>
      </w:r>
    </w:p>
    <w:p w14:paraId="4816CC60" w14:textId="77777777" w:rsidR="00931958" w:rsidRPr="007F09C1" w:rsidRDefault="00DC56BB" w:rsidP="00A94EED">
      <w:pPr>
        <w:spacing w:after="240"/>
        <w:jc w:val="center"/>
        <w:outlineLvl w:val="0"/>
        <w:rPr>
          <w:rFonts w:ascii="Arial" w:hAnsi="Arial" w:cs="Arial"/>
          <w:b/>
          <w:bCs/>
          <w:sz w:val="22"/>
          <w:szCs w:val="22"/>
        </w:rPr>
      </w:pPr>
      <w:r w:rsidRPr="007F09C1">
        <w:rPr>
          <w:rFonts w:ascii="Arial" w:hAnsi="Arial" w:cs="Arial"/>
          <w:b/>
          <w:bCs/>
          <w:sz w:val="22"/>
          <w:szCs w:val="22"/>
        </w:rPr>
        <w:t>XVI. Další ujednání</w:t>
      </w:r>
    </w:p>
    <w:p w14:paraId="262A6D8F" w14:textId="3D8ABF1F" w:rsidR="00931958" w:rsidRPr="007F09C1" w:rsidRDefault="00DC56BB" w:rsidP="00A94EED">
      <w:pPr>
        <w:pStyle w:val="Zkladntext"/>
        <w:numPr>
          <w:ilvl w:val="0"/>
          <w:numId w:val="46"/>
        </w:numPr>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Na stavbě platí přísný zákaz požívání alkoholických nápojů a omamných látek. Objednatel má právo </w:t>
      </w:r>
      <w:r w:rsidR="00254259">
        <w:rPr>
          <w:rFonts w:ascii="Arial" w:hAnsi="Arial" w:cs="Arial"/>
          <w:sz w:val="22"/>
          <w:szCs w:val="22"/>
        </w:rPr>
        <w:t>provádět</w:t>
      </w:r>
      <w:r w:rsidR="00A07ED2">
        <w:rPr>
          <w:rFonts w:ascii="Arial" w:hAnsi="Arial" w:cs="Arial"/>
          <w:sz w:val="22"/>
          <w:szCs w:val="22"/>
        </w:rPr>
        <w:t xml:space="preserve"> </w:t>
      </w:r>
      <w:r w:rsidRPr="007F09C1">
        <w:rPr>
          <w:rFonts w:ascii="Arial" w:hAnsi="Arial" w:cs="Arial"/>
          <w:sz w:val="22"/>
          <w:szCs w:val="22"/>
        </w:rPr>
        <w:t>u pracovníků Zhotovitele</w:t>
      </w:r>
      <w:r w:rsidR="00A07ED2">
        <w:rPr>
          <w:rFonts w:ascii="Arial" w:hAnsi="Arial" w:cs="Arial"/>
          <w:sz w:val="22"/>
          <w:szCs w:val="22"/>
        </w:rPr>
        <w:t xml:space="preserve"> dechovou zkoušku</w:t>
      </w:r>
      <w:r w:rsidR="009F7CBE">
        <w:rPr>
          <w:rFonts w:ascii="Arial" w:hAnsi="Arial" w:cs="Arial"/>
          <w:sz w:val="22"/>
          <w:szCs w:val="22"/>
        </w:rPr>
        <w:t xml:space="preserve"> </w:t>
      </w:r>
      <w:r w:rsidR="00877864">
        <w:rPr>
          <w:rFonts w:ascii="Arial" w:hAnsi="Arial" w:cs="Arial"/>
          <w:sz w:val="22"/>
          <w:szCs w:val="22"/>
        </w:rPr>
        <w:t xml:space="preserve">na přítomnost alkoholu </w:t>
      </w:r>
      <w:r w:rsidR="009F7CBE">
        <w:rPr>
          <w:rFonts w:ascii="Arial" w:hAnsi="Arial" w:cs="Arial"/>
          <w:sz w:val="22"/>
          <w:szCs w:val="22"/>
        </w:rPr>
        <w:t>za přítomnosti</w:t>
      </w:r>
      <w:r w:rsidR="00D87515" w:rsidRPr="007F09C1">
        <w:rPr>
          <w:rFonts w:ascii="Arial" w:hAnsi="Arial" w:cs="Arial"/>
          <w:sz w:val="22"/>
          <w:szCs w:val="22"/>
        </w:rPr>
        <w:t xml:space="preserve"> </w:t>
      </w:r>
      <w:r w:rsidR="009F7CBE" w:rsidRPr="007F09C1">
        <w:rPr>
          <w:rFonts w:ascii="Arial" w:hAnsi="Arial" w:cs="Arial"/>
          <w:sz w:val="22"/>
          <w:szCs w:val="22"/>
        </w:rPr>
        <w:t>oprávněn</w:t>
      </w:r>
      <w:r w:rsidR="009F7CBE">
        <w:rPr>
          <w:rFonts w:ascii="Arial" w:hAnsi="Arial" w:cs="Arial"/>
          <w:sz w:val="22"/>
          <w:szCs w:val="22"/>
        </w:rPr>
        <w:t>é</w:t>
      </w:r>
      <w:r w:rsidR="009F7CBE" w:rsidRPr="007F09C1">
        <w:rPr>
          <w:rFonts w:ascii="Arial" w:hAnsi="Arial" w:cs="Arial"/>
          <w:sz w:val="22"/>
          <w:szCs w:val="22"/>
        </w:rPr>
        <w:t xml:space="preserve"> osob</w:t>
      </w:r>
      <w:r w:rsidR="009F7CBE">
        <w:rPr>
          <w:rFonts w:ascii="Arial" w:hAnsi="Arial" w:cs="Arial"/>
          <w:sz w:val="22"/>
          <w:szCs w:val="22"/>
        </w:rPr>
        <w:t>y</w:t>
      </w:r>
      <w:r w:rsidR="009F7CBE" w:rsidRPr="007F09C1">
        <w:rPr>
          <w:rFonts w:ascii="Arial" w:hAnsi="Arial" w:cs="Arial"/>
          <w:sz w:val="22"/>
          <w:szCs w:val="22"/>
        </w:rPr>
        <w:t xml:space="preserve"> </w:t>
      </w:r>
      <w:r w:rsidR="00D87515" w:rsidRPr="007F09C1">
        <w:rPr>
          <w:rFonts w:ascii="Arial" w:hAnsi="Arial" w:cs="Arial"/>
          <w:sz w:val="22"/>
          <w:szCs w:val="22"/>
        </w:rPr>
        <w:t xml:space="preserve">Zhotovitele (nebo jeho </w:t>
      </w:r>
      <w:r w:rsidR="00726B72">
        <w:rPr>
          <w:rFonts w:ascii="Arial" w:hAnsi="Arial" w:cs="Arial"/>
          <w:sz w:val="22"/>
          <w:szCs w:val="22"/>
        </w:rPr>
        <w:t>sub</w:t>
      </w:r>
      <w:r w:rsidR="00726B72" w:rsidRPr="007F09C1">
        <w:rPr>
          <w:rFonts w:ascii="Arial" w:hAnsi="Arial" w:cs="Arial"/>
          <w:sz w:val="22"/>
          <w:szCs w:val="22"/>
        </w:rPr>
        <w:t>dodavatele</w:t>
      </w:r>
      <w:r w:rsidR="00D87515" w:rsidRPr="007F09C1">
        <w:rPr>
          <w:rFonts w:ascii="Arial" w:hAnsi="Arial" w:cs="Arial"/>
          <w:sz w:val="22"/>
          <w:szCs w:val="22"/>
        </w:rPr>
        <w:t>)</w:t>
      </w:r>
      <w:r w:rsidRPr="007F09C1">
        <w:rPr>
          <w:rFonts w:ascii="Arial" w:hAnsi="Arial" w:cs="Arial"/>
          <w:sz w:val="22"/>
          <w:szCs w:val="22"/>
        </w:rPr>
        <w:t xml:space="preserve"> </w:t>
      </w:r>
      <w:r w:rsidR="00A07ED2">
        <w:rPr>
          <w:rFonts w:ascii="Arial" w:hAnsi="Arial" w:cs="Arial"/>
          <w:sz w:val="22"/>
          <w:szCs w:val="22"/>
        </w:rPr>
        <w:t>či tuto zkoušku požadovat</w:t>
      </w:r>
      <w:r w:rsidR="00877864">
        <w:rPr>
          <w:rFonts w:ascii="Arial" w:hAnsi="Arial" w:cs="Arial"/>
          <w:sz w:val="22"/>
          <w:szCs w:val="22"/>
        </w:rPr>
        <w:t xml:space="preserve"> po oprávněné osobě Zhotovitele</w:t>
      </w:r>
      <w:r w:rsidR="009F7CBE">
        <w:rPr>
          <w:rFonts w:ascii="Arial" w:hAnsi="Arial" w:cs="Arial"/>
          <w:sz w:val="22"/>
          <w:szCs w:val="22"/>
        </w:rPr>
        <w:t xml:space="preserve"> a</w:t>
      </w:r>
      <w:r w:rsidR="00877864">
        <w:rPr>
          <w:rFonts w:ascii="Arial" w:hAnsi="Arial" w:cs="Arial"/>
          <w:sz w:val="22"/>
          <w:szCs w:val="22"/>
        </w:rPr>
        <w:t xml:space="preserve"> být této zkoušce přítomen.</w:t>
      </w:r>
      <w:r w:rsidR="00877864" w:rsidRPr="007F09C1">
        <w:rPr>
          <w:rFonts w:ascii="Arial" w:hAnsi="Arial" w:cs="Arial"/>
          <w:sz w:val="22"/>
          <w:szCs w:val="22"/>
        </w:rPr>
        <w:t xml:space="preserve"> </w:t>
      </w:r>
      <w:r w:rsidR="00877864">
        <w:rPr>
          <w:rFonts w:ascii="Arial" w:hAnsi="Arial" w:cs="Arial"/>
          <w:sz w:val="22"/>
          <w:szCs w:val="22"/>
        </w:rPr>
        <w:t>V</w:t>
      </w:r>
      <w:r w:rsidR="00877864" w:rsidRPr="007F09C1">
        <w:rPr>
          <w:rFonts w:ascii="Arial" w:hAnsi="Arial" w:cs="Arial"/>
          <w:sz w:val="22"/>
          <w:szCs w:val="22"/>
        </w:rPr>
        <w:t> </w:t>
      </w:r>
      <w:r w:rsidRPr="007F09C1">
        <w:rPr>
          <w:rFonts w:ascii="Arial" w:hAnsi="Arial" w:cs="Arial"/>
          <w:sz w:val="22"/>
          <w:szCs w:val="22"/>
        </w:rPr>
        <w:t xml:space="preserve">případě pozitivního výsledku této zkoušky nebo v případě odmítnutí zkoušky bude pracovník vykázán ze stavby/z areálu Objednatele. </w:t>
      </w:r>
      <w:r w:rsidR="000D2A30">
        <w:rPr>
          <w:rFonts w:ascii="Arial" w:hAnsi="Arial" w:cs="Arial"/>
          <w:sz w:val="22"/>
          <w:szCs w:val="22"/>
        </w:rPr>
        <w:t>O</w:t>
      </w:r>
      <w:r w:rsidR="00D23503">
        <w:rPr>
          <w:rFonts w:ascii="Arial" w:hAnsi="Arial" w:cs="Arial"/>
          <w:sz w:val="22"/>
          <w:szCs w:val="22"/>
        </w:rPr>
        <w:t> </w:t>
      </w:r>
      <w:r w:rsidR="000D2A30">
        <w:rPr>
          <w:rFonts w:ascii="Arial" w:hAnsi="Arial" w:cs="Arial"/>
          <w:sz w:val="22"/>
          <w:szCs w:val="22"/>
        </w:rPr>
        <w:t xml:space="preserve">provedení </w:t>
      </w:r>
      <w:r w:rsidR="00254259">
        <w:rPr>
          <w:rFonts w:ascii="Arial" w:hAnsi="Arial" w:cs="Arial"/>
          <w:sz w:val="22"/>
          <w:szCs w:val="22"/>
        </w:rPr>
        <w:t xml:space="preserve">zkoušky bude sepsán záznam, který bude podepsán zástupci smluvních stran a bude vložen do stavebního deníku. </w:t>
      </w:r>
      <w:r w:rsidRPr="007F09C1">
        <w:rPr>
          <w:rFonts w:ascii="Arial" w:hAnsi="Arial" w:cs="Arial"/>
          <w:sz w:val="22"/>
          <w:szCs w:val="22"/>
        </w:rPr>
        <w:t xml:space="preserve">Opakované zjištění požívání alkoholických </w:t>
      </w:r>
      <w:r w:rsidRPr="007F09C1">
        <w:rPr>
          <w:rFonts w:ascii="Arial" w:hAnsi="Arial" w:cs="Arial"/>
          <w:sz w:val="22"/>
          <w:szCs w:val="22"/>
        </w:rPr>
        <w:lastRenderedPageBreak/>
        <w:t>nápojů nebo omamných látek zaměstnanci Zhotovitele</w:t>
      </w:r>
      <w:r w:rsidR="00D23503">
        <w:rPr>
          <w:rFonts w:ascii="Arial" w:hAnsi="Arial" w:cs="Arial"/>
          <w:sz w:val="22"/>
          <w:szCs w:val="22"/>
        </w:rPr>
        <w:t xml:space="preserve"> nebo zaměstnanci jeho subdodavatele</w:t>
      </w:r>
      <w:r w:rsidRPr="007F09C1">
        <w:rPr>
          <w:rFonts w:ascii="Arial" w:hAnsi="Arial" w:cs="Arial"/>
          <w:sz w:val="22"/>
          <w:szCs w:val="22"/>
        </w:rPr>
        <w:t xml:space="preserve"> je důvodem k okamžitému odstoupení od </w:t>
      </w:r>
      <w:r w:rsidR="00D23503">
        <w:rPr>
          <w:rFonts w:ascii="Arial" w:hAnsi="Arial" w:cs="Arial"/>
          <w:sz w:val="22"/>
          <w:szCs w:val="22"/>
        </w:rPr>
        <w:t xml:space="preserve">této </w:t>
      </w:r>
      <w:r w:rsidRPr="007F09C1">
        <w:rPr>
          <w:rFonts w:ascii="Arial" w:hAnsi="Arial" w:cs="Arial"/>
          <w:sz w:val="22"/>
          <w:szCs w:val="22"/>
        </w:rPr>
        <w:t>smlouvy Objednatelem. Odstoupení musí být učiněno písemně a účinnosti nabývá doručením Zhotoviteli.</w:t>
      </w:r>
    </w:p>
    <w:p w14:paraId="5EE269E2" w14:textId="10F5491F" w:rsidR="00931958" w:rsidRPr="007F09C1" w:rsidRDefault="00DC56BB" w:rsidP="00A94EED">
      <w:pPr>
        <w:pStyle w:val="Zkladntext"/>
        <w:numPr>
          <w:ilvl w:val="0"/>
          <w:numId w:val="46"/>
        </w:numPr>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Kouření je zakázáno </w:t>
      </w:r>
      <w:r w:rsidR="00626D97">
        <w:rPr>
          <w:rFonts w:ascii="Arial" w:hAnsi="Arial" w:cs="Arial"/>
          <w:sz w:val="22"/>
          <w:szCs w:val="22"/>
        </w:rPr>
        <w:t>v</w:t>
      </w:r>
      <w:r w:rsidR="00626D97" w:rsidRPr="007F09C1">
        <w:rPr>
          <w:rFonts w:ascii="Arial" w:hAnsi="Arial" w:cs="Arial"/>
          <w:sz w:val="22"/>
          <w:szCs w:val="22"/>
        </w:rPr>
        <w:t xml:space="preserve"> </w:t>
      </w:r>
      <w:r w:rsidRPr="007F09C1">
        <w:rPr>
          <w:rFonts w:ascii="Arial" w:hAnsi="Arial" w:cs="Arial"/>
          <w:sz w:val="22"/>
          <w:szCs w:val="22"/>
        </w:rPr>
        <w:t xml:space="preserve">celém </w:t>
      </w:r>
      <w:r w:rsidR="00E053CB" w:rsidRPr="007F09C1">
        <w:rPr>
          <w:rFonts w:ascii="Arial" w:hAnsi="Arial" w:cs="Arial"/>
          <w:sz w:val="22"/>
          <w:szCs w:val="22"/>
        </w:rPr>
        <w:t>výrobní</w:t>
      </w:r>
      <w:r w:rsidR="00E053CB">
        <w:rPr>
          <w:rFonts w:ascii="Arial" w:hAnsi="Arial" w:cs="Arial"/>
          <w:sz w:val="22"/>
          <w:szCs w:val="22"/>
        </w:rPr>
        <w:t>m</w:t>
      </w:r>
      <w:r w:rsidR="00E053CB" w:rsidRPr="007F09C1">
        <w:rPr>
          <w:rFonts w:ascii="Arial" w:hAnsi="Arial" w:cs="Arial"/>
          <w:sz w:val="22"/>
          <w:szCs w:val="22"/>
        </w:rPr>
        <w:t xml:space="preserve"> </w:t>
      </w:r>
      <w:r w:rsidRPr="007F09C1">
        <w:rPr>
          <w:rFonts w:ascii="Arial" w:hAnsi="Arial" w:cs="Arial"/>
          <w:sz w:val="22"/>
          <w:szCs w:val="22"/>
        </w:rPr>
        <w:t>areál</w:t>
      </w:r>
      <w:r w:rsidR="00E053CB">
        <w:rPr>
          <w:rFonts w:ascii="Arial" w:hAnsi="Arial" w:cs="Arial"/>
          <w:sz w:val="22"/>
          <w:szCs w:val="22"/>
        </w:rPr>
        <w:t>u</w:t>
      </w:r>
      <w:r w:rsidRPr="007F09C1">
        <w:rPr>
          <w:rFonts w:ascii="Arial" w:hAnsi="Arial" w:cs="Arial"/>
          <w:sz w:val="22"/>
          <w:szCs w:val="22"/>
        </w:rPr>
        <w:t xml:space="preserve"> </w:t>
      </w:r>
      <w:r w:rsidR="00626D97">
        <w:rPr>
          <w:rFonts w:ascii="Arial" w:hAnsi="Arial" w:cs="Arial"/>
          <w:sz w:val="22"/>
          <w:szCs w:val="22"/>
        </w:rPr>
        <w:t xml:space="preserve">Objednatele a </w:t>
      </w:r>
      <w:r w:rsidRPr="007F09C1">
        <w:rPr>
          <w:rFonts w:ascii="Arial" w:hAnsi="Arial" w:cs="Arial"/>
          <w:sz w:val="22"/>
          <w:szCs w:val="22"/>
        </w:rPr>
        <w:t>VLČS.</w:t>
      </w:r>
      <w:r w:rsidR="0018638C">
        <w:rPr>
          <w:rFonts w:ascii="Arial" w:hAnsi="Arial" w:cs="Arial"/>
          <w:sz w:val="22"/>
          <w:szCs w:val="22"/>
        </w:rPr>
        <w:t xml:space="preserve"> Pro potřeby kuřáků byl</w:t>
      </w:r>
      <w:r w:rsidR="00EF3B06">
        <w:rPr>
          <w:rFonts w:ascii="Arial" w:hAnsi="Arial" w:cs="Arial"/>
          <w:sz w:val="22"/>
          <w:szCs w:val="22"/>
        </w:rPr>
        <w:t>a</w:t>
      </w:r>
      <w:r w:rsidR="0018638C">
        <w:rPr>
          <w:rFonts w:ascii="Arial" w:hAnsi="Arial" w:cs="Arial"/>
          <w:sz w:val="22"/>
          <w:szCs w:val="22"/>
        </w:rPr>
        <w:t xml:space="preserve"> určen</w:t>
      </w:r>
      <w:r w:rsidR="00EF3B06">
        <w:rPr>
          <w:rFonts w:ascii="Arial" w:hAnsi="Arial" w:cs="Arial"/>
          <w:sz w:val="22"/>
          <w:szCs w:val="22"/>
        </w:rPr>
        <w:t>a</w:t>
      </w:r>
      <w:r w:rsidR="0018638C">
        <w:rPr>
          <w:rFonts w:ascii="Arial" w:hAnsi="Arial" w:cs="Arial"/>
          <w:sz w:val="22"/>
          <w:szCs w:val="22"/>
        </w:rPr>
        <w:t xml:space="preserve"> místa pro kouření. Daná místa budou předána v rámci předávání staveniště.</w:t>
      </w:r>
      <w:r w:rsidR="00EF3B06">
        <w:rPr>
          <w:rFonts w:ascii="Arial" w:hAnsi="Arial" w:cs="Arial"/>
          <w:sz w:val="22"/>
          <w:szCs w:val="22"/>
        </w:rPr>
        <w:t xml:space="preserve"> </w:t>
      </w:r>
    </w:p>
    <w:p w14:paraId="1B277D6C" w14:textId="2403273B" w:rsidR="00931958" w:rsidRPr="007F09C1" w:rsidRDefault="00D87515" w:rsidP="00A94EED">
      <w:pPr>
        <w:pStyle w:val="Zkladntext"/>
        <w:numPr>
          <w:ilvl w:val="0"/>
          <w:numId w:val="46"/>
        </w:numPr>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 xml:space="preserve">Smluvní strany </w:t>
      </w:r>
      <w:r w:rsidR="00DC56BB" w:rsidRPr="007F09C1">
        <w:rPr>
          <w:rFonts w:ascii="Arial" w:hAnsi="Arial" w:cs="Arial"/>
          <w:sz w:val="22"/>
          <w:szCs w:val="22"/>
        </w:rPr>
        <w:t>j</w:t>
      </w:r>
      <w:r w:rsidRPr="007F09C1">
        <w:rPr>
          <w:rFonts w:ascii="Arial" w:hAnsi="Arial" w:cs="Arial"/>
          <w:sz w:val="22"/>
          <w:szCs w:val="22"/>
        </w:rPr>
        <w:t>sou</w:t>
      </w:r>
      <w:r w:rsidR="00DC56BB" w:rsidRPr="007F09C1">
        <w:rPr>
          <w:rFonts w:ascii="Arial" w:hAnsi="Arial" w:cs="Arial"/>
          <w:sz w:val="22"/>
          <w:szCs w:val="22"/>
        </w:rPr>
        <w:t xml:space="preserve"> povinn</w:t>
      </w:r>
      <w:r w:rsidRPr="007F09C1">
        <w:rPr>
          <w:rFonts w:ascii="Arial" w:hAnsi="Arial" w:cs="Arial"/>
          <w:sz w:val="22"/>
          <w:szCs w:val="22"/>
        </w:rPr>
        <w:t>y</w:t>
      </w:r>
      <w:r w:rsidR="00DC56BB" w:rsidRPr="007F09C1">
        <w:rPr>
          <w:rFonts w:ascii="Arial" w:hAnsi="Arial" w:cs="Arial"/>
          <w:sz w:val="22"/>
          <w:szCs w:val="22"/>
        </w:rPr>
        <w:t xml:space="preserve"> informovat</w:t>
      </w:r>
      <w:r w:rsidRPr="007F09C1">
        <w:rPr>
          <w:rFonts w:ascii="Arial" w:hAnsi="Arial" w:cs="Arial"/>
          <w:sz w:val="22"/>
          <w:szCs w:val="22"/>
        </w:rPr>
        <w:t xml:space="preserve"> se vzájemně</w:t>
      </w:r>
      <w:r w:rsidR="00DC56BB" w:rsidRPr="007F09C1">
        <w:rPr>
          <w:rFonts w:ascii="Arial" w:hAnsi="Arial" w:cs="Arial"/>
          <w:sz w:val="22"/>
          <w:szCs w:val="22"/>
        </w:rPr>
        <w:t xml:space="preserve"> bez zbytečného odkladu o podání návrhu na prohlášení konkursu na</w:t>
      </w:r>
      <w:r w:rsidRPr="007F09C1">
        <w:rPr>
          <w:rFonts w:ascii="Arial" w:hAnsi="Arial" w:cs="Arial"/>
          <w:sz w:val="22"/>
          <w:szCs w:val="22"/>
        </w:rPr>
        <w:t xml:space="preserve"> svůj</w:t>
      </w:r>
      <w:r w:rsidR="00DC56BB" w:rsidRPr="007F09C1">
        <w:rPr>
          <w:rFonts w:ascii="Arial" w:hAnsi="Arial" w:cs="Arial"/>
          <w:sz w:val="22"/>
          <w:szCs w:val="22"/>
        </w:rPr>
        <w:t xml:space="preserve"> majetek, jakož i o všech skutečnostech ohrožujících řádné splnění závazků tvořících obsah této smlouvy.</w:t>
      </w:r>
    </w:p>
    <w:p w14:paraId="74CF5A1E" w14:textId="77777777" w:rsidR="00931958" w:rsidRPr="007F09C1" w:rsidRDefault="00DC56BB" w:rsidP="00A94EED">
      <w:pPr>
        <w:pStyle w:val="Zkladntext"/>
        <w:numPr>
          <w:ilvl w:val="0"/>
          <w:numId w:val="46"/>
        </w:numPr>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Objednatel i Zhotovitel se zavazuje udržovat veškeré informace zjištěné při plnění této smlouvy v tajnosti a nezveřejňovat je ve vztahu ke třetím osobám.</w:t>
      </w:r>
    </w:p>
    <w:p w14:paraId="10E21015" w14:textId="3FD056DD" w:rsidR="00DC56BB" w:rsidRDefault="00DC56BB" w:rsidP="00931958">
      <w:pPr>
        <w:pStyle w:val="Zkladntext"/>
        <w:numPr>
          <w:ilvl w:val="0"/>
          <w:numId w:val="46"/>
        </w:numPr>
        <w:overflowPunct/>
        <w:autoSpaceDE/>
        <w:autoSpaceDN/>
        <w:adjustRightInd/>
        <w:spacing w:before="100" w:after="100" w:line="276" w:lineRule="auto"/>
        <w:ind w:left="426" w:right="68" w:hanging="426"/>
        <w:jc w:val="both"/>
        <w:textAlignment w:val="auto"/>
        <w:rPr>
          <w:rFonts w:ascii="Arial" w:hAnsi="Arial" w:cs="Arial"/>
          <w:sz w:val="22"/>
          <w:szCs w:val="22"/>
        </w:rPr>
      </w:pPr>
      <w:r w:rsidRPr="007F09C1">
        <w:rPr>
          <w:rFonts w:ascii="Arial" w:hAnsi="Arial" w:cs="Arial"/>
          <w:sz w:val="22"/>
          <w:szCs w:val="22"/>
        </w:rPr>
        <w:t>Každá smluvní strana této smlouvy, jakožto správce, resp. zpracovatel osobních údajů, které jí již byly, resp. ještě budou na základě této smlouvy poskytnuty, se zavazuje, že bude tyto osobní údaje zpracovávat v souladu se všemi příslušnými platnými a účinnými právními předpisy a především v souladu s Nařízením Evropského parlamentu a Rady (EU) 2016/679 ze dne 27. dubna 2016 o ochraně fyzických osob v souvislosti se zpracováním osobních údajů a o volném pohybu těchto údajů a o zrušení směrnice 95/46/ES (dále jen „GDPR“) s tím, že právní důvod pro zpracování všech poskytnutých osobních údajů je ve smyslu čl. 6 odst. 1 GDPR to, že předmětné osobní údaje jsou nezbytné pro splnění této smlouvy, a byly rovněž potřebné i pro provedení všech případných opatření přijatých před uzavřením této smlouvy.</w:t>
      </w:r>
    </w:p>
    <w:p w14:paraId="36A126D7" w14:textId="77777777" w:rsidR="006E15B7" w:rsidRPr="007F09C1" w:rsidRDefault="006E15B7" w:rsidP="006E15B7">
      <w:pPr>
        <w:pStyle w:val="Zkladntext"/>
        <w:overflowPunct/>
        <w:autoSpaceDE/>
        <w:autoSpaceDN/>
        <w:adjustRightInd/>
        <w:spacing w:before="100" w:after="100" w:line="276" w:lineRule="auto"/>
        <w:ind w:left="426" w:right="68"/>
        <w:jc w:val="both"/>
        <w:textAlignment w:val="auto"/>
        <w:rPr>
          <w:rFonts w:ascii="Arial" w:hAnsi="Arial" w:cs="Arial"/>
          <w:sz w:val="22"/>
          <w:szCs w:val="22"/>
        </w:rPr>
      </w:pPr>
    </w:p>
    <w:p w14:paraId="69C7564F" w14:textId="7449BA11" w:rsidR="00E2533F" w:rsidRPr="007F09C1" w:rsidRDefault="00DC56BB" w:rsidP="006A39C0">
      <w:pPr>
        <w:spacing w:after="240"/>
        <w:jc w:val="center"/>
        <w:outlineLvl w:val="0"/>
        <w:rPr>
          <w:rFonts w:ascii="Arial" w:hAnsi="Arial" w:cs="Arial"/>
          <w:b/>
          <w:sz w:val="22"/>
          <w:szCs w:val="22"/>
        </w:rPr>
      </w:pPr>
      <w:r w:rsidRPr="007F09C1">
        <w:rPr>
          <w:rFonts w:ascii="Arial" w:hAnsi="Arial" w:cs="Arial"/>
          <w:b/>
          <w:sz w:val="22"/>
          <w:szCs w:val="22"/>
        </w:rPr>
        <w:t>XVII. Vyšší moc</w:t>
      </w:r>
    </w:p>
    <w:p w14:paraId="309DB673" w14:textId="77777777" w:rsidR="00DC56BB" w:rsidRPr="007F09C1" w:rsidRDefault="00DC56BB" w:rsidP="00931958">
      <w:pPr>
        <w:pStyle w:val="Zkladntext"/>
        <w:numPr>
          <w:ilvl w:val="0"/>
          <w:numId w:val="42"/>
        </w:numPr>
        <w:spacing w:before="100" w:after="100" w:line="276" w:lineRule="auto"/>
        <w:ind w:left="426" w:right="68" w:hanging="426"/>
        <w:jc w:val="both"/>
        <w:rPr>
          <w:rFonts w:ascii="Arial" w:hAnsi="Arial" w:cs="Arial"/>
          <w:sz w:val="22"/>
          <w:szCs w:val="22"/>
        </w:rPr>
      </w:pPr>
      <w:r w:rsidRPr="007F09C1">
        <w:rPr>
          <w:rFonts w:ascii="Arial" w:hAnsi="Arial" w:cs="Arial"/>
          <w:sz w:val="22"/>
          <w:szCs w:val="22"/>
        </w:rPr>
        <w:t>Smluvní strany jsou zbaveny odpovědnosti za částečné nebo úplné neplnění smluvních povinností v tom případě, jestliže bylo neplnění způsobeno v důsledku vyšší moci.</w:t>
      </w:r>
    </w:p>
    <w:p w14:paraId="2D6D1905" w14:textId="4BD2F527" w:rsidR="00DC56BB" w:rsidRPr="007F09C1" w:rsidRDefault="00DC56BB" w:rsidP="00931958">
      <w:pPr>
        <w:pStyle w:val="Zkladntext"/>
        <w:numPr>
          <w:ilvl w:val="0"/>
          <w:numId w:val="42"/>
        </w:numPr>
        <w:spacing w:before="100" w:after="100" w:line="276" w:lineRule="auto"/>
        <w:ind w:left="426" w:right="68" w:hanging="426"/>
        <w:jc w:val="both"/>
        <w:rPr>
          <w:rFonts w:ascii="Arial" w:hAnsi="Arial" w:cs="Arial"/>
          <w:sz w:val="22"/>
          <w:szCs w:val="22"/>
        </w:rPr>
      </w:pPr>
      <w:r w:rsidRPr="007F09C1">
        <w:rPr>
          <w:rFonts w:ascii="Arial" w:hAnsi="Arial" w:cs="Arial"/>
          <w:sz w:val="22"/>
          <w:szCs w:val="22"/>
        </w:rPr>
        <w:t xml:space="preserve">Pokud netrvají okolnosti vyšší moci déle než 2 měsíce, trvá i nadále povinnost smluvních </w:t>
      </w:r>
      <w:r w:rsidR="00626D97">
        <w:rPr>
          <w:rFonts w:ascii="Arial" w:hAnsi="Arial" w:cs="Arial"/>
          <w:sz w:val="22"/>
          <w:szCs w:val="22"/>
        </w:rPr>
        <w:t>stran</w:t>
      </w:r>
      <w:r w:rsidR="00626D97" w:rsidRPr="007F09C1">
        <w:rPr>
          <w:rFonts w:ascii="Arial" w:hAnsi="Arial" w:cs="Arial"/>
          <w:sz w:val="22"/>
          <w:szCs w:val="22"/>
        </w:rPr>
        <w:t xml:space="preserve"> </w:t>
      </w:r>
      <w:r w:rsidRPr="007F09C1">
        <w:rPr>
          <w:rFonts w:ascii="Arial" w:hAnsi="Arial" w:cs="Arial"/>
          <w:sz w:val="22"/>
          <w:szCs w:val="22"/>
        </w:rPr>
        <w:t>dodržet své závazky, přičemž se lhůta pro plnění prodlouží o dobu trvání vyšší moci. Za okolnosti vyšší moci se považují takové mimořádné a</w:t>
      </w:r>
      <w:r w:rsidR="00931958" w:rsidRPr="007F09C1">
        <w:rPr>
          <w:rFonts w:ascii="Arial" w:hAnsi="Arial" w:cs="Arial"/>
          <w:sz w:val="22"/>
          <w:szCs w:val="22"/>
        </w:rPr>
        <w:t> </w:t>
      </w:r>
      <w:r w:rsidRPr="007F09C1">
        <w:rPr>
          <w:rFonts w:ascii="Arial" w:hAnsi="Arial" w:cs="Arial"/>
          <w:sz w:val="22"/>
          <w:szCs w:val="22"/>
        </w:rPr>
        <w:t>neodvratitelné události, které nemohl</w:t>
      </w:r>
      <w:r w:rsidR="00E053CB">
        <w:rPr>
          <w:rFonts w:ascii="Arial" w:hAnsi="Arial" w:cs="Arial"/>
          <w:sz w:val="22"/>
          <w:szCs w:val="22"/>
        </w:rPr>
        <w:t>y</w:t>
      </w:r>
      <w:r w:rsidRPr="007F09C1">
        <w:rPr>
          <w:rFonts w:ascii="Arial" w:hAnsi="Arial" w:cs="Arial"/>
          <w:sz w:val="22"/>
          <w:szCs w:val="22"/>
        </w:rPr>
        <w:t xml:space="preserve"> smluvní </w:t>
      </w:r>
      <w:r w:rsidR="00626D97">
        <w:rPr>
          <w:rFonts w:ascii="Arial" w:hAnsi="Arial" w:cs="Arial"/>
          <w:sz w:val="22"/>
          <w:szCs w:val="22"/>
        </w:rPr>
        <w:t>stran</w:t>
      </w:r>
      <w:r w:rsidR="00E053CB">
        <w:rPr>
          <w:rFonts w:ascii="Arial" w:hAnsi="Arial" w:cs="Arial"/>
          <w:sz w:val="22"/>
          <w:szCs w:val="22"/>
        </w:rPr>
        <w:t>y</w:t>
      </w:r>
      <w:r w:rsidRPr="007F09C1">
        <w:rPr>
          <w:rFonts w:ascii="Arial" w:hAnsi="Arial" w:cs="Arial"/>
          <w:sz w:val="22"/>
          <w:szCs w:val="22"/>
        </w:rPr>
        <w:t xml:space="preserve">, </w:t>
      </w:r>
      <w:r w:rsidR="00884309" w:rsidRPr="007F09C1">
        <w:rPr>
          <w:rFonts w:ascii="Arial" w:hAnsi="Arial" w:cs="Arial"/>
          <w:sz w:val="22"/>
          <w:szCs w:val="22"/>
        </w:rPr>
        <w:t>kter</w:t>
      </w:r>
      <w:r w:rsidR="00884309">
        <w:rPr>
          <w:rFonts w:ascii="Arial" w:hAnsi="Arial" w:cs="Arial"/>
          <w:sz w:val="22"/>
          <w:szCs w:val="22"/>
        </w:rPr>
        <w:t>é</w:t>
      </w:r>
      <w:r w:rsidR="00884309" w:rsidRPr="007F09C1">
        <w:rPr>
          <w:rFonts w:ascii="Arial" w:hAnsi="Arial" w:cs="Arial"/>
          <w:sz w:val="22"/>
          <w:szCs w:val="22"/>
        </w:rPr>
        <w:t xml:space="preserve"> </w:t>
      </w:r>
      <w:r w:rsidRPr="007F09C1">
        <w:rPr>
          <w:rFonts w:ascii="Arial" w:hAnsi="Arial" w:cs="Arial"/>
          <w:sz w:val="22"/>
          <w:szCs w:val="22"/>
        </w:rPr>
        <w:t xml:space="preserve">se na ně </w:t>
      </w:r>
      <w:r w:rsidR="00884309" w:rsidRPr="007F09C1">
        <w:rPr>
          <w:rFonts w:ascii="Arial" w:hAnsi="Arial" w:cs="Arial"/>
          <w:sz w:val="22"/>
          <w:szCs w:val="22"/>
        </w:rPr>
        <w:t>odvoláv</w:t>
      </w:r>
      <w:r w:rsidR="00884309">
        <w:rPr>
          <w:rFonts w:ascii="Arial" w:hAnsi="Arial" w:cs="Arial"/>
          <w:sz w:val="22"/>
          <w:szCs w:val="22"/>
        </w:rPr>
        <w:t>ají</w:t>
      </w:r>
      <w:r w:rsidRPr="007F09C1">
        <w:rPr>
          <w:rFonts w:ascii="Arial" w:hAnsi="Arial" w:cs="Arial"/>
          <w:sz w:val="22"/>
          <w:szCs w:val="22"/>
        </w:rPr>
        <w:t xml:space="preserve">, při uzavření smlouvy předpokládat, a které </w:t>
      </w:r>
      <w:r w:rsidR="00884309">
        <w:rPr>
          <w:rFonts w:ascii="Arial" w:hAnsi="Arial" w:cs="Arial"/>
          <w:sz w:val="22"/>
          <w:szCs w:val="22"/>
        </w:rPr>
        <w:t>jim</w:t>
      </w:r>
      <w:r w:rsidR="00884309" w:rsidRPr="007F09C1">
        <w:rPr>
          <w:rFonts w:ascii="Arial" w:hAnsi="Arial" w:cs="Arial"/>
          <w:sz w:val="22"/>
          <w:szCs w:val="22"/>
        </w:rPr>
        <w:t xml:space="preserve"> </w:t>
      </w:r>
      <w:r w:rsidRPr="007F09C1">
        <w:rPr>
          <w:rFonts w:ascii="Arial" w:hAnsi="Arial" w:cs="Arial"/>
          <w:sz w:val="22"/>
          <w:szCs w:val="22"/>
        </w:rPr>
        <w:t>brání v tom, aby splnil</w:t>
      </w:r>
      <w:r w:rsidR="00884309">
        <w:rPr>
          <w:rFonts w:ascii="Arial" w:hAnsi="Arial" w:cs="Arial"/>
          <w:sz w:val="22"/>
          <w:szCs w:val="22"/>
        </w:rPr>
        <w:t>y</w:t>
      </w:r>
      <w:r w:rsidRPr="007F09C1">
        <w:rPr>
          <w:rFonts w:ascii="Arial" w:hAnsi="Arial" w:cs="Arial"/>
          <w:sz w:val="22"/>
          <w:szCs w:val="22"/>
        </w:rPr>
        <w:t xml:space="preserve"> své smluvní závazky.</w:t>
      </w:r>
    </w:p>
    <w:p w14:paraId="4D6593FB" w14:textId="77777777" w:rsidR="00DC56BB" w:rsidRPr="007F09C1" w:rsidRDefault="00DC56BB" w:rsidP="00E2533F">
      <w:pPr>
        <w:pStyle w:val="Zkladntext"/>
        <w:numPr>
          <w:ilvl w:val="0"/>
          <w:numId w:val="42"/>
        </w:numPr>
        <w:spacing w:before="100" w:after="100" w:line="276" w:lineRule="auto"/>
        <w:ind w:left="426" w:right="68"/>
        <w:jc w:val="both"/>
        <w:rPr>
          <w:rFonts w:ascii="Arial" w:hAnsi="Arial" w:cs="Arial"/>
          <w:sz w:val="22"/>
          <w:szCs w:val="22"/>
        </w:rPr>
      </w:pPr>
      <w:r w:rsidRPr="007F09C1">
        <w:rPr>
          <w:rFonts w:ascii="Arial" w:hAnsi="Arial" w:cs="Arial"/>
          <w:sz w:val="22"/>
          <w:szCs w:val="22"/>
        </w:rPr>
        <w:t>Jestliže trvají okolnosti vyšší moci déle než 2 měsíce, je ten smluvní partner, proti kterému vyšší moc působí, oprávněn od smlouvy odstoupit.</w:t>
      </w:r>
    </w:p>
    <w:p w14:paraId="4CEAE2BE" w14:textId="496CE5CF" w:rsidR="00DC56BB" w:rsidRPr="007F09C1" w:rsidRDefault="00DC56BB" w:rsidP="00E2533F">
      <w:pPr>
        <w:pStyle w:val="Zkladntext"/>
        <w:numPr>
          <w:ilvl w:val="0"/>
          <w:numId w:val="42"/>
        </w:numPr>
        <w:spacing w:before="100" w:after="100" w:line="276" w:lineRule="auto"/>
        <w:ind w:left="426" w:right="68"/>
        <w:jc w:val="both"/>
        <w:rPr>
          <w:rFonts w:ascii="Arial" w:hAnsi="Arial" w:cs="Arial"/>
          <w:sz w:val="22"/>
          <w:szCs w:val="22"/>
        </w:rPr>
      </w:pPr>
      <w:r w:rsidRPr="007F09C1">
        <w:rPr>
          <w:rFonts w:ascii="Arial" w:hAnsi="Arial" w:cs="Arial"/>
          <w:sz w:val="22"/>
          <w:szCs w:val="22"/>
        </w:rPr>
        <w:t xml:space="preserve">Za </w:t>
      </w:r>
      <w:r w:rsidR="00D23503">
        <w:rPr>
          <w:rFonts w:ascii="Arial" w:hAnsi="Arial" w:cs="Arial"/>
          <w:sz w:val="22"/>
          <w:szCs w:val="22"/>
        </w:rPr>
        <w:t>v</w:t>
      </w:r>
      <w:r w:rsidRPr="007F09C1">
        <w:rPr>
          <w:rFonts w:ascii="Arial" w:hAnsi="Arial" w:cs="Arial"/>
          <w:sz w:val="22"/>
          <w:szCs w:val="22"/>
        </w:rPr>
        <w:t>yšší moc se pro účely této smlouvy považují zejména:</w:t>
      </w:r>
    </w:p>
    <w:p w14:paraId="6A0975B4" w14:textId="77777777" w:rsidR="00DC56BB" w:rsidRPr="007F09C1" w:rsidRDefault="00DC56BB" w:rsidP="00931958">
      <w:pPr>
        <w:pStyle w:val="Zkladntext"/>
        <w:spacing w:before="100" w:after="100" w:line="276" w:lineRule="auto"/>
        <w:ind w:left="1416" w:right="68"/>
        <w:jc w:val="both"/>
        <w:rPr>
          <w:rFonts w:ascii="Arial" w:hAnsi="Arial" w:cs="Arial"/>
          <w:sz w:val="22"/>
          <w:szCs w:val="22"/>
        </w:rPr>
      </w:pPr>
      <w:r w:rsidRPr="007F09C1">
        <w:rPr>
          <w:rFonts w:ascii="Arial" w:hAnsi="Arial" w:cs="Arial"/>
          <w:sz w:val="22"/>
          <w:szCs w:val="22"/>
        </w:rPr>
        <w:t>a) přírodní katastrofy, požáry, zemětřesení, sesuvy půdy, povodně, vichřice nebo jiné atmosférické poruchy a jevy značného rozsahu, nebo</w:t>
      </w:r>
    </w:p>
    <w:p w14:paraId="07F55CB3" w14:textId="77777777" w:rsidR="00DC56BB" w:rsidRPr="007F09C1" w:rsidRDefault="00DC56BB" w:rsidP="00931958">
      <w:pPr>
        <w:pStyle w:val="Zkladntext"/>
        <w:spacing w:before="100" w:after="100" w:line="276" w:lineRule="auto"/>
        <w:ind w:left="426" w:right="68"/>
        <w:jc w:val="both"/>
        <w:rPr>
          <w:rFonts w:ascii="Arial" w:hAnsi="Arial" w:cs="Arial"/>
          <w:sz w:val="22"/>
          <w:szCs w:val="22"/>
        </w:rPr>
      </w:pPr>
      <w:r w:rsidRPr="007F09C1">
        <w:rPr>
          <w:rFonts w:ascii="Arial" w:hAnsi="Arial" w:cs="Arial"/>
          <w:sz w:val="22"/>
          <w:szCs w:val="22"/>
        </w:rPr>
        <w:tab/>
      </w:r>
      <w:r w:rsidRPr="007F09C1">
        <w:rPr>
          <w:rFonts w:ascii="Arial" w:hAnsi="Arial" w:cs="Arial"/>
          <w:sz w:val="22"/>
          <w:szCs w:val="22"/>
        </w:rPr>
        <w:tab/>
        <w:t>b) války, povstání, vzpoury, občanské nepokoje, nebo stávky, nebo</w:t>
      </w:r>
    </w:p>
    <w:p w14:paraId="6AF1FE7D" w14:textId="77777777" w:rsidR="00DC56BB" w:rsidRPr="007F09C1" w:rsidRDefault="00DC56BB" w:rsidP="00931958">
      <w:pPr>
        <w:pStyle w:val="Zkladntext"/>
        <w:spacing w:before="100" w:after="100" w:line="276" w:lineRule="auto"/>
        <w:ind w:left="1413" w:right="68"/>
        <w:jc w:val="both"/>
        <w:rPr>
          <w:rFonts w:ascii="Arial" w:hAnsi="Arial" w:cs="Arial"/>
          <w:sz w:val="22"/>
          <w:szCs w:val="22"/>
        </w:rPr>
      </w:pPr>
      <w:r w:rsidRPr="007F09C1">
        <w:rPr>
          <w:rFonts w:ascii="Arial" w:hAnsi="Arial" w:cs="Arial"/>
          <w:sz w:val="22"/>
          <w:szCs w:val="22"/>
        </w:rPr>
        <w:t>c) rozhodnutí nebo normativní akty orgánů veřejné moci, regulace, omezení, zákazy nebo jiné zásahy státu, orgánů státní správy nebo samosprávy, nebo</w:t>
      </w:r>
    </w:p>
    <w:p w14:paraId="60BCFBD7" w14:textId="0790CCFC" w:rsidR="00DC56BB" w:rsidRPr="007F09C1" w:rsidRDefault="00DC56BB" w:rsidP="00931958">
      <w:pPr>
        <w:pStyle w:val="Zkladntext"/>
        <w:spacing w:before="100" w:after="100" w:line="276" w:lineRule="auto"/>
        <w:ind w:left="1413" w:right="68"/>
        <w:jc w:val="both"/>
        <w:rPr>
          <w:rFonts w:ascii="Arial" w:hAnsi="Arial" w:cs="Arial"/>
          <w:sz w:val="22"/>
          <w:szCs w:val="22"/>
        </w:rPr>
      </w:pPr>
      <w:r w:rsidRPr="007F09C1">
        <w:rPr>
          <w:rFonts w:ascii="Arial" w:hAnsi="Arial" w:cs="Arial"/>
          <w:sz w:val="22"/>
          <w:szCs w:val="22"/>
        </w:rPr>
        <w:t xml:space="preserve">d) </w:t>
      </w:r>
      <w:r w:rsidR="00931958" w:rsidRPr="007F09C1">
        <w:rPr>
          <w:rFonts w:ascii="Arial" w:hAnsi="Arial" w:cs="Arial"/>
          <w:sz w:val="22"/>
          <w:szCs w:val="22"/>
        </w:rPr>
        <w:t>pandemie</w:t>
      </w:r>
      <w:r w:rsidRPr="007F09C1">
        <w:rPr>
          <w:rFonts w:ascii="Arial" w:hAnsi="Arial" w:cs="Arial"/>
          <w:sz w:val="22"/>
          <w:szCs w:val="22"/>
        </w:rPr>
        <w:t>, epidemie, mor, ohniska infekčních nemocí nebo jakákoli jiná krize v oblasti veřejného zdraví, včetně karantény nebo jiných omezení zaměstnanců</w:t>
      </w:r>
      <w:r w:rsidR="00C567CB">
        <w:rPr>
          <w:rFonts w:ascii="Arial" w:hAnsi="Arial" w:cs="Arial"/>
          <w:sz w:val="22"/>
          <w:szCs w:val="22"/>
        </w:rPr>
        <w:t>, nebo</w:t>
      </w:r>
    </w:p>
    <w:p w14:paraId="4D165FD1" w14:textId="77777777" w:rsidR="00DC56BB" w:rsidRPr="007F09C1" w:rsidRDefault="00DC56BB" w:rsidP="00931958">
      <w:pPr>
        <w:pStyle w:val="Zkladntext"/>
        <w:spacing w:before="100" w:after="100" w:line="276" w:lineRule="auto"/>
        <w:ind w:left="426" w:right="68"/>
        <w:jc w:val="both"/>
        <w:rPr>
          <w:rFonts w:ascii="Arial" w:hAnsi="Arial" w:cs="Arial"/>
          <w:sz w:val="22"/>
          <w:szCs w:val="22"/>
        </w:rPr>
      </w:pPr>
      <w:r w:rsidRPr="007F09C1">
        <w:rPr>
          <w:rFonts w:ascii="Arial" w:hAnsi="Arial" w:cs="Arial"/>
          <w:sz w:val="22"/>
          <w:szCs w:val="22"/>
        </w:rPr>
        <w:tab/>
      </w:r>
      <w:r w:rsidRPr="007F09C1">
        <w:rPr>
          <w:rFonts w:ascii="Arial" w:hAnsi="Arial" w:cs="Arial"/>
          <w:sz w:val="22"/>
          <w:szCs w:val="22"/>
        </w:rPr>
        <w:tab/>
        <w:t>e) havárie, výbuch nebo jiná poškození.</w:t>
      </w:r>
    </w:p>
    <w:p w14:paraId="6E66A04D" w14:textId="40E9483F" w:rsidR="00DC56BB" w:rsidRPr="007F09C1" w:rsidRDefault="00C567CB" w:rsidP="00B9370E">
      <w:pPr>
        <w:pStyle w:val="Zkladntext"/>
        <w:numPr>
          <w:ilvl w:val="0"/>
          <w:numId w:val="42"/>
        </w:numPr>
        <w:spacing w:before="100" w:after="100" w:line="276" w:lineRule="auto"/>
        <w:ind w:left="419" w:right="68" w:hanging="357"/>
        <w:jc w:val="both"/>
        <w:rPr>
          <w:rFonts w:ascii="Arial" w:hAnsi="Arial" w:cs="Arial"/>
          <w:sz w:val="22"/>
          <w:szCs w:val="22"/>
        </w:rPr>
      </w:pPr>
      <w:r>
        <w:rPr>
          <w:rFonts w:ascii="Arial" w:hAnsi="Arial" w:cs="Arial"/>
          <w:sz w:val="22"/>
          <w:szCs w:val="22"/>
        </w:rPr>
        <w:lastRenderedPageBreak/>
        <w:t>S</w:t>
      </w:r>
      <w:r w:rsidR="00DC56BB" w:rsidRPr="007F09C1">
        <w:rPr>
          <w:rFonts w:ascii="Arial" w:hAnsi="Arial" w:cs="Arial"/>
          <w:sz w:val="22"/>
          <w:szCs w:val="22"/>
        </w:rPr>
        <w:t>mluvní strana, která se odvolává na vyšší moc, je povinna uvědomit druhou smluvní stranu bezodkladně, nejpozději do 5 pracovních dnů písemnou formou, že nastaly okolnosti vyšší moci. Stejným způsobem musí druhá smluvní strana vyrozumět, že okolnosti vyšší moci pominuly.</w:t>
      </w:r>
    </w:p>
    <w:p w14:paraId="5374DB67" w14:textId="77777777" w:rsidR="00DC56BB" w:rsidRPr="007F09C1" w:rsidRDefault="00DC56BB" w:rsidP="00B9370E">
      <w:pPr>
        <w:pStyle w:val="Zkladntext"/>
        <w:overflowPunct/>
        <w:autoSpaceDE/>
        <w:autoSpaceDN/>
        <w:adjustRightInd/>
        <w:spacing w:after="0"/>
        <w:ind w:left="425" w:right="68"/>
        <w:jc w:val="both"/>
        <w:textAlignment w:val="auto"/>
        <w:rPr>
          <w:rFonts w:ascii="Arial" w:hAnsi="Arial" w:cs="Arial"/>
          <w:sz w:val="22"/>
          <w:szCs w:val="22"/>
        </w:rPr>
      </w:pPr>
    </w:p>
    <w:p w14:paraId="4F9D6D83" w14:textId="10B3D097" w:rsidR="00E646D0" w:rsidRPr="00025B71" w:rsidRDefault="008C2CF3" w:rsidP="0066385A">
      <w:pPr>
        <w:widowControl w:val="0"/>
        <w:overflowPunct/>
        <w:spacing w:line="276" w:lineRule="auto"/>
        <w:ind w:left="1134"/>
        <w:contextualSpacing/>
        <w:jc w:val="center"/>
        <w:textAlignment w:val="center"/>
        <w:rPr>
          <w:rFonts w:ascii="Arial" w:hAnsi="Arial" w:cs="Arial"/>
          <w:b/>
          <w:bCs/>
          <w:szCs w:val="24"/>
        </w:rPr>
      </w:pPr>
      <w:r w:rsidRPr="00025B71">
        <w:rPr>
          <w:rFonts w:ascii="Arial" w:hAnsi="Arial" w:cs="Arial"/>
          <w:b/>
          <w:bCs/>
          <w:szCs w:val="24"/>
        </w:rPr>
        <w:t>XV</w:t>
      </w:r>
      <w:r w:rsidR="00DC56BB" w:rsidRPr="00025B71">
        <w:rPr>
          <w:rFonts w:ascii="Arial" w:hAnsi="Arial" w:cs="Arial"/>
          <w:b/>
          <w:bCs/>
          <w:szCs w:val="24"/>
        </w:rPr>
        <w:t>III</w:t>
      </w:r>
      <w:r w:rsidRPr="00025B71">
        <w:rPr>
          <w:rFonts w:ascii="Arial" w:hAnsi="Arial" w:cs="Arial"/>
          <w:b/>
          <w:bCs/>
          <w:szCs w:val="24"/>
        </w:rPr>
        <w:t>.</w:t>
      </w:r>
      <w:r w:rsidR="00767589" w:rsidRPr="00025B71">
        <w:rPr>
          <w:rFonts w:ascii="Arial" w:hAnsi="Arial" w:cs="Arial"/>
          <w:b/>
          <w:bCs/>
          <w:szCs w:val="24"/>
        </w:rPr>
        <w:t xml:space="preserve"> </w:t>
      </w:r>
      <w:r w:rsidR="00E646D0" w:rsidRPr="00025B71">
        <w:rPr>
          <w:rFonts w:ascii="Arial" w:hAnsi="Arial" w:cs="Arial"/>
          <w:b/>
          <w:bCs/>
          <w:szCs w:val="24"/>
        </w:rPr>
        <w:t>Odstoupení od smlouvy</w:t>
      </w:r>
    </w:p>
    <w:p w14:paraId="643FD134" w14:textId="77777777" w:rsidR="00C759B5" w:rsidRPr="00B9370E" w:rsidRDefault="00C759B5" w:rsidP="0066385A">
      <w:pPr>
        <w:widowControl w:val="0"/>
        <w:overflowPunct/>
        <w:spacing w:line="276" w:lineRule="auto"/>
        <w:ind w:left="1134"/>
        <w:contextualSpacing/>
        <w:jc w:val="center"/>
        <w:textAlignment w:val="center"/>
        <w:rPr>
          <w:rFonts w:ascii="Arial" w:hAnsi="Arial" w:cs="Arial"/>
          <w:b/>
          <w:bCs/>
          <w:sz w:val="12"/>
          <w:szCs w:val="12"/>
        </w:rPr>
      </w:pPr>
    </w:p>
    <w:p w14:paraId="7916D241" w14:textId="2399D115" w:rsidR="00767589" w:rsidRPr="007F09C1" w:rsidRDefault="00E646D0" w:rsidP="00225971">
      <w:pPr>
        <w:pStyle w:val="Odstavecseseznamem"/>
        <w:widowControl w:val="0"/>
        <w:numPr>
          <w:ilvl w:val="0"/>
          <w:numId w:val="34"/>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Smluvní strany se dohodly, že mohou od této smlouvy odstoupit v případech jejího podstatného porušení. Odstoupení od smlouvy musí být provedeno písemnou formou</w:t>
      </w:r>
      <w:r w:rsidR="00767589" w:rsidRPr="007F09C1">
        <w:rPr>
          <w:rFonts w:ascii="Arial" w:hAnsi="Arial" w:cs="Arial"/>
          <w:sz w:val="22"/>
          <w:szCs w:val="22"/>
        </w:rPr>
        <w:t>. Doručením odstoupení druhé smluvní straně se tato smlouva ruší, a to s účinky ke dni doručení odstoupení.</w:t>
      </w:r>
    </w:p>
    <w:p w14:paraId="39E3EBAF" w14:textId="1E036F45" w:rsidR="00E646D0" w:rsidRPr="007F09C1" w:rsidRDefault="00767589" w:rsidP="00225971">
      <w:pPr>
        <w:pStyle w:val="Odstavecseseznamem"/>
        <w:widowControl w:val="0"/>
        <w:numPr>
          <w:ilvl w:val="0"/>
          <w:numId w:val="34"/>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 xml:space="preserve">Pro účely odstoupení od smlouvy se </w:t>
      </w:r>
      <w:r w:rsidR="00E646D0" w:rsidRPr="007F09C1">
        <w:rPr>
          <w:rFonts w:ascii="Arial" w:hAnsi="Arial" w:cs="Arial"/>
          <w:sz w:val="22"/>
          <w:szCs w:val="22"/>
        </w:rPr>
        <w:t>podstatným porušením rozumí zejména:</w:t>
      </w:r>
    </w:p>
    <w:p w14:paraId="53597541" w14:textId="04D06CE9" w:rsidR="00E646D0" w:rsidRPr="007F09C1" w:rsidRDefault="00767589" w:rsidP="00225971">
      <w:pPr>
        <w:pStyle w:val="Odstavecseseznamem"/>
        <w:widowControl w:val="0"/>
        <w:numPr>
          <w:ilvl w:val="0"/>
          <w:numId w:val="3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prodlení</w:t>
      </w:r>
      <w:r w:rsidR="00E646D0" w:rsidRPr="007F09C1">
        <w:rPr>
          <w:rFonts w:ascii="Arial" w:hAnsi="Arial" w:cs="Arial"/>
          <w:sz w:val="22"/>
          <w:szCs w:val="22"/>
        </w:rPr>
        <w:t xml:space="preserve"> Zhotovitel</w:t>
      </w:r>
      <w:r w:rsidRPr="007F09C1">
        <w:rPr>
          <w:rFonts w:ascii="Arial" w:hAnsi="Arial" w:cs="Arial"/>
          <w:sz w:val="22"/>
          <w:szCs w:val="22"/>
        </w:rPr>
        <w:t>e</w:t>
      </w:r>
      <w:r w:rsidR="00E646D0" w:rsidRPr="007F09C1">
        <w:rPr>
          <w:rFonts w:ascii="Arial" w:hAnsi="Arial" w:cs="Arial"/>
          <w:sz w:val="22"/>
          <w:szCs w:val="22"/>
        </w:rPr>
        <w:t xml:space="preserve"> s prováděním Díla</w:t>
      </w:r>
      <w:r w:rsidR="00930571" w:rsidRPr="007F09C1">
        <w:rPr>
          <w:rFonts w:ascii="Arial" w:hAnsi="Arial" w:cs="Arial"/>
          <w:sz w:val="22"/>
          <w:szCs w:val="22"/>
        </w:rPr>
        <w:t>, a to</w:t>
      </w:r>
      <w:r w:rsidR="00E646D0" w:rsidRPr="007F09C1">
        <w:rPr>
          <w:rFonts w:ascii="Arial" w:hAnsi="Arial" w:cs="Arial"/>
          <w:sz w:val="22"/>
          <w:szCs w:val="22"/>
        </w:rPr>
        <w:t xml:space="preserve"> </w:t>
      </w:r>
      <w:r w:rsidRPr="007F09C1">
        <w:rPr>
          <w:rFonts w:ascii="Arial" w:hAnsi="Arial" w:cs="Arial"/>
          <w:sz w:val="22"/>
          <w:szCs w:val="22"/>
        </w:rPr>
        <w:t>včetně prodlení s plněním jednotlivých etap (milníků) d</w:t>
      </w:r>
      <w:r w:rsidR="00E646D0" w:rsidRPr="007F09C1">
        <w:rPr>
          <w:rFonts w:ascii="Arial" w:hAnsi="Arial" w:cs="Arial"/>
          <w:sz w:val="22"/>
          <w:szCs w:val="22"/>
        </w:rPr>
        <w:t xml:space="preserve">le Harmonogramu, které bude delší než </w:t>
      </w:r>
      <w:r w:rsidR="00930571" w:rsidRPr="007F09C1">
        <w:rPr>
          <w:rFonts w:ascii="Arial" w:hAnsi="Arial" w:cs="Arial"/>
          <w:sz w:val="22"/>
          <w:szCs w:val="22"/>
        </w:rPr>
        <w:t>15</w:t>
      </w:r>
      <w:r w:rsidR="00E646D0" w:rsidRPr="007F09C1">
        <w:rPr>
          <w:rFonts w:ascii="Arial" w:hAnsi="Arial" w:cs="Arial"/>
          <w:sz w:val="22"/>
          <w:szCs w:val="22"/>
        </w:rPr>
        <w:t xml:space="preserve"> dní;</w:t>
      </w:r>
    </w:p>
    <w:p w14:paraId="29F42EA2" w14:textId="6B3EDE41" w:rsidR="00E646D0" w:rsidRPr="007F09C1" w:rsidRDefault="00767589" w:rsidP="00225971">
      <w:pPr>
        <w:pStyle w:val="Odstavecseseznamem"/>
        <w:widowControl w:val="0"/>
        <w:numPr>
          <w:ilvl w:val="0"/>
          <w:numId w:val="35"/>
        </w:numPr>
        <w:tabs>
          <w:tab w:val="left" w:pos="567"/>
        </w:tabs>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provádění Díla Z</w:t>
      </w:r>
      <w:r w:rsidR="00E646D0" w:rsidRPr="007F09C1">
        <w:rPr>
          <w:rFonts w:ascii="Arial" w:hAnsi="Arial" w:cs="Arial"/>
          <w:sz w:val="22"/>
          <w:szCs w:val="22"/>
        </w:rPr>
        <w:t>hotovitel</w:t>
      </w:r>
      <w:r w:rsidRPr="007F09C1">
        <w:rPr>
          <w:rFonts w:ascii="Arial" w:hAnsi="Arial" w:cs="Arial"/>
          <w:sz w:val="22"/>
          <w:szCs w:val="22"/>
        </w:rPr>
        <w:t>em</w:t>
      </w:r>
      <w:r w:rsidR="00E646D0" w:rsidRPr="007F09C1">
        <w:rPr>
          <w:rFonts w:ascii="Arial" w:hAnsi="Arial" w:cs="Arial"/>
          <w:sz w:val="22"/>
          <w:szCs w:val="22"/>
        </w:rPr>
        <w:t xml:space="preserve"> v rozporu s</w:t>
      </w:r>
      <w:r w:rsidR="00930571" w:rsidRPr="007F09C1">
        <w:rPr>
          <w:rFonts w:ascii="Arial" w:hAnsi="Arial" w:cs="Arial"/>
          <w:sz w:val="22"/>
          <w:szCs w:val="22"/>
        </w:rPr>
        <w:t xml:space="preserve"> </w:t>
      </w:r>
      <w:r w:rsidR="00E646D0" w:rsidRPr="007F09C1">
        <w:rPr>
          <w:rFonts w:ascii="Arial" w:hAnsi="Arial" w:cs="Arial"/>
          <w:sz w:val="22"/>
          <w:szCs w:val="22"/>
        </w:rPr>
        <w:t>touto smlouvou</w:t>
      </w:r>
      <w:r w:rsidR="00930571" w:rsidRPr="007F09C1">
        <w:rPr>
          <w:rFonts w:ascii="Arial" w:hAnsi="Arial" w:cs="Arial"/>
          <w:sz w:val="22"/>
          <w:szCs w:val="22"/>
        </w:rPr>
        <w:t>,</w:t>
      </w:r>
      <w:r w:rsidR="00C35080" w:rsidRPr="007F09C1">
        <w:rPr>
          <w:rFonts w:ascii="Arial" w:hAnsi="Arial" w:cs="Arial"/>
          <w:sz w:val="22"/>
          <w:szCs w:val="22"/>
        </w:rPr>
        <w:t xml:space="preserve"> </w:t>
      </w:r>
      <w:r w:rsidR="00930571" w:rsidRPr="007F09C1">
        <w:rPr>
          <w:rFonts w:ascii="Arial" w:hAnsi="Arial" w:cs="Arial"/>
          <w:sz w:val="22"/>
          <w:szCs w:val="22"/>
        </w:rPr>
        <w:t xml:space="preserve">anebo </w:t>
      </w:r>
      <w:r w:rsidR="00E646D0" w:rsidRPr="007F09C1">
        <w:rPr>
          <w:rFonts w:ascii="Arial" w:hAnsi="Arial" w:cs="Arial"/>
          <w:sz w:val="22"/>
          <w:szCs w:val="22"/>
        </w:rPr>
        <w:t>v rozporu s obecně závaznými předpisy, vyhláškami, opatřeními, rozhodnutími a normami</w:t>
      </w:r>
      <w:r w:rsidR="00930571" w:rsidRPr="007F09C1">
        <w:rPr>
          <w:rFonts w:ascii="Arial" w:hAnsi="Arial" w:cs="Arial"/>
          <w:sz w:val="22"/>
          <w:szCs w:val="22"/>
        </w:rPr>
        <w:t xml:space="preserve">, nebo provádění Díla nekvalitně či s hrubými vadami, přičemž náprava nenastala </w:t>
      </w:r>
      <w:r w:rsidR="00E646D0" w:rsidRPr="007F09C1">
        <w:rPr>
          <w:rFonts w:ascii="Arial" w:hAnsi="Arial" w:cs="Arial"/>
          <w:sz w:val="22"/>
          <w:szCs w:val="22"/>
        </w:rPr>
        <w:t xml:space="preserve">ani </w:t>
      </w:r>
      <w:r w:rsidR="00930571" w:rsidRPr="007F09C1">
        <w:rPr>
          <w:rFonts w:ascii="Arial" w:hAnsi="Arial" w:cs="Arial"/>
          <w:sz w:val="22"/>
          <w:szCs w:val="22"/>
        </w:rPr>
        <w:t>v </w:t>
      </w:r>
      <w:r w:rsidR="00E646D0" w:rsidRPr="007F09C1">
        <w:rPr>
          <w:rFonts w:ascii="Arial" w:hAnsi="Arial" w:cs="Arial"/>
          <w:sz w:val="22"/>
          <w:szCs w:val="22"/>
        </w:rPr>
        <w:t>dodatečn</w:t>
      </w:r>
      <w:r w:rsidR="00930571" w:rsidRPr="007F09C1">
        <w:rPr>
          <w:rFonts w:ascii="Arial" w:hAnsi="Arial" w:cs="Arial"/>
          <w:sz w:val="22"/>
          <w:szCs w:val="22"/>
        </w:rPr>
        <w:t xml:space="preserve">é </w:t>
      </w:r>
      <w:r w:rsidR="00E646D0" w:rsidRPr="007F09C1">
        <w:rPr>
          <w:rFonts w:ascii="Arial" w:hAnsi="Arial" w:cs="Arial"/>
          <w:sz w:val="22"/>
          <w:szCs w:val="22"/>
        </w:rPr>
        <w:t>lhůtě 7 dnů</w:t>
      </w:r>
      <w:r w:rsidR="00930571" w:rsidRPr="007F09C1">
        <w:rPr>
          <w:rFonts w:ascii="Arial" w:hAnsi="Arial" w:cs="Arial"/>
          <w:sz w:val="22"/>
          <w:szCs w:val="22"/>
        </w:rPr>
        <w:t xml:space="preserve"> po písemném upozornění Objednatele</w:t>
      </w:r>
      <w:r w:rsidR="00E646D0" w:rsidRPr="007F09C1">
        <w:rPr>
          <w:rFonts w:ascii="Arial" w:hAnsi="Arial" w:cs="Arial"/>
          <w:sz w:val="22"/>
          <w:szCs w:val="22"/>
        </w:rPr>
        <w:t>;</w:t>
      </w:r>
    </w:p>
    <w:p w14:paraId="25AE0E7B" w14:textId="001E0737" w:rsidR="00930571" w:rsidRPr="007F09C1" w:rsidRDefault="00931958" w:rsidP="00225971">
      <w:pPr>
        <w:pStyle w:val="Odstavecseseznamem"/>
        <w:widowControl w:val="0"/>
        <w:numPr>
          <w:ilvl w:val="0"/>
          <w:numId w:val="3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j</w:t>
      </w:r>
      <w:r w:rsidR="00E646D0" w:rsidRPr="007F09C1">
        <w:rPr>
          <w:rFonts w:ascii="Arial" w:hAnsi="Arial" w:cs="Arial"/>
          <w:sz w:val="22"/>
          <w:szCs w:val="22"/>
        </w:rPr>
        <w:t>estliže bude podán insolvenční návrh, návrh na konkurs</w:t>
      </w:r>
      <w:r w:rsidR="00C35080" w:rsidRPr="007F09C1">
        <w:rPr>
          <w:rFonts w:ascii="Arial" w:hAnsi="Arial" w:cs="Arial"/>
          <w:sz w:val="22"/>
          <w:szCs w:val="22"/>
        </w:rPr>
        <w:t xml:space="preserve"> či</w:t>
      </w:r>
      <w:r w:rsidR="00E646D0" w:rsidRPr="007F09C1">
        <w:rPr>
          <w:rFonts w:ascii="Arial" w:hAnsi="Arial" w:cs="Arial"/>
          <w:sz w:val="22"/>
          <w:szCs w:val="22"/>
        </w:rPr>
        <w:t xml:space="preserve"> reorganizaci</w:t>
      </w:r>
      <w:r w:rsidR="00D87515" w:rsidRPr="007F09C1">
        <w:rPr>
          <w:rFonts w:ascii="Arial" w:hAnsi="Arial" w:cs="Arial"/>
          <w:sz w:val="22"/>
          <w:szCs w:val="22"/>
        </w:rPr>
        <w:t xml:space="preserve"> jedné ze smluvních stran</w:t>
      </w:r>
      <w:r w:rsidR="00930571" w:rsidRPr="007F09C1">
        <w:rPr>
          <w:rFonts w:ascii="Arial" w:hAnsi="Arial" w:cs="Arial"/>
          <w:sz w:val="22"/>
          <w:szCs w:val="22"/>
        </w:rPr>
        <w:t>;</w:t>
      </w:r>
    </w:p>
    <w:p w14:paraId="0251495A" w14:textId="6B6B9F0E" w:rsidR="00930571" w:rsidRPr="007F09C1" w:rsidRDefault="00931958" w:rsidP="00225971">
      <w:pPr>
        <w:pStyle w:val="Odstavecseseznamem"/>
        <w:widowControl w:val="0"/>
        <w:numPr>
          <w:ilvl w:val="0"/>
          <w:numId w:val="35"/>
        </w:numPr>
        <w:overflowPunct/>
        <w:spacing w:line="276" w:lineRule="auto"/>
        <w:ind w:left="709" w:hanging="283"/>
        <w:contextualSpacing/>
        <w:jc w:val="both"/>
        <w:textAlignment w:val="center"/>
        <w:rPr>
          <w:rFonts w:ascii="Arial" w:hAnsi="Arial" w:cs="Arial"/>
          <w:sz w:val="22"/>
          <w:szCs w:val="22"/>
        </w:rPr>
      </w:pPr>
      <w:r w:rsidRPr="007F09C1">
        <w:rPr>
          <w:rFonts w:ascii="Arial" w:hAnsi="Arial" w:cs="Arial"/>
          <w:sz w:val="22"/>
          <w:szCs w:val="22"/>
        </w:rPr>
        <w:t>j</w:t>
      </w:r>
      <w:r w:rsidR="00E646D0" w:rsidRPr="007F09C1">
        <w:rPr>
          <w:rFonts w:ascii="Arial" w:hAnsi="Arial" w:cs="Arial"/>
          <w:sz w:val="22"/>
          <w:szCs w:val="22"/>
        </w:rPr>
        <w:t xml:space="preserve">estliže </w:t>
      </w:r>
      <w:r w:rsidR="00D87515" w:rsidRPr="007F09C1">
        <w:rPr>
          <w:rFonts w:ascii="Arial" w:hAnsi="Arial" w:cs="Arial"/>
          <w:sz w:val="22"/>
          <w:szCs w:val="22"/>
        </w:rPr>
        <w:t xml:space="preserve">smluvní strana na sebe </w:t>
      </w:r>
      <w:r w:rsidR="00E646D0" w:rsidRPr="007F09C1">
        <w:rPr>
          <w:rFonts w:ascii="Arial" w:hAnsi="Arial" w:cs="Arial"/>
          <w:sz w:val="22"/>
          <w:szCs w:val="22"/>
        </w:rPr>
        <w:t xml:space="preserve">podá návrh na </w:t>
      </w:r>
      <w:r w:rsidR="00225971" w:rsidRPr="007F09C1">
        <w:rPr>
          <w:rFonts w:ascii="Arial" w:hAnsi="Arial" w:cs="Arial"/>
          <w:sz w:val="22"/>
          <w:szCs w:val="22"/>
        </w:rPr>
        <w:t>svou</w:t>
      </w:r>
      <w:r w:rsidR="00E646D0" w:rsidRPr="007F09C1">
        <w:rPr>
          <w:rFonts w:ascii="Arial" w:hAnsi="Arial" w:cs="Arial"/>
          <w:sz w:val="22"/>
          <w:szCs w:val="22"/>
        </w:rPr>
        <w:t xml:space="preserve"> likvidac</w:t>
      </w:r>
      <w:r w:rsidR="00225971" w:rsidRPr="007F09C1">
        <w:rPr>
          <w:rFonts w:ascii="Arial" w:hAnsi="Arial" w:cs="Arial"/>
          <w:sz w:val="22"/>
          <w:szCs w:val="22"/>
        </w:rPr>
        <w:t>i</w:t>
      </w:r>
      <w:r w:rsidR="00262BB6">
        <w:rPr>
          <w:rFonts w:ascii="Arial" w:hAnsi="Arial" w:cs="Arial"/>
          <w:sz w:val="22"/>
          <w:szCs w:val="22"/>
        </w:rPr>
        <w:t>,</w:t>
      </w:r>
      <w:r w:rsidR="00E646D0" w:rsidRPr="007F09C1">
        <w:rPr>
          <w:rFonts w:ascii="Arial" w:hAnsi="Arial" w:cs="Arial"/>
          <w:sz w:val="22"/>
          <w:szCs w:val="22"/>
        </w:rPr>
        <w:t xml:space="preserve"> nebo </w:t>
      </w:r>
      <w:r w:rsidR="00D87515" w:rsidRPr="007F09C1">
        <w:rPr>
          <w:rFonts w:ascii="Arial" w:hAnsi="Arial" w:cs="Arial"/>
          <w:sz w:val="22"/>
          <w:szCs w:val="22"/>
        </w:rPr>
        <w:t xml:space="preserve">vstoupí </w:t>
      </w:r>
      <w:r w:rsidR="00E646D0" w:rsidRPr="007F09C1">
        <w:rPr>
          <w:rFonts w:ascii="Arial" w:hAnsi="Arial" w:cs="Arial"/>
          <w:sz w:val="22"/>
          <w:szCs w:val="22"/>
        </w:rPr>
        <w:t>do likvidace;</w:t>
      </w:r>
    </w:p>
    <w:p w14:paraId="68EBF69F" w14:textId="611B6623" w:rsidR="00E646D0" w:rsidRPr="007F09C1" w:rsidRDefault="00931958" w:rsidP="00225971">
      <w:pPr>
        <w:pStyle w:val="Odstavecseseznamem"/>
        <w:widowControl w:val="0"/>
        <w:numPr>
          <w:ilvl w:val="0"/>
          <w:numId w:val="35"/>
        </w:numPr>
        <w:overflowPunct/>
        <w:spacing w:line="276" w:lineRule="auto"/>
        <w:ind w:left="709" w:hanging="284"/>
        <w:contextualSpacing/>
        <w:jc w:val="both"/>
        <w:textAlignment w:val="center"/>
        <w:rPr>
          <w:rFonts w:ascii="Arial" w:hAnsi="Arial" w:cs="Arial"/>
          <w:sz w:val="22"/>
          <w:szCs w:val="22"/>
        </w:rPr>
      </w:pPr>
      <w:r w:rsidRPr="007F09C1">
        <w:rPr>
          <w:rFonts w:ascii="Arial" w:hAnsi="Arial" w:cs="Arial"/>
          <w:sz w:val="22"/>
          <w:szCs w:val="22"/>
        </w:rPr>
        <w:t>p</w:t>
      </w:r>
      <w:r w:rsidR="00930571" w:rsidRPr="007F09C1">
        <w:rPr>
          <w:rFonts w:ascii="Arial" w:hAnsi="Arial" w:cs="Arial"/>
          <w:sz w:val="22"/>
          <w:szCs w:val="22"/>
        </w:rPr>
        <w:t xml:space="preserve">rodlení </w:t>
      </w:r>
      <w:r w:rsidR="00C35080" w:rsidRPr="007F09C1">
        <w:rPr>
          <w:rFonts w:ascii="Arial" w:hAnsi="Arial" w:cs="Arial"/>
          <w:sz w:val="22"/>
          <w:szCs w:val="22"/>
        </w:rPr>
        <w:t>O</w:t>
      </w:r>
      <w:r w:rsidR="00E646D0" w:rsidRPr="007F09C1">
        <w:rPr>
          <w:rFonts w:ascii="Arial" w:hAnsi="Arial" w:cs="Arial"/>
          <w:sz w:val="22"/>
          <w:szCs w:val="22"/>
        </w:rPr>
        <w:t>bjednatel</w:t>
      </w:r>
      <w:r w:rsidR="00930571" w:rsidRPr="007F09C1">
        <w:rPr>
          <w:rFonts w:ascii="Arial" w:hAnsi="Arial" w:cs="Arial"/>
          <w:sz w:val="22"/>
          <w:szCs w:val="22"/>
        </w:rPr>
        <w:t>e</w:t>
      </w:r>
      <w:r w:rsidR="00E646D0" w:rsidRPr="007F09C1">
        <w:rPr>
          <w:rFonts w:ascii="Arial" w:hAnsi="Arial" w:cs="Arial"/>
          <w:sz w:val="22"/>
          <w:szCs w:val="22"/>
        </w:rPr>
        <w:t xml:space="preserve"> s placením </w:t>
      </w:r>
      <w:r w:rsidR="00930571" w:rsidRPr="007F09C1">
        <w:rPr>
          <w:rFonts w:ascii="Arial" w:hAnsi="Arial" w:cs="Arial"/>
          <w:sz w:val="22"/>
          <w:szCs w:val="22"/>
        </w:rPr>
        <w:t xml:space="preserve">řádně vystavených </w:t>
      </w:r>
      <w:r w:rsidR="00E646D0" w:rsidRPr="007F09C1">
        <w:rPr>
          <w:rFonts w:ascii="Arial" w:hAnsi="Arial" w:cs="Arial"/>
          <w:sz w:val="22"/>
          <w:szCs w:val="22"/>
        </w:rPr>
        <w:t xml:space="preserve">faktur za </w:t>
      </w:r>
      <w:r w:rsidR="00930571" w:rsidRPr="007F09C1">
        <w:rPr>
          <w:rFonts w:ascii="Arial" w:hAnsi="Arial" w:cs="Arial"/>
          <w:sz w:val="22"/>
          <w:szCs w:val="22"/>
        </w:rPr>
        <w:t xml:space="preserve">řádně </w:t>
      </w:r>
      <w:r w:rsidR="00C759B5" w:rsidRPr="007F09C1">
        <w:rPr>
          <w:rFonts w:ascii="Arial" w:hAnsi="Arial" w:cs="Arial"/>
          <w:sz w:val="22"/>
          <w:szCs w:val="22"/>
        </w:rPr>
        <w:t>posk</w:t>
      </w:r>
      <w:r w:rsidR="0032215F" w:rsidRPr="007F09C1">
        <w:rPr>
          <w:rFonts w:ascii="Arial" w:hAnsi="Arial" w:cs="Arial"/>
          <w:sz w:val="22"/>
          <w:szCs w:val="22"/>
        </w:rPr>
        <w:t>y</w:t>
      </w:r>
      <w:r w:rsidR="00C759B5" w:rsidRPr="007F09C1">
        <w:rPr>
          <w:rFonts w:ascii="Arial" w:hAnsi="Arial" w:cs="Arial"/>
          <w:sz w:val="22"/>
          <w:szCs w:val="22"/>
        </w:rPr>
        <w:t>tnuté plnění</w:t>
      </w:r>
      <w:r w:rsidR="00E646D0" w:rsidRPr="007F09C1">
        <w:rPr>
          <w:rFonts w:ascii="Arial" w:hAnsi="Arial" w:cs="Arial"/>
          <w:sz w:val="22"/>
          <w:szCs w:val="22"/>
        </w:rPr>
        <w:t xml:space="preserve"> </w:t>
      </w:r>
      <w:r w:rsidR="00C35080" w:rsidRPr="007F09C1">
        <w:rPr>
          <w:rFonts w:ascii="Arial" w:hAnsi="Arial" w:cs="Arial"/>
          <w:sz w:val="22"/>
          <w:szCs w:val="22"/>
        </w:rPr>
        <w:t>D</w:t>
      </w:r>
      <w:r w:rsidR="00E646D0" w:rsidRPr="007F09C1">
        <w:rPr>
          <w:rFonts w:ascii="Arial" w:hAnsi="Arial" w:cs="Arial"/>
          <w:sz w:val="22"/>
          <w:szCs w:val="22"/>
        </w:rPr>
        <w:t>íla</w:t>
      </w:r>
      <w:r w:rsidR="00930571" w:rsidRPr="007F09C1">
        <w:rPr>
          <w:rFonts w:ascii="Arial" w:hAnsi="Arial" w:cs="Arial"/>
          <w:sz w:val="22"/>
          <w:szCs w:val="22"/>
        </w:rPr>
        <w:t xml:space="preserve">, trvající i </w:t>
      </w:r>
      <w:r w:rsidR="0066385A" w:rsidRPr="007F09C1">
        <w:rPr>
          <w:rFonts w:ascii="Arial" w:hAnsi="Arial" w:cs="Arial"/>
          <w:sz w:val="22"/>
          <w:szCs w:val="22"/>
        </w:rPr>
        <w:t>po</w:t>
      </w:r>
      <w:r w:rsidR="00930571" w:rsidRPr="007F09C1">
        <w:rPr>
          <w:rFonts w:ascii="Arial" w:hAnsi="Arial" w:cs="Arial"/>
          <w:sz w:val="22"/>
          <w:szCs w:val="22"/>
        </w:rPr>
        <w:t xml:space="preserve"> dodatečné lhůtě 30 dní po </w:t>
      </w:r>
      <w:r w:rsidR="00225971" w:rsidRPr="007F09C1">
        <w:rPr>
          <w:rFonts w:ascii="Arial" w:hAnsi="Arial" w:cs="Arial"/>
          <w:sz w:val="22"/>
          <w:szCs w:val="22"/>
        </w:rPr>
        <w:t>p</w:t>
      </w:r>
      <w:r w:rsidR="00E646D0" w:rsidRPr="007F09C1">
        <w:rPr>
          <w:rFonts w:ascii="Arial" w:hAnsi="Arial" w:cs="Arial"/>
          <w:sz w:val="22"/>
          <w:szCs w:val="22"/>
        </w:rPr>
        <w:t>ísemné</w:t>
      </w:r>
      <w:r w:rsidR="00930571" w:rsidRPr="007F09C1">
        <w:rPr>
          <w:rFonts w:ascii="Arial" w:hAnsi="Arial" w:cs="Arial"/>
          <w:sz w:val="22"/>
          <w:szCs w:val="22"/>
        </w:rPr>
        <w:t>m</w:t>
      </w:r>
      <w:r w:rsidR="00E646D0" w:rsidRPr="007F09C1">
        <w:rPr>
          <w:rFonts w:ascii="Arial" w:hAnsi="Arial" w:cs="Arial"/>
          <w:sz w:val="22"/>
          <w:szCs w:val="22"/>
        </w:rPr>
        <w:t xml:space="preserve"> upozornění </w:t>
      </w:r>
      <w:r w:rsidR="00930571" w:rsidRPr="007F09C1">
        <w:rPr>
          <w:rFonts w:ascii="Arial" w:hAnsi="Arial" w:cs="Arial"/>
          <w:sz w:val="22"/>
          <w:szCs w:val="22"/>
        </w:rPr>
        <w:t>Zhotovitele na prodlení</w:t>
      </w:r>
      <w:r w:rsidR="00E646D0" w:rsidRPr="007F09C1">
        <w:rPr>
          <w:rFonts w:ascii="Arial" w:hAnsi="Arial" w:cs="Arial"/>
          <w:sz w:val="22"/>
          <w:szCs w:val="22"/>
        </w:rPr>
        <w:t>.</w:t>
      </w:r>
    </w:p>
    <w:p w14:paraId="4E5454FE" w14:textId="1DA3A5B4" w:rsidR="00E646D0" w:rsidRPr="007F09C1" w:rsidRDefault="00E646D0" w:rsidP="00225971">
      <w:pPr>
        <w:pStyle w:val="Odstavecseseznamem"/>
        <w:widowControl w:val="0"/>
        <w:numPr>
          <w:ilvl w:val="0"/>
          <w:numId w:val="34"/>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V případě odstoupení</w:t>
      </w:r>
      <w:r w:rsidR="00C35080" w:rsidRPr="007F09C1">
        <w:rPr>
          <w:rFonts w:ascii="Arial" w:hAnsi="Arial" w:cs="Arial"/>
          <w:sz w:val="22"/>
          <w:szCs w:val="22"/>
        </w:rPr>
        <w:t xml:space="preserve"> </w:t>
      </w:r>
      <w:r w:rsidRPr="007F09C1">
        <w:rPr>
          <w:rFonts w:ascii="Arial" w:hAnsi="Arial" w:cs="Arial"/>
          <w:sz w:val="22"/>
          <w:szCs w:val="22"/>
        </w:rPr>
        <w:t>od smlouvy</w:t>
      </w:r>
      <w:r w:rsidR="007259A1">
        <w:rPr>
          <w:rFonts w:ascii="Arial" w:hAnsi="Arial" w:cs="Arial"/>
          <w:sz w:val="22"/>
          <w:szCs w:val="22"/>
        </w:rPr>
        <w:t>,</w:t>
      </w:r>
      <w:r w:rsidRPr="007F09C1">
        <w:rPr>
          <w:rFonts w:ascii="Arial" w:hAnsi="Arial" w:cs="Arial"/>
          <w:sz w:val="22"/>
          <w:szCs w:val="22"/>
        </w:rPr>
        <w:t xml:space="preserve"> </w:t>
      </w:r>
      <w:r w:rsidR="00C7533B" w:rsidRPr="007F09C1">
        <w:rPr>
          <w:rFonts w:ascii="Arial" w:hAnsi="Arial" w:cs="Arial"/>
          <w:sz w:val="22"/>
          <w:szCs w:val="22"/>
        </w:rPr>
        <w:t>kteroukoliv smluvní stranou</w:t>
      </w:r>
      <w:r w:rsidRPr="007F09C1">
        <w:rPr>
          <w:rFonts w:ascii="Arial" w:hAnsi="Arial" w:cs="Arial"/>
          <w:sz w:val="22"/>
          <w:szCs w:val="22"/>
        </w:rPr>
        <w:t xml:space="preserve">, je </w:t>
      </w:r>
      <w:r w:rsidR="00C35080" w:rsidRPr="007F09C1">
        <w:rPr>
          <w:rFonts w:ascii="Arial" w:hAnsi="Arial" w:cs="Arial"/>
          <w:sz w:val="22"/>
          <w:szCs w:val="22"/>
        </w:rPr>
        <w:t>Z</w:t>
      </w:r>
      <w:r w:rsidRPr="007F09C1">
        <w:rPr>
          <w:rFonts w:ascii="Arial" w:hAnsi="Arial" w:cs="Arial"/>
          <w:sz w:val="22"/>
          <w:szCs w:val="22"/>
        </w:rPr>
        <w:t xml:space="preserve">hotovitel oprávněn konečnou fakturou vyúčtovat </w:t>
      </w:r>
      <w:r w:rsidR="00A9059C">
        <w:rPr>
          <w:rFonts w:ascii="Arial" w:hAnsi="Arial" w:cs="Arial"/>
          <w:sz w:val="22"/>
          <w:szCs w:val="22"/>
        </w:rPr>
        <w:t xml:space="preserve">řádně </w:t>
      </w:r>
      <w:r w:rsidRPr="007F09C1">
        <w:rPr>
          <w:rFonts w:ascii="Arial" w:hAnsi="Arial" w:cs="Arial"/>
          <w:sz w:val="22"/>
          <w:szCs w:val="22"/>
        </w:rPr>
        <w:t xml:space="preserve">provedenou část </w:t>
      </w:r>
      <w:r w:rsidR="00C759B5" w:rsidRPr="007F09C1">
        <w:rPr>
          <w:rFonts w:ascii="Arial" w:hAnsi="Arial" w:cs="Arial"/>
          <w:sz w:val="22"/>
          <w:szCs w:val="22"/>
        </w:rPr>
        <w:t>D</w:t>
      </w:r>
      <w:r w:rsidRPr="007F09C1">
        <w:rPr>
          <w:rFonts w:ascii="Arial" w:hAnsi="Arial" w:cs="Arial"/>
          <w:sz w:val="22"/>
          <w:szCs w:val="22"/>
        </w:rPr>
        <w:t>íla a </w:t>
      </w:r>
      <w:r w:rsidR="002E2221" w:rsidRPr="007F09C1">
        <w:rPr>
          <w:rFonts w:ascii="Arial" w:hAnsi="Arial" w:cs="Arial"/>
          <w:sz w:val="22"/>
          <w:szCs w:val="22"/>
        </w:rPr>
        <w:t>O</w:t>
      </w:r>
      <w:r w:rsidRPr="007F09C1">
        <w:rPr>
          <w:rFonts w:ascii="Arial" w:hAnsi="Arial" w:cs="Arial"/>
          <w:sz w:val="22"/>
          <w:szCs w:val="22"/>
        </w:rPr>
        <w:t xml:space="preserve">bjednatel je povinen tuto část </w:t>
      </w:r>
      <w:r w:rsidR="002E2221" w:rsidRPr="007F09C1">
        <w:rPr>
          <w:rFonts w:ascii="Arial" w:hAnsi="Arial" w:cs="Arial"/>
          <w:sz w:val="22"/>
          <w:szCs w:val="22"/>
        </w:rPr>
        <w:t>D</w:t>
      </w:r>
      <w:r w:rsidRPr="007F09C1">
        <w:rPr>
          <w:rFonts w:ascii="Arial" w:hAnsi="Arial" w:cs="Arial"/>
          <w:sz w:val="22"/>
          <w:szCs w:val="22"/>
        </w:rPr>
        <w:t xml:space="preserve">íla </w:t>
      </w:r>
      <w:r w:rsidR="002E2221" w:rsidRPr="007F09C1">
        <w:rPr>
          <w:rFonts w:ascii="Arial" w:hAnsi="Arial" w:cs="Arial"/>
          <w:sz w:val="22"/>
          <w:szCs w:val="22"/>
        </w:rPr>
        <w:t>Z</w:t>
      </w:r>
      <w:r w:rsidRPr="007F09C1">
        <w:rPr>
          <w:rFonts w:ascii="Arial" w:hAnsi="Arial" w:cs="Arial"/>
          <w:sz w:val="22"/>
          <w:szCs w:val="22"/>
        </w:rPr>
        <w:t>hotoviteli uhradit.</w:t>
      </w:r>
    </w:p>
    <w:p w14:paraId="575DCF42" w14:textId="77777777" w:rsidR="00E646D0" w:rsidRPr="007F09C1" w:rsidRDefault="00E646D0" w:rsidP="00225971">
      <w:pPr>
        <w:pStyle w:val="Zkladntext"/>
        <w:overflowPunct/>
        <w:autoSpaceDE/>
        <w:autoSpaceDN/>
        <w:adjustRightInd/>
        <w:spacing w:after="0" w:line="276" w:lineRule="auto"/>
        <w:ind w:right="68"/>
        <w:jc w:val="both"/>
        <w:textAlignment w:val="auto"/>
        <w:rPr>
          <w:rFonts w:ascii="Arial" w:hAnsi="Arial" w:cs="Arial"/>
          <w:sz w:val="22"/>
          <w:szCs w:val="22"/>
        </w:rPr>
      </w:pPr>
    </w:p>
    <w:p w14:paraId="220D4CD5" w14:textId="70B336D8" w:rsidR="00185993" w:rsidRPr="007F09C1" w:rsidRDefault="00E830F8" w:rsidP="00C759B5">
      <w:pPr>
        <w:spacing w:line="276" w:lineRule="auto"/>
        <w:jc w:val="center"/>
        <w:outlineLvl w:val="0"/>
        <w:rPr>
          <w:rFonts w:ascii="Arial" w:hAnsi="Arial" w:cs="Arial"/>
          <w:b/>
          <w:sz w:val="22"/>
          <w:szCs w:val="22"/>
        </w:rPr>
      </w:pPr>
      <w:r w:rsidRPr="007F09C1">
        <w:rPr>
          <w:rFonts w:ascii="Arial" w:hAnsi="Arial" w:cs="Arial"/>
          <w:b/>
          <w:sz w:val="22"/>
          <w:szCs w:val="22"/>
        </w:rPr>
        <w:t>X</w:t>
      </w:r>
      <w:r w:rsidR="00E646D0" w:rsidRPr="007F09C1">
        <w:rPr>
          <w:rFonts w:ascii="Arial" w:hAnsi="Arial" w:cs="Arial"/>
          <w:b/>
          <w:sz w:val="22"/>
          <w:szCs w:val="22"/>
        </w:rPr>
        <w:t>I</w:t>
      </w:r>
      <w:r w:rsidR="00DC56BB" w:rsidRPr="007F09C1">
        <w:rPr>
          <w:rFonts w:ascii="Arial" w:hAnsi="Arial" w:cs="Arial"/>
          <w:b/>
          <w:sz w:val="22"/>
          <w:szCs w:val="22"/>
        </w:rPr>
        <w:t>X</w:t>
      </w:r>
      <w:r w:rsidR="008C2CF3" w:rsidRPr="007F09C1">
        <w:rPr>
          <w:rFonts w:ascii="Arial" w:hAnsi="Arial" w:cs="Arial"/>
          <w:b/>
          <w:sz w:val="22"/>
          <w:szCs w:val="22"/>
        </w:rPr>
        <w:t>.</w:t>
      </w:r>
      <w:r w:rsidR="00185993" w:rsidRPr="007F09C1">
        <w:rPr>
          <w:rFonts w:ascii="Arial" w:hAnsi="Arial" w:cs="Arial"/>
          <w:b/>
          <w:sz w:val="22"/>
          <w:szCs w:val="22"/>
        </w:rPr>
        <w:t xml:space="preserve"> Závěrečná ustanovení</w:t>
      </w:r>
    </w:p>
    <w:p w14:paraId="758901C5" w14:textId="77777777" w:rsidR="00C759B5" w:rsidRPr="007F09C1" w:rsidRDefault="00C759B5" w:rsidP="00225971">
      <w:pPr>
        <w:spacing w:line="276" w:lineRule="auto"/>
        <w:jc w:val="center"/>
        <w:outlineLvl w:val="0"/>
        <w:rPr>
          <w:rFonts w:ascii="Arial" w:hAnsi="Arial" w:cs="Arial"/>
          <w:b/>
          <w:sz w:val="22"/>
          <w:szCs w:val="22"/>
        </w:rPr>
      </w:pPr>
    </w:p>
    <w:p w14:paraId="5E728C08" w14:textId="1FF918E6" w:rsidR="00E2533F" w:rsidRPr="00BD36A8" w:rsidRDefault="00A42E5C"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BD36A8">
        <w:rPr>
          <w:rFonts w:ascii="Arial" w:hAnsi="Arial" w:cs="Arial"/>
          <w:sz w:val="22"/>
          <w:szCs w:val="22"/>
        </w:rPr>
        <w:t>Smlouva nabývá platnosti</w:t>
      </w:r>
      <w:r w:rsidR="00342E53" w:rsidRPr="00BD36A8">
        <w:rPr>
          <w:rFonts w:ascii="Arial" w:hAnsi="Arial" w:cs="Arial"/>
          <w:sz w:val="22"/>
          <w:szCs w:val="22"/>
        </w:rPr>
        <w:t xml:space="preserve"> a účinnosti</w:t>
      </w:r>
      <w:r w:rsidRPr="00BD36A8">
        <w:rPr>
          <w:rFonts w:ascii="Arial" w:hAnsi="Arial" w:cs="Arial"/>
          <w:sz w:val="22"/>
          <w:szCs w:val="22"/>
        </w:rPr>
        <w:t xml:space="preserve"> okamžikem jejího podpisu oběma smluvními stranami</w:t>
      </w:r>
      <w:r w:rsidR="00342E53" w:rsidRPr="00BD36A8">
        <w:rPr>
          <w:rFonts w:ascii="Arial" w:hAnsi="Arial" w:cs="Arial"/>
          <w:sz w:val="22"/>
          <w:szCs w:val="22"/>
        </w:rPr>
        <w:t>.</w:t>
      </w:r>
    </w:p>
    <w:p w14:paraId="768618D4" w14:textId="2BE35BDA" w:rsidR="00E2533F" w:rsidRPr="007F09C1" w:rsidRDefault="00822C1E"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Neuplatnění jakéhokoli práva upraveného v této smlouvě ani jakýkoli odklad nebo prodloužení lhůty pro vykonání takového práva</w:t>
      </w:r>
      <w:r w:rsidR="005C6E67">
        <w:rPr>
          <w:rFonts w:ascii="Arial" w:hAnsi="Arial" w:cs="Arial"/>
          <w:sz w:val="22"/>
          <w:szCs w:val="22"/>
        </w:rPr>
        <w:t>,</w:t>
      </w:r>
      <w:r w:rsidRPr="007F09C1">
        <w:rPr>
          <w:rFonts w:ascii="Arial" w:hAnsi="Arial" w:cs="Arial"/>
          <w:sz w:val="22"/>
          <w:szCs w:val="22"/>
        </w:rPr>
        <w:t xml:space="preserve"> kteroukoli smluvní stranou nebude považováno za vzdání se práva. Jakékoliv vzdání se práva, prominutí dluhu nebo uznání závazku je platné pouze za předpokladu, že bude učiněno dohodou smluvních stran uzavřenou v listinné podobě a podepsanou oprávněnými zástupci obou smluvních stran.</w:t>
      </w:r>
    </w:p>
    <w:p w14:paraId="5CB61829" w14:textId="54B27432" w:rsidR="00E2533F" w:rsidRPr="007F09C1" w:rsidRDefault="00116262"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Každá smluvní strana ponese své vlastní náklady či jiné výdaje, které jí vznikly v souvislosti se sjednáním a uzavřením této smlouvy, jakož i plněním závazků z ní vyplývajících. Tím není dotčeno právo na náhradu škody dle této smlouvy</w:t>
      </w:r>
      <w:r w:rsidR="001A24BD" w:rsidRPr="007F09C1">
        <w:rPr>
          <w:rFonts w:ascii="Arial" w:hAnsi="Arial" w:cs="Arial"/>
          <w:sz w:val="22"/>
          <w:szCs w:val="22"/>
        </w:rPr>
        <w:t xml:space="preserve"> nebo jiná práva na náhrady nákladů podle této smlouvy</w:t>
      </w:r>
      <w:r w:rsidRPr="007F09C1">
        <w:rPr>
          <w:rFonts w:ascii="Arial" w:hAnsi="Arial" w:cs="Arial"/>
          <w:sz w:val="22"/>
          <w:szCs w:val="22"/>
        </w:rPr>
        <w:t>.</w:t>
      </w:r>
    </w:p>
    <w:p w14:paraId="4BD14587" w14:textId="50352B6F" w:rsidR="00C50BDE" w:rsidRPr="007F09C1" w:rsidRDefault="00C50BDE"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Smluvní strany berou na vědomí, že plnění podle této smlouvy poskytnutá před její účinností jsou plnění bez právního důvodu a strana, která by plnila před účinností této smlouvy, nese veškerou odpovědnost za případné škody takového plnění bez právního důvodu, a to i v případě, že druhá strana takové plnění přijme a potvrdí jeho přijetí.</w:t>
      </w:r>
    </w:p>
    <w:p w14:paraId="577DEE81" w14:textId="7A7C8AE4" w:rsidR="003F2067" w:rsidRPr="007F09C1" w:rsidRDefault="0067171E"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 xml:space="preserve">Tato smlouva je sepsána ve čtyřech vyhotoveních, z nichž každá smluvní strana obdrží </w:t>
      </w:r>
      <w:r w:rsidRPr="007F09C1">
        <w:rPr>
          <w:rFonts w:ascii="Arial" w:hAnsi="Arial" w:cs="Arial"/>
          <w:sz w:val="22"/>
          <w:szCs w:val="22"/>
        </w:rPr>
        <w:lastRenderedPageBreak/>
        <w:t>po dvou originálních výtiscích</w:t>
      </w:r>
      <w:r w:rsidR="00A1011A" w:rsidRPr="007F09C1">
        <w:rPr>
          <w:rFonts w:ascii="Arial" w:hAnsi="Arial" w:cs="Arial"/>
          <w:sz w:val="22"/>
          <w:szCs w:val="22"/>
        </w:rPr>
        <w:t>.</w:t>
      </w:r>
      <w:r w:rsidR="00E830F8" w:rsidRPr="007F09C1">
        <w:rPr>
          <w:rFonts w:ascii="Arial" w:hAnsi="Arial" w:cs="Arial"/>
          <w:sz w:val="22"/>
          <w:szCs w:val="22"/>
        </w:rPr>
        <w:t xml:space="preserve"> </w:t>
      </w:r>
    </w:p>
    <w:p w14:paraId="38D81530" w14:textId="74BAEB87" w:rsidR="003F2067" w:rsidRDefault="00C50BDE"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Nedílnou součástí této smlouvy j</w:t>
      </w:r>
      <w:r w:rsidR="003F2067" w:rsidRPr="007F09C1">
        <w:rPr>
          <w:rFonts w:ascii="Arial" w:hAnsi="Arial" w:cs="Arial"/>
          <w:sz w:val="22"/>
          <w:szCs w:val="22"/>
        </w:rPr>
        <w:t>sou její přílohy:</w:t>
      </w:r>
    </w:p>
    <w:p w14:paraId="45C7199E" w14:textId="77777777" w:rsidR="00BD36A8" w:rsidRPr="007F09C1" w:rsidRDefault="00BD36A8" w:rsidP="00BD36A8">
      <w:pPr>
        <w:pStyle w:val="Odstavecseseznamem"/>
        <w:widowControl w:val="0"/>
        <w:overflowPunct/>
        <w:spacing w:line="276" w:lineRule="auto"/>
        <w:ind w:left="426"/>
        <w:contextualSpacing/>
        <w:jc w:val="both"/>
        <w:textAlignment w:val="center"/>
        <w:rPr>
          <w:rFonts w:ascii="Arial" w:hAnsi="Arial" w:cs="Arial"/>
          <w:sz w:val="22"/>
          <w:szCs w:val="22"/>
        </w:rPr>
      </w:pPr>
    </w:p>
    <w:p w14:paraId="6692D842" w14:textId="33303DAF" w:rsidR="007A7DC3" w:rsidRPr="007F09C1" w:rsidRDefault="007A7DC3"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 xml:space="preserve">č. 1 Požadovaný rozsah prací traťová kolej </w:t>
      </w:r>
    </w:p>
    <w:p w14:paraId="29876AC2" w14:textId="7518B680" w:rsidR="003F2067" w:rsidRPr="007F09C1" w:rsidRDefault="003F2067"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 xml:space="preserve">č. </w:t>
      </w:r>
      <w:r w:rsidR="00F31106">
        <w:rPr>
          <w:rFonts w:ascii="Arial" w:hAnsi="Arial" w:cs="Arial"/>
          <w:sz w:val="22"/>
          <w:szCs w:val="22"/>
        </w:rPr>
        <w:t>2</w:t>
      </w:r>
      <w:r w:rsidR="007A7DC3" w:rsidRPr="007F09C1">
        <w:rPr>
          <w:rFonts w:ascii="Arial" w:hAnsi="Arial" w:cs="Arial"/>
          <w:sz w:val="22"/>
          <w:szCs w:val="22"/>
        </w:rPr>
        <w:t xml:space="preserve"> </w:t>
      </w:r>
      <w:r w:rsidR="00DC56BB" w:rsidRPr="007F09C1">
        <w:rPr>
          <w:rFonts w:ascii="Arial" w:hAnsi="Arial" w:cs="Arial"/>
          <w:sz w:val="22"/>
          <w:szCs w:val="22"/>
        </w:rPr>
        <w:t>Položkový r</w:t>
      </w:r>
      <w:r w:rsidRPr="007F09C1">
        <w:rPr>
          <w:rFonts w:ascii="Arial" w:hAnsi="Arial" w:cs="Arial"/>
          <w:sz w:val="22"/>
          <w:szCs w:val="22"/>
        </w:rPr>
        <w:t xml:space="preserve">ozpočet s výkazem výměr </w:t>
      </w:r>
    </w:p>
    <w:p w14:paraId="2CECF8BB" w14:textId="24D7880A" w:rsidR="003F2067" w:rsidRPr="007F09C1" w:rsidRDefault="003F2067"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 xml:space="preserve">č. </w:t>
      </w:r>
      <w:r w:rsidR="00F31106">
        <w:rPr>
          <w:rFonts w:ascii="Arial" w:hAnsi="Arial" w:cs="Arial"/>
          <w:sz w:val="22"/>
          <w:szCs w:val="22"/>
        </w:rPr>
        <w:t>3 H</w:t>
      </w:r>
      <w:r w:rsidRPr="007F09C1">
        <w:rPr>
          <w:rFonts w:ascii="Arial" w:hAnsi="Arial" w:cs="Arial"/>
          <w:sz w:val="22"/>
          <w:szCs w:val="22"/>
        </w:rPr>
        <w:t>armonogram</w:t>
      </w:r>
    </w:p>
    <w:p w14:paraId="3F0367C5" w14:textId="677B88E5" w:rsidR="004A2FBF" w:rsidRPr="007F09C1" w:rsidRDefault="004A2FBF"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č.</w:t>
      </w:r>
      <w:r w:rsidR="00F31106">
        <w:rPr>
          <w:rFonts w:ascii="Arial" w:hAnsi="Arial" w:cs="Arial"/>
          <w:sz w:val="22"/>
          <w:szCs w:val="22"/>
        </w:rPr>
        <w:t xml:space="preserve"> 4</w:t>
      </w:r>
      <w:r w:rsidRPr="007F09C1">
        <w:rPr>
          <w:rFonts w:ascii="Arial" w:hAnsi="Arial" w:cs="Arial"/>
          <w:sz w:val="22"/>
          <w:szCs w:val="22"/>
        </w:rPr>
        <w:t xml:space="preserve"> Technologický postup </w:t>
      </w:r>
      <w:r w:rsidR="008C4D6E">
        <w:rPr>
          <w:rFonts w:ascii="Arial" w:hAnsi="Arial" w:cs="Arial"/>
          <w:sz w:val="22"/>
          <w:szCs w:val="22"/>
        </w:rPr>
        <w:t>prací</w:t>
      </w:r>
    </w:p>
    <w:p w14:paraId="7D542254" w14:textId="6B2E5B14" w:rsidR="003F2067" w:rsidRPr="007F09C1" w:rsidRDefault="003F2067"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 xml:space="preserve">č. </w:t>
      </w:r>
      <w:r w:rsidR="00F31106">
        <w:rPr>
          <w:rFonts w:ascii="Arial" w:hAnsi="Arial" w:cs="Arial"/>
          <w:sz w:val="22"/>
          <w:szCs w:val="22"/>
        </w:rPr>
        <w:t>5</w:t>
      </w:r>
      <w:r w:rsidRPr="007F09C1">
        <w:rPr>
          <w:rFonts w:ascii="Arial" w:hAnsi="Arial" w:cs="Arial"/>
          <w:sz w:val="22"/>
          <w:szCs w:val="22"/>
        </w:rPr>
        <w:t xml:space="preserve"> Informace o rizicích a přijatých opatřeních</w:t>
      </w:r>
    </w:p>
    <w:p w14:paraId="312EFD70" w14:textId="13AAD6CC" w:rsidR="003F2067" w:rsidRPr="007F09C1" w:rsidRDefault="003F2067"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 xml:space="preserve">č. </w:t>
      </w:r>
      <w:r w:rsidR="00F31106">
        <w:rPr>
          <w:rFonts w:ascii="Arial" w:hAnsi="Arial" w:cs="Arial"/>
          <w:sz w:val="22"/>
          <w:szCs w:val="22"/>
        </w:rPr>
        <w:t>6</w:t>
      </w:r>
      <w:r w:rsidR="007A7DC3" w:rsidRPr="007F09C1">
        <w:rPr>
          <w:rFonts w:ascii="Arial" w:hAnsi="Arial" w:cs="Arial"/>
          <w:sz w:val="22"/>
          <w:szCs w:val="22"/>
        </w:rPr>
        <w:t xml:space="preserve"> </w:t>
      </w:r>
      <w:r w:rsidRPr="007F09C1">
        <w:rPr>
          <w:rFonts w:ascii="Arial" w:hAnsi="Arial" w:cs="Arial"/>
          <w:sz w:val="22"/>
          <w:szCs w:val="22"/>
        </w:rPr>
        <w:t>Vnitřní předpisy Objednatele</w:t>
      </w:r>
      <w:r w:rsidR="004A2FBF" w:rsidRPr="007F09C1">
        <w:rPr>
          <w:rFonts w:ascii="Arial" w:hAnsi="Arial" w:cs="Arial"/>
          <w:sz w:val="22"/>
          <w:szCs w:val="22"/>
        </w:rPr>
        <w:t xml:space="preserve"> </w:t>
      </w:r>
    </w:p>
    <w:p w14:paraId="7A1EE77C" w14:textId="226FD533" w:rsidR="004A2FBF" w:rsidRPr="007F09C1" w:rsidRDefault="004A2FBF" w:rsidP="00E2533F">
      <w:pPr>
        <w:pStyle w:val="Odstavecseseznamem"/>
        <w:widowControl w:val="0"/>
        <w:numPr>
          <w:ilvl w:val="0"/>
          <w:numId w:val="47"/>
        </w:numPr>
        <w:overflowPunct/>
        <w:spacing w:line="276" w:lineRule="auto"/>
        <w:contextualSpacing/>
        <w:jc w:val="both"/>
        <w:textAlignment w:val="center"/>
        <w:rPr>
          <w:rFonts w:ascii="Arial" w:hAnsi="Arial" w:cs="Arial"/>
          <w:sz w:val="22"/>
          <w:szCs w:val="22"/>
        </w:rPr>
      </w:pPr>
      <w:r w:rsidRPr="007F09C1">
        <w:rPr>
          <w:rFonts w:ascii="Arial" w:hAnsi="Arial" w:cs="Arial"/>
          <w:sz w:val="22"/>
          <w:szCs w:val="22"/>
        </w:rPr>
        <w:t>č.</w:t>
      </w:r>
      <w:r w:rsidR="008A3D08" w:rsidRPr="007F09C1">
        <w:rPr>
          <w:rFonts w:ascii="Arial" w:hAnsi="Arial" w:cs="Arial"/>
          <w:sz w:val="22"/>
          <w:szCs w:val="22"/>
        </w:rPr>
        <w:t xml:space="preserve"> </w:t>
      </w:r>
      <w:r w:rsidR="00F31106">
        <w:rPr>
          <w:rFonts w:ascii="Arial" w:hAnsi="Arial" w:cs="Arial"/>
          <w:sz w:val="22"/>
          <w:szCs w:val="22"/>
        </w:rPr>
        <w:t>7</w:t>
      </w:r>
      <w:r w:rsidRPr="007F09C1">
        <w:rPr>
          <w:rFonts w:ascii="Arial" w:hAnsi="Arial" w:cs="Arial"/>
          <w:sz w:val="22"/>
          <w:szCs w:val="22"/>
        </w:rPr>
        <w:t xml:space="preserve"> Protokol o předání a převzetí stavby– vzor</w:t>
      </w:r>
      <w:r w:rsidR="00E2533F" w:rsidRPr="007F09C1">
        <w:rPr>
          <w:rFonts w:ascii="Arial" w:hAnsi="Arial" w:cs="Arial"/>
          <w:sz w:val="22"/>
          <w:szCs w:val="22"/>
        </w:rPr>
        <w:t>.</w:t>
      </w:r>
    </w:p>
    <w:p w14:paraId="4096B488" w14:textId="0EA36FC5" w:rsidR="004A2FBF" w:rsidRPr="007F09C1" w:rsidRDefault="004A2FBF" w:rsidP="00E2533F">
      <w:pPr>
        <w:pStyle w:val="Odstavecseseznamem"/>
        <w:widowControl w:val="0"/>
        <w:overflowPunct/>
        <w:spacing w:line="276" w:lineRule="auto"/>
        <w:ind w:left="426"/>
        <w:contextualSpacing/>
        <w:jc w:val="both"/>
        <w:textAlignment w:val="center"/>
        <w:rPr>
          <w:rFonts w:ascii="Arial" w:hAnsi="Arial" w:cs="Arial"/>
          <w:sz w:val="22"/>
          <w:szCs w:val="22"/>
        </w:rPr>
      </w:pPr>
    </w:p>
    <w:p w14:paraId="0349D871" w14:textId="5A9599F0" w:rsidR="000304E3" w:rsidRPr="007F09C1" w:rsidRDefault="00F950F0"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lang w:eastAsia="en-US"/>
        </w:rPr>
      </w:pPr>
      <w:r w:rsidRPr="007F09C1">
        <w:rPr>
          <w:rFonts w:ascii="Arial" w:hAnsi="Arial" w:cs="Arial"/>
          <w:sz w:val="22"/>
          <w:szCs w:val="22"/>
          <w:lang w:eastAsia="en-US"/>
        </w:rPr>
        <w:t xml:space="preserve">Strany sjednávají, že pro změnu této smlouvy užijí pouze písemnou formu a že </w:t>
      </w:r>
      <w:r w:rsidR="004F032E" w:rsidRPr="007F09C1">
        <w:rPr>
          <w:rFonts w:ascii="Arial" w:hAnsi="Arial" w:cs="Arial"/>
          <w:sz w:val="22"/>
          <w:szCs w:val="22"/>
          <w:lang w:eastAsia="en-US"/>
        </w:rPr>
        <w:t xml:space="preserve">změnami </w:t>
      </w:r>
      <w:r w:rsidR="00F627EF" w:rsidRPr="007F09C1">
        <w:rPr>
          <w:rFonts w:ascii="Arial" w:hAnsi="Arial" w:cs="Arial"/>
          <w:sz w:val="22"/>
          <w:szCs w:val="22"/>
          <w:lang w:eastAsia="en-US"/>
        </w:rPr>
        <w:t xml:space="preserve">učiněnými v jiné formě </w:t>
      </w:r>
      <w:r w:rsidRPr="007F09C1">
        <w:rPr>
          <w:rFonts w:ascii="Arial" w:hAnsi="Arial" w:cs="Arial"/>
          <w:sz w:val="22"/>
          <w:szCs w:val="22"/>
          <w:lang w:eastAsia="en-US"/>
        </w:rPr>
        <w:t>nebudou vázány</w:t>
      </w:r>
      <w:r w:rsidR="006C4F6B" w:rsidRPr="007F09C1">
        <w:rPr>
          <w:rFonts w:ascii="Arial" w:hAnsi="Arial" w:cs="Arial"/>
          <w:sz w:val="22"/>
          <w:szCs w:val="22"/>
          <w:lang w:eastAsia="en-US"/>
        </w:rPr>
        <w:t>, není-li v této smlouvě stanoveno jinak</w:t>
      </w:r>
      <w:r w:rsidRPr="007F09C1">
        <w:rPr>
          <w:rFonts w:ascii="Arial" w:hAnsi="Arial" w:cs="Arial"/>
          <w:sz w:val="22"/>
          <w:szCs w:val="22"/>
          <w:lang w:eastAsia="en-US"/>
        </w:rPr>
        <w:t xml:space="preserve">. Za písemnou formu pro tento účel nebude považována výměna e-mailových či </w:t>
      </w:r>
      <w:r w:rsidR="00F627EF" w:rsidRPr="007F09C1">
        <w:rPr>
          <w:rFonts w:ascii="Arial" w:hAnsi="Arial" w:cs="Arial"/>
          <w:sz w:val="22"/>
          <w:szCs w:val="22"/>
          <w:lang w:eastAsia="en-US"/>
        </w:rPr>
        <w:t xml:space="preserve">obdobných </w:t>
      </w:r>
      <w:r w:rsidRPr="007F09C1">
        <w:rPr>
          <w:rFonts w:ascii="Arial" w:hAnsi="Arial" w:cs="Arial"/>
          <w:sz w:val="22"/>
          <w:szCs w:val="22"/>
          <w:lang w:eastAsia="en-US"/>
        </w:rPr>
        <w:t>elektronických zpráv</w:t>
      </w:r>
      <w:r w:rsidR="001A24BD" w:rsidRPr="007F09C1">
        <w:rPr>
          <w:rFonts w:ascii="Arial" w:hAnsi="Arial" w:cs="Arial"/>
          <w:sz w:val="22"/>
          <w:szCs w:val="22"/>
          <w:lang w:eastAsia="en-US"/>
        </w:rPr>
        <w:t>, není-li v této smlouvě stanoveno jinak</w:t>
      </w:r>
      <w:r w:rsidRPr="007F09C1">
        <w:rPr>
          <w:rFonts w:ascii="Arial" w:hAnsi="Arial" w:cs="Arial"/>
          <w:sz w:val="22"/>
          <w:szCs w:val="22"/>
          <w:lang w:eastAsia="en-US"/>
        </w:rPr>
        <w:t>.</w:t>
      </w:r>
    </w:p>
    <w:p w14:paraId="04448FEA" w14:textId="3609F96A" w:rsidR="008E47B0" w:rsidRPr="007F09C1" w:rsidRDefault="00E26FB3"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lang w:eastAsia="en-US"/>
        </w:rPr>
      </w:pPr>
      <w:r w:rsidRPr="007F09C1">
        <w:rPr>
          <w:rFonts w:ascii="Arial" w:hAnsi="Arial" w:cs="Arial"/>
          <w:sz w:val="22"/>
          <w:szCs w:val="22"/>
          <w:lang w:eastAsia="en-US"/>
        </w:rPr>
        <w:t>Právní vztahy z této smlouvy se řídí právem České republiky, zejména občanský</w:t>
      </w:r>
      <w:r w:rsidR="00545D99" w:rsidRPr="007F09C1">
        <w:rPr>
          <w:rFonts w:ascii="Arial" w:hAnsi="Arial" w:cs="Arial"/>
          <w:sz w:val="22"/>
          <w:szCs w:val="22"/>
          <w:lang w:eastAsia="en-US"/>
        </w:rPr>
        <w:t>m</w:t>
      </w:r>
      <w:r w:rsidRPr="007F09C1">
        <w:rPr>
          <w:rFonts w:ascii="Arial" w:hAnsi="Arial" w:cs="Arial"/>
          <w:sz w:val="22"/>
          <w:szCs w:val="22"/>
          <w:lang w:eastAsia="en-US"/>
        </w:rPr>
        <w:t xml:space="preserve"> zákoník</w:t>
      </w:r>
      <w:r w:rsidR="00545D99" w:rsidRPr="007F09C1">
        <w:rPr>
          <w:rFonts w:ascii="Arial" w:hAnsi="Arial" w:cs="Arial"/>
          <w:sz w:val="22"/>
          <w:szCs w:val="22"/>
          <w:lang w:eastAsia="en-US"/>
        </w:rPr>
        <w:t>em</w:t>
      </w:r>
      <w:r w:rsidRPr="007F09C1">
        <w:rPr>
          <w:rFonts w:ascii="Arial" w:hAnsi="Arial" w:cs="Arial"/>
          <w:sz w:val="22"/>
          <w:szCs w:val="22"/>
          <w:lang w:eastAsia="en-US"/>
        </w:rPr>
        <w:t>, v platném znění.</w:t>
      </w:r>
    </w:p>
    <w:p w14:paraId="5B3D48E6" w14:textId="71B916C7" w:rsidR="000D019C" w:rsidRPr="007F09C1" w:rsidRDefault="000D019C"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lang w:eastAsia="en-US"/>
        </w:rPr>
      </w:pPr>
      <w:r w:rsidRPr="007F09C1">
        <w:rPr>
          <w:rFonts w:ascii="Arial" w:hAnsi="Arial" w:cs="Arial"/>
          <w:sz w:val="22"/>
          <w:szCs w:val="22"/>
          <w:lang w:eastAsia="en-US"/>
        </w:rPr>
        <w:t>Smluvní strany tímto vylučují aplikaci následujících ustanovení občanského zákoníku a</w:t>
      </w:r>
      <w:r w:rsidR="005A749F">
        <w:rPr>
          <w:rFonts w:ascii="Arial" w:hAnsi="Arial" w:cs="Arial"/>
          <w:sz w:val="22"/>
          <w:szCs w:val="22"/>
          <w:lang w:eastAsia="en-US"/>
        </w:rPr>
        <w:t> </w:t>
      </w:r>
      <w:r w:rsidRPr="007F09C1">
        <w:rPr>
          <w:rFonts w:ascii="Arial" w:hAnsi="Arial" w:cs="Arial"/>
          <w:sz w:val="22"/>
          <w:szCs w:val="22"/>
          <w:lang w:eastAsia="en-US"/>
        </w:rPr>
        <w:t>na vztah z této smlouvy se tak nepoužijí ustanovení §</w:t>
      </w:r>
      <w:r w:rsidR="00FC53D3" w:rsidRPr="007F09C1">
        <w:rPr>
          <w:rFonts w:ascii="Arial" w:hAnsi="Arial" w:cs="Arial"/>
          <w:sz w:val="22"/>
          <w:szCs w:val="22"/>
          <w:lang w:eastAsia="en-US"/>
        </w:rPr>
        <w:t>§</w:t>
      </w:r>
      <w:r w:rsidRPr="007F09C1">
        <w:rPr>
          <w:rFonts w:ascii="Arial" w:hAnsi="Arial" w:cs="Arial"/>
          <w:sz w:val="22"/>
          <w:szCs w:val="22"/>
          <w:lang w:eastAsia="en-US"/>
        </w:rPr>
        <w:t xml:space="preserve"> </w:t>
      </w:r>
      <w:r w:rsidR="00FC53D3" w:rsidRPr="007F09C1">
        <w:rPr>
          <w:rFonts w:ascii="Arial" w:hAnsi="Arial" w:cs="Arial"/>
          <w:sz w:val="22"/>
          <w:szCs w:val="22"/>
          <w:lang w:eastAsia="en-US"/>
        </w:rPr>
        <w:t xml:space="preserve">1765 a 1766, § 2051 </w:t>
      </w:r>
      <w:r w:rsidRPr="007F09C1">
        <w:rPr>
          <w:rFonts w:ascii="Arial" w:hAnsi="Arial" w:cs="Arial"/>
          <w:sz w:val="22"/>
          <w:szCs w:val="22"/>
          <w:lang w:eastAsia="en-US"/>
        </w:rPr>
        <w:t xml:space="preserve">občanského zákoníku. </w:t>
      </w:r>
    </w:p>
    <w:p w14:paraId="7991586D" w14:textId="4A443331" w:rsidR="006269B8" w:rsidRPr="007F09C1" w:rsidRDefault="006269B8"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lang w:eastAsia="en-US"/>
        </w:rPr>
      </w:pPr>
      <w:r w:rsidRPr="007F09C1">
        <w:rPr>
          <w:rFonts w:ascii="Arial" w:hAnsi="Arial" w:cs="Arial"/>
          <w:sz w:val="22"/>
          <w:szCs w:val="22"/>
          <w:lang w:eastAsia="en-US"/>
        </w:rPr>
        <w:t>Veškeré soudní spory vzniklé z této smlouvy budou ve smyslu ustanovení § 89a zákona č. 99/1963 Sb., občanský soudní řád, ve znění pozdějších předpisů, rozhodovány</w:t>
      </w:r>
      <w:r w:rsidR="00265F42" w:rsidRPr="007F09C1">
        <w:rPr>
          <w:rFonts w:ascii="Arial" w:hAnsi="Arial" w:cs="Arial"/>
          <w:sz w:val="22"/>
          <w:szCs w:val="22"/>
          <w:lang w:eastAsia="en-US"/>
        </w:rPr>
        <w:t xml:space="preserve"> ve výlučné pravomoci</w:t>
      </w:r>
      <w:r w:rsidRPr="007F09C1">
        <w:rPr>
          <w:rFonts w:ascii="Arial" w:hAnsi="Arial" w:cs="Arial"/>
          <w:sz w:val="22"/>
          <w:szCs w:val="22"/>
          <w:lang w:eastAsia="en-US"/>
        </w:rPr>
        <w:t xml:space="preserve"> </w:t>
      </w:r>
      <w:r w:rsidR="00607310" w:rsidRPr="007F09C1">
        <w:rPr>
          <w:rFonts w:ascii="Arial" w:hAnsi="Arial" w:cs="Arial"/>
          <w:sz w:val="22"/>
          <w:szCs w:val="22"/>
          <w:lang w:eastAsia="en-US"/>
        </w:rPr>
        <w:t>soud</w:t>
      </w:r>
      <w:r w:rsidR="00225971" w:rsidRPr="007F09C1">
        <w:rPr>
          <w:rFonts w:ascii="Arial" w:hAnsi="Arial" w:cs="Arial"/>
          <w:sz w:val="22"/>
          <w:szCs w:val="22"/>
          <w:lang w:eastAsia="en-US"/>
        </w:rPr>
        <w:t>ů</w:t>
      </w:r>
      <w:r w:rsidR="00607310" w:rsidRPr="007F09C1">
        <w:rPr>
          <w:rFonts w:ascii="Arial" w:hAnsi="Arial" w:cs="Arial"/>
          <w:sz w:val="22"/>
          <w:szCs w:val="22"/>
          <w:lang w:eastAsia="en-US"/>
        </w:rPr>
        <w:t xml:space="preserve"> České republiky</w:t>
      </w:r>
      <w:r w:rsidR="00914825" w:rsidRPr="007F09C1">
        <w:rPr>
          <w:rFonts w:ascii="Arial" w:hAnsi="Arial" w:cs="Arial"/>
          <w:sz w:val="22"/>
          <w:szCs w:val="22"/>
          <w:lang w:eastAsia="en-US"/>
        </w:rPr>
        <w:t>.</w:t>
      </w:r>
    </w:p>
    <w:p w14:paraId="058F374A" w14:textId="4C318F7A" w:rsidR="006269B8" w:rsidRPr="007F09C1" w:rsidRDefault="006269B8"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bCs/>
          <w:sz w:val="22"/>
          <w:szCs w:val="22"/>
          <w:lang w:eastAsia="en-US"/>
        </w:rPr>
      </w:pPr>
      <w:r w:rsidRPr="007F09C1">
        <w:rPr>
          <w:rFonts w:ascii="Arial" w:hAnsi="Arial" w:cs="Arial"/>
          <w:bCs/>
          <w:sz w:val="22"/>
          <w:szCs w:val="22"/>
          <w:lang w:eastAsia="en-US"/>
        </w:rPr>
        <w:t>Každá ze smluvních stran se zavazuje, že:</w:t>
      </w:r>
    </w:p>
    <w:p w14:paraId="6248C26F" w14:textId="3B9A5948" w:rsidR="006269B8" w:rsidRPr="007F09C1" w:rsidRDefault="006269B8" w:rsidP="00A94EED">
      <w:pPr>
        <w:widowControl w:val="0"/>
        <w:numPr>
          <w:ilvl w:val="0"/>
          <w:numId w:val="24"/>
        </w:numPr>
        <w:suppressAutoHyphens/>
        <w:overflowPunct/>
        <w:autoSpaceDE/>
        <w:autoSpaceDN/>
        <w:adjustRightInd/>
        <w:spacing w:line="276" w:lineRule="auto"/>
        <w:ind w:left="851" w:hanging="425"/>
        <w:jc w:val="both"/>
        <w:textAlignment w:val="auto"/>
        <w:rPr>
          <w:rFonts w:ascii="Arial" w:hAnsi="Arial" w:cs="Arial"/>
          <w:bCs/>
          <w:sz w:val="22"/>
          <w:szCs w:val="22"/>
          <w:lang w:eastAsia="en-US"/>
        </w:rPr>
      </w:pPr>
      <w:r w:rsidRPr="007F09C1">
        <w:rPr>
          <w:rFonts w:ascii="Arial" w:hAnsi="Arial" w:cs="Arial"/>
          <w:bCs/>
          <w:sz w:val="22"/>
          <w:szCs w:val="22"/>
          <w:lang w:eastAsia="en-US"/>
        </w:rPr>
        <w:t xml:space="preserve">neposkytne, nenabídne ani neslíbí úplatek jinému nebo pro jiného v souvislosti se svojí činností za účelem ovlivnění nebo odměnění poskytnuté služby; </w:t>
      </w:r>
    </w:p>
    <w:p w14:paraId="1C581124" w14:textId="356CCB39" w:rsidR="006269B8" w:rsidRPr="007F09C1" w:rsidRDefault="006269B8" w:rsidP="00A94EED">
      <w:pPr>
        <w:widowControl w:val="0"/>
        <w:numPr>
          <w:ilvl w:val="0"/>
          <w:numId w:val="24"/>
        </w:numPr>
        <w:suppressAutoHyphens/>
        <w:overflowPunct/>
        <w:autoSpaceDE/>
        <w:autoSpaceDN/>
        <w:adjustRightInd/>
        <w:spacing w:line="276" w:lineRule="auto"/>
        <w:ind w:left="851" w:hanging="425"/>
        <w:jc w:val="both"/>
        <w:textAlignment w:val="auto"/>
        <w:rPr>
          <w:rFonts w:ascii="Arial" w:hAnsi="Arial" w:cs="Arial"/>
          <w:bCs/>
          <w:sz w:val="22"/>
          <w:szCs w:val="22"/>
          <w:lang w:eastAsia="en-US"/>
        </w:rPr>
      </w:pPr>
      <w:r w:rsidRPr="007F09C1">
        <w:rPr>
          <w:rFonts w:ascii="Arial" w:hAnsi="Arial" w:cs="Arial"/>
          <w:bCs/>
          <w:sz w:val="22"/>
          <w:szCs w:val="22"/>
          <w:lang w:eastAsia="en-US"/>
        </w:rPr>
        <w:t>nepřijme, nebude vyžadovat, ani si nedá slíbit úplatek, ať už pro sebe nebo pro jiného v</w:t>
      </w:r>
      <w:r w:rsidR="00B73501" w:rsidRPr="007F09C1">
        <w:rPr>
          <w:rFonts w:ascii="Arial" w:hAnsi="Arial" w:cs="Arial"/>
          <w:bCs/>
          <w:sz w:val="22"/>
          <w:szCs w:val="22"/>
          <w:lang w:eastAsia="en-US"/>
        </w:rPr>
        <w:t> </w:t>
      </w:r>
      <w:r w:rsidRPr="007F09C1">
        <w:rPr>
          <w:rFonts w:ascii="Arial" w:hAnsi="Arial" w:cs="Arial"/>
          <w:bCs/>
          <w:sz w:val="22"/>
          <w:szCs w:val="22"/>
          <w:lang w:eastAsia="en-US"/>
        </w:rPr>
        <w:t>souvislosti se svojí činností za účelem ovlivnění nebo odměnění poskytnuté služby;</w:t>
      </w:r>
    </w:p>
    <w:p w14:paraId="79964C5F" w14:textId="26CE2A6E" w:rsidR="006269B8" w:rsidRPr="007F09C1" w:rsidRDefault="006269B8" w:rsidP="00A94EED">
      <w:pPr>
        <w:widowControl w:val="0"/>
        <w:numPr>
          <w:ilvl w:val="0"/>
          <w:numId w:val="24"/>
        </w:numPr>
        <w:suppressAutoHyphens/>
        <w:overflowPunct/>
        <w:autoSpaceDE/>
        <w:autoSpaceDN/>
        <w:adjustRightInd/>
        <w:spacing w:line="276" w:lineRule="auto"/>
        <w:ind w:left="851" w:hanging="425"/>
        <w:jc w:val="both"/>
        <w:textAlignment w:val="auto"/>
        <w:rPr>
          <w:rFonts w:ascii="Arial" w:hAnsi="Arial" w:cs="Arial"/>
          <w:bCs/>
          <w:sz w:val="22"/>
          <w:szCs w:val="22"/>
          <w:lang w:eastAsia="en-US"/>
        </w:rPr>
      </w:pPr>
      <w:r w:rsidRPr="007F09C1">
        <w:rPr>
          <w:rFonts w:ascii="Arial" w:hAnsi="Arial" w:cs="Arial"/>
          <w:bCs/>
          <w:sz w:val="22"/>
          <w:szCs w:val="22"/>
          <w:lang w:eastAsia="en-US"/>
        </w:rPr>
        <w:t>učiní všechna opatření k tomu, aby se ony ani její zaměstnanci či zástupci nedopustili jakékoliv formy korupčního jednání, zejména jednání spočívajícího v úplatkářství, které by mohlo naplnit znaky skutkové podstaty trestného činu dle zákona č. 40/2009 Sb., trestní zákoník, ve znění pozdějších předpisů (dále jen „</w:t>
      </w:r>
      <w:r w:rsidRPr="00B9370E">
        <w:rPr>
          <w:rFonts w:ascii="Arial" w:hAnsi="Arial" w:cs="Arial"/>
          <w:b/>
          <w:sz w:val="22"/>
          <w:szCs w:val="22"/>
          <w:lang w:eastAsia="en-US"/>
        </w:rPr>
        <w:t>TZ</w:t>
      </w:r>
      <w:r w:rsidRPr="007F09C1">
        <w:rPr>
          <w:rFonts w:ascii="Arial" w:hAnsi="Arial" w:cs="Arial"/>
          <w:bCs/>
          <w:sz w:val="22"/>
          <w:szCs w:val="22"/>
          <w:lang w:eastAsia="en-US"/>
        </w:rPr>
        <w:t>“), a to trestného činu přijetí úplatku dle § 331 TZ, trestného činu podplácení dle § 332 TZ, trestného činu nepřímého úplatkářství dle § 333 TZ, či jiného trestného činu spojeného s korupcí dle TZ;</w:t>
      </w:r>
    </w:p>
    <w:p w14:paraId="57C02DB1" w14:textId="7C23D786" w:rsidR="009B6ADF" w:rsidRPr="007F09C1" w:rsidRDefault="006269B8" w:rsidP="00225971">
      <w:pPr>
        <w:widowControl w:val="0"/>
        <w:numPr>
          <w:ilvl w:val="0"/>
          <w:numId w:val="24"/>
        </w:numPr>
        <w:suppressAutoHyphens/>
        <w:overflowPunct/>
        <w:autoSpaceDE/>
        <w:autoSpaceDN/>
        <w:adjustRightInd/>
        <w:spacing w:line="276" w:lineRule="auto"/>
        <w:ind w:left="709" w:hanging="283"/>
        <w:jc w:val="both"/>
        <w:textAlignment w:val="auto"/>
        <w:rPr>
          <w:rFonts w:ascii="Arial" w:hAnsi="Arial" w:cs="Arial"/>
          <w:sz w:val="22"/>
          <w:szCs w:val="22"/>
          <w:lang w:eastAsia="en-US"/>
        </w:rPr>
      </w:pPr>
      <w:r w:rsidRPr="007F09C1">
        <w:rPr>
          <w:rFonts w:ascii="Arial" w:hAnsi="Arial" w:cs="Arial"/>
          <w:sz w:val="22"/>
          <w:szCs w:val="22"/>
          <w:lang w:eastAsia="en-US"/>
        </w:rPr>
        <w:t>nebude tolerovat ani u svých obchodních partnerů jakoukoli formu korupce.</w:t>
      </w:r>
    </w:p>
    <w:p w14:paraId="190EC4C2" w14:textId="05D0D31B" w:rsidR="006269B8" w:rsidRPr="007F09C1" w:rsidRDefault="006269B8"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bCs/>
          <w:sz w:val="22"/>
          <w:szCs w:val="22"/>
          <w:lang w:eastAsia="en-US"/>
        </w:rPr>
      </w:pPr>
      <w:r w:rsidRPr="007F09C1">
        <w:rPr>
          <w:rFonts w:ascii="Arial" w:hAnsi="Arial" w:cs="Arial"/>
          <w:bCs/>
          <w:sz w:val="22"/>
          <w:szCs w:val="22"/>
          <w:lang w:eastAsia="en-US"/>
        </w:rPr>
        <w:t>Každá ze smluvních stran prohlašuje</w:t>
      </w:r>
      <w:r w:rsidR="00DA098E" w:rsidRPr="007F09C1">
        <w:rPr>
          <w:rFonts w:ascii="Arial" w:hAnsi="Arial" w:cs="Arial"/>
          <w:bCs/>
          <w:sz w:val="22"/>
          <w:szCs w:val="22"/>
          <w:lang w:eastAsia="en-US"/>
        </w:rPr>
        <w:t>, že</w:t>
      </w:r>
      <w:r w:rsidRPr="007F09C1">
        <w:rPr>
          <w:rFonts w:ascii="Arial" w:hAnsi="Arial" w:cs="Arial"/>
          <w:bCs/>
          <w:sz w:val="22"/>
          <w:szCs w:val="22"/>
          <w:lang w:eastAsia="en-US"/>
        </w:rPr>
        <w:t>:</w:t>
      </w:r>
    </w:p>
    <w:p w14:paraId="7E6E7258" w14:textId="3F98D2C4" w:rsidR="00DA098E" w:rsidRPr="007F09C1" w:rsidRDefault="006269B8" w:rsidP="00A94EED">
      <w:pPr>
        <w:keepNext/>
        <w:widowControl w:val="0"/>
        <w:numPr>
          <w:ilvl w:val="0"/>
          <w:numId w:val="20"/>
        </w:numPr>
        <w:tabs>
          <w:tab w:val="left" w:pos="426"/>
        </w:tabs>
        <w:suppressAutoHyphens/>
        <w:overflowPunct/>
        <w:autoSpaceDE/>
        <w:autoSpaceDN/>
        <w:adjustRightInd/>
        <w:spacing w:line="276" w:lineRule="auto"/>
        <w:ind w:left="851" w:hanging="425"/>
        <w:jc w:val="both"/>
        <w:textAlignment w:val="auto"/>
        <w:outlineLvl w:val="0"/>
        <w:rPr>
          <w:rFonts w:ascii="Arial" w:hAnsi="Arial" w:cs="Arial"/>
          <w:bCs/>
          <w:sz w:val="22"/>
          <w:szCs w:val="22"/>
          <w:lang w:eastAsia="en-US"/>
        </w:rPr>
      </w:pPr>
      <w:r w:rsidRPr="007F09C1">
        <w:rPr>
          <w:rFonts w:ascii="Arial" w:hAnsi="Arial" w:cs="Arial"/>
          <w:bCs/>
          <w:sz w:val="22"/>
          <w:szCs w:val="22"/>
          <w:lang w:eastAsia="en-US"/>
        </w:rPr>
        <w:t>se nepodílí na páchání trestné činnosti ve smyslu zákona č. 418/2011 Sb. o</w:t>
      </w:r>
      <w:r w:rsidR="000D29BE" w:rsidRPr="007F09C1">
        <w:rPr>
          <w:rFonts w:ascii="Arial" w:hAnsi="Arial" w:cs="Arial"/>
          <w:bCs/>
          <w:sz w:val="22"/>
          <w:szCs w:val="22"/>
          <w:lang w:eastAsia="en-US"/>
        </w:rPr>
        <w:t> </w:t>
      </w:r>
      <w:r w:rsidRPr="007F09C1">
        <w:rPr>
          <w:rFonts w:ascii="Arial" w:hAnsi="Arial" w:cs="Arial"/>
          <w:bCs/>
          <w:sz w:val="22"/>
          <w:szCs w:val="22"/>
          <w:lang w:eastAsia="en-US"/>
        </w:rPr>
        <w:t>trestní odpovědnosti právnických osob a řízení proti nim, ve znění pozdějších předpisů (dále jen jako „</w:t>
      </w:r>
      <w:r w:rsidRPr="00B9370E">
        <w:rPr>
          <w:rFonts w:ascii="Arial" w:hAnsi="Arial" w:cs="Arial"/>
          <w:b/>
          <w:sz w:val="22"/>
          <w:szCs w:val="22"/>
          <w:lang w:eastAsia="en-US"/>
        </w:rPr>
        <w:t>ZTOPO</w:t>
      </w:r>
      <w:r w:rsidRPr="007F09C1">
        <w:rPr>
          <w:rFonts w:ascii="Arial" w:hAnsi="Arial" w:cs="Arial"/>
          <w:bCs/>
          <w:sz w:val="22"/>
          <w:szCs w:val="22"/>
          <w:lang w:eastAsia="en-US"/>
        </w:rPr>
        <w:t>“);</w:t>
      </w:r>
    </w:p>
    <w:p w14:paraId="0BB04686" w14:textId="29BD1D2E" w:rsidR="00DA098E" w:rsidRPr="007F09C1" w:rsidRDefault="006269B8" w:rsidP="00A94EED">
      <w:pPr>
        <w:keepNext/>
        <w:widowControl w:val="0"/>
        <w:numPr>
          <w:ilvl w:val="0"/>
          <w:numId w:val="20"/>
        </w:numPr>
        <w:tabs>
          <w:tab w:val="left" w:pos="426"/>
        </w:tabs>
        <w:suppressAutoHyphens/>
        <w:overflowPunct/>
        <w:autoSpaceDE/>
        <w:autoSpaceDN/>
        <w:adjustRightInd/>
        <w:spacing w:line="276" w:lineRule="auto"/>
        <w:ind w:left="851" w:hanging="425"/>
        <w:jc w:val="both"/>
        <w:textAlignment w:val="auto"/>
        <w:outlineLvl w:val="0"/>
        <w:rPr>
          <w:rFonts w:ascii="Arial" w:hAnsi="Arial" w:cs="Arial"/>
          <w:bCs/>
          <w:sz w:val="22"/>
          <w:szCs w:val="22"/>
          <w:lang w:eastAsia="en-US"/>
        </w:rPr>
      </w:pPr>
      <w:r w:rsidRPr="007F09C1">
        <w:rPr>
          <w:rFonts w:ascii="Arial" w:hAnsi="Arial" w:cs="Arial"/>
          <w:bCs/>
          <w:sz w:val="22"/>
          <w:szCs w:val="22"/>
          <w:lang w:eastAsia="en-US"/>
        </w:rPr>
        <w:t>zavedla náležitá kontrolní a jiná obdobná opatření nad činností svých zaměstnanců a</w:t>
      </w:r>
      <w:r w:rsidR="00225971" w:rsidRPr="007F09C1">
        <w:rPr>
          <w:rFonts w:ascii="Arial" w:hAnsi="Arial" w:cs="Arial"/>
          <w:bCs/>
          <w:sz w:val="22"/>
          <w:szCs w:val="22"/>
          <w:lang w:eastAsia="en-US"/>
        </w:rPr>
        <w:t> </w:t>
      </w:r>
      <w:r w:rsidRPr="007F09C1">
        <w:rPr>
          <w:rFonts w:ascii="Arial" w:hAnsi="Arial" w:cs="Arial"/>
          <w:bCs/>
          <w:sz w:val="22"/>
          <w:szCs w:val="22"/>
          <w:lang w:eastAsia="en-US"/>
        </w:rPr>
        <w:t xml:space="preserve">dalších odpovědných osob dle </w:t>
      </w:r>
      <w:proofErr w:type="spellStart"/>
      <w:r w:rsidRPr="007F09C1">
        <w:rPr>
          <w:rFonts w:ascii="Arial" w:hAnsi="Arial" w:cs="Arial"/>
          <w:bCs/>
          <w:sz w:val="22"/>
          <w:szCs w:val="22"/>
          <w:lang w:eastAsia="en-US"/>
        </w:rPr>
        <w:t>ust</w:t>
      </w:r>
      <w:proofErr w:type="spellEnd"/>
      <w:r w:rsidRPr="007F09C1">
        <w:rPr>
          <w:rFonts w:ascii="Arial" w:hAnsi="Arial" w:cs="Arial"/>
          <w:bCs/>
          <w:sz w:val="22"/>
          <w:szCs w:val="22"/>
          <w:lang w:eastAsia="en-US"/>
        </w:rPr>
        <w:t>. § 8 ZTOPO;</w:t>
      </w:r>
    </w:p>
    <w:p w14:paraId="0003D48A" w14:textId="64ABD5AA" w:rsidR="00DA098E" w:rsidRPr="007F09C1" w:rsidRDefault="006269B8" w:rsidP="00A94EED">
      <w:pPr>
        <w:keepNext/>
        <w:widowControl w:val="0"/>
        <w:numPr>
          <w:ilvl w:val="0"/>
          <w:numId w:val="20"/>
        </w:numPr>
        <w:tabs>
          <w:tab w:val="left" w:pos="426"/>
        </w:tabs>
        <w:suppressAutoHyphens/>
        <w:overflowPunct/>
        <w:autoSpaceDE/>
        <w:autoSpaceDN/>
        <w:adjustRightInd/>
        <w:spacing w:line="276" w:lineRule="auto"/>
        <w:ind w:left="851" w:hanging="425"/>
        <w:jc w:val="both"/>
        <w:textAlignment w:val="auto"/>
        <w:outlineLvl w:val="0"/>
        <w:rPr>
          <w:rFonts w:ascii="Arial" w:hAnsi="Arial" w:cs="Arial"/>
          <w:bCs/>
          <w:sz w:val="22"/>
          <w:szCs w:val="22"/>
          <w:lang w:eastAsia="en-US"/>
        </w:rPr>
      </w:pPr>
      <w:r w:rsidRPr="007F09C1">
        <w:rPr>
          <w:rFonts w:ascii="Arial" w:hAnsi="Arial" w:cs="Arial"/>
          <w:bCs/>
          <w:sz w:val="22"/>
          <w:szCs w:val="22"/>
          <w:lang w:eastAsia="en-US"/>
        </w:rPr>
        <w:t>učinila nezbytná opatření k předcházení vzniku své trestní odpovědnosti a</w:t>
      </w:r>
      <w:r w:rsidR="00D23503">
        <w:rPr>
          <w:rFonts w:ascii="Arial" w:hAnsi="Arial" w:cs="Arial"/>
          <w:bCs/>
          <w:sz w:val="22"/>
          <w:szCs w:val="22"/>
          <w:lang w:eastAsia="en-US"/>
        </w:rPr>
        <w:t> </w:t>
      </w:r>
      <w:r w:rsidRPr="007F09C1">
        <w:rPr>
          <w:rFonts w:ascii="Arial" w:hAnsi="Arial" w:cs="Arial"/>
          <w:bCs/>
          <w:sz w:val="22"/>
          <w:szCs w:val="22"/>
          <w:lang w:eastAsia="en-US"/>
        </w:rPr>
        <w:t>zamezení nebo odvrácení případných následků spáchání trestného činu;</w:t>
      </w:r>
    </w:p>
    <w:p w14:paraId="6EE4A03B" w14:textId="56BCE800" w:rsidR="006269B8" w:rsidRPr="007F09C1" w:rsidRDefault="006269B8" w:rsidP="00A94EED">
      <w:pPr>
        <w:keepNext/>
        <w:widowControl w:val="0"/>
        <w:numPr>
          <w:ilvl w:val="0"/>
          <w:numId w:val="20"/>
        </w:numPr>
        <w:tabs>
          <w:tab w:val="left" w:pos="426"/>
        </w:tabs>
        <w:suppressAutoHyphens/>
        <w:overflowPunct/>
        <w:autoSpaceDE/>
        <w:autoSpaceDN/>
        <w:adjustRightInd/>
        <w:spacing w:line="276" w:lineRule="auto"/>
        <w:ind w:left="851" w:hanging="425"/>
        <w:jc w:val="both"/>
        <w:textAlignment w:val="auto"/>
        <w:outlineLvl w:val="0"/>
        <w:rPr>
          <w:rFonts w:ascii="Arial" w:hAnsi="Arial" w:cs="Arial"/>
          <w:bCs/>
          <w:sz w:val="22"/>
          <w:szCs w:val="22"/>
          <w:lang w:eastAsia="en-US"/>
        </w:rPr>
      </w:pPr>
      <w:r w:rsidRPr="007F09C1">
        <w:rPr>
          <w:rFonts w:ascii="Arial" w:hAnsi="Arial" w:cs="Arial"/>
          <w:bCs/>
          <w:sz w:val="22"/>
          <w:szCs w:val="22"/>
          <w:lang w:eastAsia="en-US"/>
        </w:rPr>
        <w:t xml:space="preserve">z hlediska prevence trestní odpovědnosti právnických osob učinila vše, co po ní lze </w:t>
      </w:r>
      <w:r w:rsidRPr="007F09C1">
        <w:rPr>
          <w:rFonts w:ascii="Arial" w:hAnsi="Arial" w:cs="Arial"/>
          <w:bCs/>
          <w:sz w:val="22"/>
          <w:szCs w:val="22"/>
          <w:lang w:eastAsia="en-US"/>
        </w:rPr>
        <w:lastRenderedPageBreak/>
        <w:t>ve smyslu ZTOPO spravedlivě požadovat</w:t>
      </w:r>
      <w:r w:rsidR="00DA098E" w:rsidRPr="007F09C1">
        <w:rPr>
          <w:rFonts w:ascii="Arial" w:hAnsi="Arial" w:cs="Arial"/>
          <w:bCs/>
          <w:sz w:val="22"/>
          <w:szCs w:val="22"/>
          <w:lang w:eastAsia="en-US"/>
        </w:rPr>
        <w:t>.</w:t>
      </w:r>
    </w:p>
    <w:p w14:paraId="27DF4D7D" w14:textId="444885A9" w:rsidR="00DE76CB" w:rsidRPr="007F09C1" w:rsidRDefault="006269B8"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lang w:eastAsia="en-US"/>
        </w:rPr>
        <w:t>Každá ze smluvních stran se zavazuje dodržovat právní předpisy a jednak tak, aby její jednání nevzbudilo důvodné podezření ze spáchání trestného činu, přičitatelného jedné nebo oběma smluvním stranám ve smyslu ZTOPO.</w:t>
      </w:r>
    </w:p>
    <w:p w14:paraId="7A675FA2" w14:textId="56E92929" w:rsidR="00C50BDE" w:rsidRPr="007F09C1" w:rsidRDefault="00C50BDE" w:rsidP="00BD36A8">
      <w:pPr>
        <w:pStyle w:val="Odstavecseseznamem"/>
        <w:widowControl w:val="0"/>
        <w:numPr>
          <w:ilvl w:val="0"/>
          <w:numId w:val="69"/>
        </w:numPr>
        <w:overflowPunct/>
        <w:spacing w:line="276" w:lineRule="auto"/>
        <w:ind w:left="426" w:hanging="426"/>
        <w:contextualSpacing/>
        <w:jc w:val="both"/>
        <w:textAlignment w:val="center"/>
        <w:rPr>
          <w:rFonts w:ascii="Arial" w:hAnsi="Arial" w:cs="Arial"/>
          <w:sz w:val="22"/>
          <w:szCs w:val="22"/>
        </w:rPr>
      </w:pPr>
      <w:r w:rsidRPr="007F09C1">
        <w:rPr>
          <w:rFonts w:ascii="Arial" w:hAnsi="Arial" w:cs="Arial"/>
          <w:sz w:val="22"/>
          <w:szCs w:val="22"/>
        </w:rPr>
        <w:t>Každá ze smluvních stran prohlašuje, že tuto smlouvu uzavírá svobodně a vážně,</w:t>
      </w:r>
      <w:r w:rsidR="006269B8" w:rsidRPr="007F09C1">
        <w:rPr>
          <w:rFonts w:ascii="Arial" w:hAnsi="Arial" w:cs="Arial"/>
          <w:sz w:val="22"/>
          <w:szCs w:val="22"/>
          <w:lang w:eastAsia="en-US"/>
        </w:rPr>
        <w:t xml:space="preserve"> nikoli v tísni či za jinak nápadně nevýhodných podmínek, </w:t>
      </w:r>
      <w:r w:rsidRPr="007F09C1">
        <w:rPr>
          <w:rFonts w:ascii="Arial" w:hAnsi="Arial" w:cs="Arial"/>
          <w:sz w:val="22"/>
          <w:szCs w:val="22"/>
        </w:rPr>
        <w:t>že považuje obsah této Smlouvy za určitý a srozumitelný</w:t>
      </w:r>
      <w:r w:rsidR="00884309">
        <w:rPr>
          <w:rFonts w:ascii="Arial" w:hAnsi="Arial" w:cs="Arial"/>
          <w:sz w:val="22"/>
          <w:szCs w:val="22"/>
        </w:rPr>
        <w:t>,</w:t>
      </w:r>
      <w:r w:rsidRPr="007F09C1">
        <w:rPr>
          <w:rFonts w:ascii="Arial" w:hAnsi="Arial" w:cs="Arial"/>
          <w:sz w:val="22"/>
          <w:szCs w:val="22"/>
        </w:rPr>
        <w:t xml:space="preserve"> a že jsou jí známy veškeré skutečnosti, jež jsou pro uzavření této smlouvy rozhodující. Na důkaz čehož připojují </w:t>
      </w:r>
      <w:r w:rsidR="00AE584E">
        <w:rPr>
          <w:rFonts w:ascii="Arial" w:hAnsi="Arial" w:cs="Arial"/>
          <w:sz w:val="22"/>
          <w:szCs w:val="22"/>
        </w:rPr>
        <w:t>oprávnění zástupci smluvních stran</w:t>
      </w:r>
      <w:r w:rsidR="00107510" w:rsidRPr="007F09C1">
        <w:rPr>
          <w:rFonts w:ascii="Arial" w:hAnsi="Arial" w:cs="Arial"/>
          <w:sz w:val="22"/>
          <w:szCs w:val="22"/>
        </w:rPr>
        <w:t xml:space="preserve"> k této smlouvě své podpisy.</w:t>
      </w:r>
    </w:p>
    <w:p w14:paraId="23E72E2C" w14:textId="0033B0DA" w:rsidR="00362F81" w:rsidRDefault="00362F81" w:rsidP="00C759B5">
      <w:pPr>
        <w:overflowPunct/>
        <w:autoSpaceDE/>
        <w:autoSpaceDN/>
        <w:adjustRightInd/>
        <w:spacing w:line="276" w:lineRule="auto"/>
        <w:textAlignment w:val="auto"/>
        <w:rPr>
          <w:rFonts w:ascii="Arial" w:hAnsi="Arial" w:cs="Arial"/>
          <w:sz w:val="22"/>
          <w:szCs w:val="22"/>
        </w:rPr>
      </w:pPr>
    </w:p>
    <w:p w14:paraId="5C7CFE6F" w14:textId="6F09407D" w:rsidR="00F84A09" w:rsidRPr="007F09C1" w:rsidRDefault="00F84A09" w:rsidP="00BA3171">
      <w:pPr>
        <w:spacing w:line="276" w:lineRule="auto"/>
        <w:rPr>
          <w:rFonts w:ascii="Arial" w:hAnsi="Arial" w:cs="Arial"/>
          <w:sz w:val="22"/>
          <w:szCs w:val="22"/>
        </w:rPr>
      </w:pPr>
      <w:r w:rsidRPr="007F09C1">
        <w:rPr>
          <w:rFonts w:ascii="Arial" w:hAnsi="Arial" w:cs="Arial"/>
          <w:sz w:val="22"/>
          <w:szCs w:val="22"/>
        </w:rPr>
        <w:t>V</w:t>
      </w:r>
      <w:r w:rsidR="00C0151E" w:rsidRPr="007F09C1">
        <w:rPr>
          <w:rFonts w:ascii="Arial" w:hAnsi="Arial" w:cs="Arial"/>
          <w:sz w:val="22"/>
          <w:szCs w:val="22"/>
        </w:rPr>
        <w:t> </w:t>
      </w:r>
      <w:r w:rsidR="000C276A">
        <w:rPr>
          <w:rFonts w:ascii="Arial" w:hAnsi="Arial" w:cs="Arial"/>
          <w:sz w:val="22"/>
          <w:szCs w:val="22"/>
        </w:rPr>
        <w:t>…</w:t>
      </w:r>
      <w:r w:rsidR="00C0151E" w:rsidRPr="007F09C1">
        <w:rPr>
          <w:rFonts w:ascii="Arial" w:hAnsi="Arial" w:cs="Arial"/>
          <w:sz w:val="22"/>
          <w:szCs w:val="22"/>
        </w:rPr>
        <w:tab/>
      </w:r>
      <w:r w:rsidR="005C6E67">
        <w:rPr>
          <w:rFonts w:ascii="Arial" w:hAnsi="Arial" w:cs="Arial"/>
          <w:sz w:val="22"/>
          <w:szCs w:val="22"/>
        </w:rPr>
        <w:t>dne</w:t>
      </w:r>
      <w:r w:rsidR="000A5A71">
        <w:rPr>
          <w:rFonts w:ascii="Arial" w:hAnsi="Arial" w:cs="Arial"/>
          <w:sz w:val="22"/>
          <w:szCs w:val="22"/>
        </w:rPr>
        <w:t>: …………………</w:t>
      </w:r>
      <w:r w:rsidR="00C0151E" w:rsidRPr="007F09C1">
        <w:rPr>
          <w:rFonts w:ascii="Arial" w:hAnsi="Arial" w:cs="Arial"/>
          <w:sz w:val="22"/>
          <w:szCs w:val="22"/>
        </w:rPr>
        <w:tab/>
        <w:t xml:space="preserve">     </w:t>
      </w:r>
      <w:r w:rsidR="00BA3171" w:rsidRPr="007F09C1">
        <w:rPr>
          <w:rFonts w:ascii="Arial" w:hAnsi="Arial" w:cs="Arial"/>
          <w:sz w:val="22"/>
          <w:szCs w:val="22"/>
        </w:rPr>
        <w:t xml:space="preserve">        </w:t>
      </w:r>
      <w:r w:rsidRPr="007F09C1">
        <w:rPr>
          <w:rFonts w:ascii="Arial" w:hAnsi="Arial" w:cs="Arial"/>
          <w:sz w:val="22"/>
          <w:szCs w:val="22"/>
        </w:rPr>
        <w:t xml:space="preserve"> </w:t>
      </w:r>
      <w:r w:rsidR="00445EC2" w:rsidRPr="007F09C1">
        <w:rPr>
          <w:rFonts w:ascii="Arial" w:hAnsi="Arial" w:cs="Arial"/>
          <w:sz w:val="22"/>
          <w:szCs w:val="22"/>
        </w:rPr>
        <w:t xml:space="preserve"> </w:t>
      </w:r>
      <w:r w:rsidRPr="007F09C1">
        <w:rPr>
          <w:rFonts w:ascii="Arial" w:hAnsi="Arial" w:cs="Arial"/>
          <w:sz w:val="22"/>
          <w:szCs w:val="22"/>
        </w:rPr>
        <w:t xml:space="preserve"> </w:t>
      </w:r>
      <w:r w:rsidR="00445EC2" w:rsidRPr="007F09C1">
        <w:rPr>
          <w:rFonts w:ascii="Arial" w:hAnsi="Arial" w:cs="Arial"/>
          <w:sz w:val="22"/>
          <w:szCs w:val="22"/>
        </w:rPr>
        <w:t xml:space="preserve">      </w:t>
      </w:r>
      <w:r w:rsidR="000A5A71">
        <w:rPr>
          <w:rFonts w:ascii="Arial" w:hAnsi="Arial" w:cs="Arial"/>
          <w:sz w:val="22"/>
          <w:szCs w:val="22"/>
        </w:rPr>
        <w:t xml:space="preserve"> </w:t>
      </w:r>
      <w:r w:rsidRPr="007F09C1">
        <w:rPr>
          <w:rFonts w:ascii="Arial" w:hAnsi="Arial" w:cs="Arial"/>
          <w:sz w:val="22"/>
          <w:szCs w:val="22"/>
        </w:rPr>
        <w:t>V </w:t>
      </w:r>
      <w:r w:rsidR="000C276A">
        <w:rPr>
          <w:rFonts w:ascii="Arial" w:hAnsi="Arial" w:cs="Arial"/>
          <w:sz w:val="22"/>
          <w:szCs w:val="22"/>
        </w:rPr>
        <w:t>…</w:t>
      </w:r>
      <w:r w:rsidR="005C6E67">
        <w:rPr>
          <w:rFonts w:ascii="Arial" w:hAnsi="Arial" w:cs="Arial"/>
          <w:sz w:val="22"/>
          <w:szCs w:val="22"/>
        </w:rPr>
        <w:t xml:space="preserve"> dne</w:t>
      </w:r>
      <w:r w:rsidR="000A5A71">
        <w:rPr>
          <w:rFonts w:ascii="Arial" w:hAnsi="Arial" w:cs="Arial"/>
          <w:sz w:val="22"/>
          <w:szCs w:val="22"/>
        </w:rPr>
        <w:t>: …………………</w:t>
      </w:r>
    </w:p>
    <w:p w14:paraId="3E50461E" w14:textId="77777777" w:rsidR="00F84A09" w:rsidRPr="007F09C1" w:rsidRDefault="00F84A09" w:rsidP="005C6E67">
      <w:pPr>
        <w:spacing w:before="120" w:line="276" w:lineRule="auto"/>
        <w:rPr>
          <w:rFonts w:ascii="Arial" w:hAnsi="Arial" w:cs="Arial"/>
          <w:b/>
          <w:sz w:val="22"/>
          <w:szCs w:val="22"/>
        </w:rPr>
      </w:pPr>
    </w:p>
    <w:p w14:paraId="289EC7A3" w14:textId="62A6A916" w:rsidR="00F84A09" w:rsidRPr="007F09C1" w:rsidRDefault="00F84A09" w:rsidP="00F84A09">
      <w:pPr>
        <w:spacing w:before="60" w:line="276" w:lineRule="auto"/>
        <w:jc w:val="both"/>
        <w:rPr>
          <w:rFonts w:ascii="Arial" w:hAnsi="Arial" w:cs="Arial"/>
          <w:sz w:val="22"/>
          <w:szCs w:val="22"/>
        </w:rPr>
      </w:pPr>
      <w:r w:rsidRPr="007F09C1">
        <w:rPr>
          <w:rFonts w:ascii="Arial" w:hAnsi="Arial" w:cs="Arial"/>
          <w:b/>
          <w:sz w:val="22"/>
          <w:szCs w:val="22"/>
        </w:rPr>
        <w:t xml:space="preserve">Za </w:t>
      </w:r>
      <w:r w:rsidR="00E74AC9" w:rsidRPr="007F09C1">
        <w:rPr>
          <w:rFonts w:ascii="Arial" w:hAnsi="Arial" w:cs="Arial"/>
          <w:b/>
          <w:sz w:val="22"/>
          <w:szCs w:val="22"/>
        </w:rPr>
        <w:t>Z</w:t>
      </w:r>
      <w:r w:rsidRPr="007F09C1">
        <w:rPr>
          <w:rFonts w:ascii="Arial" w:hAnsi="Arial" w:cs="Arial"/>
          <w:b/>
          <w:sz w:val="22"/>
          <w:szCs w:val="22"/>
        </w:rPr>
        <w:t>hotovitele:</w:t>
      </w:r>
      <w:r w:rsidRPr="007F09C1">
        <w:rPr>
          <w:rFonts w:ascii="Arial" w:hAnsi="Arial" w:cs="Arial"/>
          <w:b/>
          <w:sz w:val="22"/>
          <w:szCs w:val="22"/>
        </w:rPr>
        <w:tab/>
      </w:r>
      <w:r w:rsidRPr="007F09C1">
        <w:rPr>
          <w:rFonts w:ascii="Arial" w:hAnsi="Arial" w:cs="Arial"/>
          <w:b/>
          <w:sz w:val="22"/>
          <w:szCs w:val="22"/>
        </w:rPr>
        <w:tab/>
      </w:r>
      <w:r w:rsidRPr="007F09C1">
        <w:rPr>
          <w:rFonts w:ascii="Arial" w:hAnsi="Arial" w:cs="Arial"/>
          <w:b/>
          <w:sz w:val="22"/>
          <w:szCs w:val="22"/>
        </w:rPr>
        <w:tab/>
      </w:r>
      <w:r w:rsidRPr="007F09C1">
        <w:rPr>
          <w:rFonts w:ascii="Arial" w:hAnsi="Arial" w:cs="Arial"/>
          <w:b/>
          <w:sz w:val="22"/>
          <w:szCs w:val="22"/>
        </w:rPr>
        <w:tab/>
      </w:r>
      <w:r w:rsidRPr="007F09C1">
        <w:rPr>
          <w:rFonts w:ascii="Arial" w:hAnsi="Arial" w:cs="Arial"/>
          <w:b/>
          <w:sz w:val="22"/>
          <w:szCs w:val="22"/>
        </w:rPr>
        <w:tab/>
        <w:t xml:space="preserve">Za </w:t>
      </w:r>
      <w:r w:rsidR="00E74AC9" w:rsidRPr="007F09C1">
        <w:rPr>
          <w:rFonts w:ascii="Arial" w:hAnsi="Arial" w:cs="Arial"/>
          <w:b/>
          <w:sz w:val="22"/>
          <w:szCs w:val="22"/>
        </w:rPr>
        <w:t>O</w:t>
      </w:r>
      <w:r w:rsidRPr="007F09C1">
        <w:rPr>
          <w:rFonts w:ascii="Arial" w:hAnsi="Arial" w:cs="Arial"/>
          <w:b/>
          <w:sz w:val="22"/>
          <w:szCs w:val="22"/>
        </w:rPr>
        <w:t>bjednatele:</w:t>
      </w:r>
    </w:p>
    <w:p w14:paraId="6E5D90C7" w14:textId="77777777" w:rsidR="00F84A09" w:rsidRPr="007F09C1" w:rsidRDefault="00F84A09" w:rsidP="00F84A09">
      <w:pPr>
        <w:spacing w:line="276" w:lineRule="auto"/>
        <w:jc w:val="both"/>
        <w:rPr>
          <w:rFonts w:ascii="Arial" w:hAnsi="Arial" w:cs="Arial"/>
          <w:sz w:val="22"/>
          <w:szCs w:val="22"/>
        </w:rPr>
      </w:pPr>
    </w:p>
    <w:p w14:paraId="115B8567" w14:textId="77777777" w:rsidR="005C6E67" w:rsidRPr="007F09C1" w:rsidRDefault="005C6E67" w:rsidP="00F84A09">
      <w:pPr>
        <w:spacing w:line="276" w:lineRule="auto"/>
        <w:jc w:val="both"/>
        <w:rPr>
          <w:rFonts w:ascii="Arial" w:hAnsi="Arial" w:cs="Arial"/>
          <w:sz w:val="22"/>
          <w:szCs w:val="22"/>
        </w:rPr>
      </w:pPr>
    </w:p>
    <w:p w14:paraId="7DE587CC" w14:textId="77777777" w:rsidR="00F84A09" w:rsidRPr="007F09C1" w:rsidRDefault="00F84A09" w:rsidP="00F84A09">
      <w:pPr>
        <w:spacing w:before="60" w:line="276" w:lineRule="auto"/>
        <w:jc w:val="both"/>
        <w:rPr>
          <w:rFonts w:ascii="Arial" w:hAnsi="Arial" w:cs="Arial"/>
          <w:sz w:val="22"/>
          <w:szCs w:val="22"/>
        </w:rPr>
      </w:pPr>
      <w:r w:rsidRPr="007F09C1">
        <w:rPr>
          <w:rFonts w:ascii="Arial" w:hAnsi="Arial" w:cs="Arial"/>
          <w:sz w:val="22"/>
          <w:szCs w:val="22"/>
        </w:rPr>
        <w:t>………………………………</w:t>
      </w:r>
      <w:r w:rsidRPr="007F09C1">
        <w:rPr>
          <w:rFonts w:ascii="Arial" w:hAnsi="Arial" w:cs="Arial"/>
          <w:sz w:val="22"/>
          <w:szCs w:val="22"/>
        </w:rPr>
        <w:tab/>
      </w:r>
      <w:r w:rsidRPr="007F09C1">
        <w:rPr>
          <w:rFonts w:ascii="Arial" w:hAnsi="Arial" w:cs="Arial"/>
          <w:sz w:val="22"/>
          <w:szCs w:val="22"/>
        </w:rPr>
        <w:tab/>
      </w:r>
      <w:r w:rsidRPr="007F09C1">
        <w:rPr>
          <w:rFonts w:ascii="Arial" w:hAnsi="Arial" w:cs="Arial"/>
          <w:sz w:val="22"/>
          <w:szCs w:val="22"/>
        </w:rPr>
        <w:tab/>
      </w:r>
      <w:r w:rsidRPr="007F09C1">
        <w:rPr>
          <w:rFonts w:ascii="Arial" w:hAnsi="Arial" w:cs="Arial"/>
          <w:sz w:val="22"/>
          <w:szCs w:val="22"/>
        </w:rPr>
        <w:tab/>
      </w:r>
      <w:bookmarkStart w:id="1" w:name="OLE_LINK14"/>
      <w:bookmarkStart w:id="2" w:name="OLE_LINK15"/>
      <w:r w:rsidRPr="007F09C1">
        <w:rPr>
          <w:rFonts w:ascii="Arial" w:hAnsi="Arial" w:cs="Arial"/>
          <w:sz w:val="22"/>
          <w:szCs w:val="22"/>
        </w:rPr>
        <w:t>……………….…...........</w:t>
      </w:r>
      <w:r w:rsidRPr="007F09C1">
        <w:rPr>
          <w:rFonts w:ascii="Arial" w:hAnsi="Arial" w:cs="Arial"/>
          <w:sz w:val="22"/>
          <w:szCs w:val="22"/>
        </w:rPr>
        <w:tab/>
      </w:r>
    </w:p>
    <w:bookmarkEnd w:id="1"/>
    <w:bookmarkEnd w:id="2"/>
    <w:p w14:paraId="77CFADFB" w14:textId="34FE4FA4" w:rsidR="00BA3171" w:rsidRPr="007F09C1" w:rsidRDefault="000C276A" w:rsidP="00D1187F">
      <w:pPr>
        <w:spacing w:line="276" w:lineRule="auto"/>
        <w:rPr>
          <w:rFonts w:ascii="Arial" w:hAnsi="Arial" w:cs="Arial"/>
          <w:sz w:val="22"/>
          <w:szCs w:val="22"/>
        </w:rPr>
      </w:pPr>
      <w:r>
        <w:rPr>
          <w:rFonts w:ascii="Arial" w:hAnsi="Arial" w:cs="Arial"/>
          <w:sz w:val="22"/>
          <w:szCs w:val="22"/>
        </w:rPr>
        <w:t>…</w:t>
      </w:r>
      <w:r w:rsidR="00BA3171" w:rsidRPr="007F09C1">
        <w:rPr>
          <w:rFonts w:ascii="Arial" w:hAnsi="Arial" w:cs="Arial"/>
          <w:sz w:val="22"/>
          <w:szCs w:val="22"/>
        </w:rPr>
        <w:t xml:space="preserve">                      </w:t>
      </w:r>
      <w:r w:rsidR="00607DED" w:rsidRPr="007F09C1">
        <w:rPr>
          <w:rFonts w:ascii="Arial" w:hAnsi="Arial" w:cs="Arial"/>
          <w:sz w:val="22"/>
          <w:szCs w:val="22"/>
        </w:rPr>
        <w:tab/>
      </w:r>
      <w:r w:rsidR="00607DED" w:rsidRPr="007F09C1">
        <w:rPr>
          <w:rFonts w:ascii="Arial" w:hAnsi="Arial" w:cs="Arial"/>
          <w:sz w:val="22"/>
          <w:szCs w:val="22"/>
        </w:rPr>
        <w:tab/>
      </w:r>
      <w:r w:rsidR="00607DED" w:rsidRPr="007F09C1">
        <w:rPr>
          <w:rFonts w:ascii="Arial" w:hAnsi="Arial" w:cs="Arial"/>
          <w:sz w:val="22"/>
          <w:szCs w:val="22"/>
        </w:rPr>
        <w:tab/>
      </w:r>
      <w:r>
        <w:rPr>
          <w:rFonts w:ascii="Arial" w:hAnsi="Arial" w:cs="Arial"/>
          <w:sz w:val="22"/>
          <w:szCs w:val="22"/>
        </w:rPr>
        <w:tab/>
      </w:r>
      <w:r>
        <w:rPr>
          <w:rFonts w:ascii="Arial" w:hAnsi="Arial" w:cs="Arial"/>
          <w:sz w:val="22"/>
          <w:szCs w:val="22"/>
        </w:rPr>
        <w:tab/>
        <w:t>…</w:t>
      </w:r>
    </w:p>
    <w:p w14:paraId="3764C410" w14:textId="12A41A1F" w:rsidR="00607DED" w:rsidRPr="007F09C1" w:rsidRDefault="000C276A" w:rsidP="00D1187F">
      <w:pPr>
        <w:spacing w:line="276" w:lineRule="auto"/>
        <w:rPr>
          <w:rFonts w:ascii="Arial" w:hAnsi="Arial" w:cs="Arial"/>
          <w:sz w:val="22"/>
          <w:szCs w:val="22"/>
        </w:rPr>
      </w:pPr>
      <w:r>
        <w:rPr>
          <w:rFonts w:ascii="Arial" w:hAnsi="Arial" w:cs="Arial"/>
          <w:sz w:val="22"/>
          <w:szCs w:val="22"/>
        </w:rPr>
        <w:t>…</w:t>
      </w:r>
      <w:r w:rsidR="00F84A09" w:rsidRPr="007F09C1">
        <w:rPr>
          <w:rFonts w:ascii="Arial" w:hAnsi="Arial" w:cs="Arial"/>
          <w:sz w:val="22"/>
          <w:szCs w:val="22"/>
        </w:rPr>
        <w:t xml:space="preserve">              </w:t>
      </w:r>
      <w:r w:rsidR="00F84A09" w:rsidRPr="007F09C1">
        <w:rPr>
          <w:rFonts w:ascii="Arial" w:hAnsi="Arial" w:cs="Arial"/>
          <w:sz w:val="22"/>
          <w:szCs w:val="22"/>
        </w:rPr>
        <w:tab/>
      </w:r>
      <w:r w:rsidR="00F84A09" w:rsidRPr="007F09C1">
        <w:rPr>
          <w:rFonts w:ascii="Arial" w:hAnsi="Arial" w:cs="Arial"/>
          <w:sz w:val="22"/>
          <w:szCs w:val="22"/>
        </w:rPr>
        <w:tab/>
      </w:r>
      <w:r w:rsidR="00243E74" w:rsidRPr="007F09C1">
        <w:rPr>
          <w:rFonts w:ascii="Arial" w:hAnsi="Arial" w:cs="Arial"/>
          <w:sz w:val="22"/>
          <w:szCs w:val="22"/>
        </w:rPr>
        <w:t xml:space="preserve">      </w:t>
      </w:r>
      <w:r w:rsidR="00C0151E" w:rsidRPr="007F09C1">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76D44ABE" w14:textId="3F89E3D0" w:rsidR="00F84A09" w:rsidRPr="007F09C1" w:rsidRDefault="000C276A" w:rsidP="00D1187F">
      <w:pPr>
        <w:spacing w:line="276" w:lineRule="auto"/>
        <w:rPr>
          <w:rFonts w:ascii="Arial" w:hAnsi="Arial" w:cs="Arial"/>
          <w:sz w:val="22"/>
          <w:szCs w:val="22"/>
        </w:rPr>
      </w:pPr>
      <w:r>
        <w:rPr>
          <w:rFonts w:ascii="Arial" w:hAnsi="Arial" w:cs="Arial"/>
          <w:sz w:val="22"/>
          <w:szCs w:val="22"/>
        </w:rPr>
        <w:t>…</w:t>
      </w:r>
      <w:r w:rsidR="00DF0368" w:rsidRPr="007F09C1">
        <w:rPr>
          <w:rFonts w:ascii="Arial" w:hAnsi="Arial" w:cs="Arial"/>
          <w:sz w:val="22"/>
          <w:szCs w:val="22"/>
        </w:rPr>
        <w:t xml:space="preserve">                           </w:t>
      </w:r>
      <w:r w:rsidR="00225971" w:rsidRPr="007F09C1">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sectPr w:rsidR="00F84A09" w:rsidRPr="007F09C1" w:rsidSect="00B36324">
      <w:footerReference w:type="even" r:id="rId23"/>
      <w:footerReference w:type="default" r:id="rId24"/>
      <w:pgSz w:w="11906" w:h="16838"/>
      <w:pgMar w:top="1560" w:right="1417" w:bottom="1417"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E31F6" w14:textId="77777777" w:rsidR="00F87E25" w:rsidRDefault="00F87E25">
      <w:r>
        <w:separator/>
      </w:r>
    </w:p>
  </w:endnote>
  <w:endnote w:type="continuationSeparator" w:id="0">
    <w:p w14:paraId="25C5F30C" w14:textId="77777777" w:rsidR="00F87E25" w:rsidRDefault="00F87E25">
      <w:r>
        <w:continuationSeparator/>
      </w:r>
    </w:p>
  </w:endnote>
  <w:endnote w:type="continuationNotice" w:id="1">
    <w:p w14:paraId="34849EB8" w14:textId="77777777" w:rsidR="00F87E25" w:rsidRDefault="00F87E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rpoS">
    <w:altName w:val="Times New Roman"/>
    <w:panose1 w:val="00000000000000000000"/>
    <w:charset w:val="00"/>
    <w:family w:val="auto"/>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75522" w14:textId="77777777" w:rsidR="007A4587" w:rsidRDefault="007A4587" w:rsidP="004010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F9E386" w14:textId="77777777" w:rsidR="007A4587" w:rsidRDefault="007A4587" w:rsidP="0040101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BB782" w14:textId="62808586" w:rsidR="007A4587" w:rsidRPr="000A0D17" w:rsidRDefault="007A4587" w:rsidP="00401012">
    <w:pPr>
      <w:pStyle w:val="Zpat"/>
      <w:framePr w:wrap="around" w:vAnchor="text" w:hAnchor="margin" w:xAlign="center" w:y="1"/>
      <w:rPr>
        <w:rStyle w:val="slostrnky"/>
        <w:sz w:val="20"/>
      </w:rPr>
    </w:pPr>
    <w:r>
      <w:rPr>
        <w:rStyle w:val="slostrnky"/>
        <w:sz w:val="20"/>
      </w:rPr>
      <w:t>s</w:t>
    </w:r>
    <w:r w:rsidRPr="000A0D17">
      <w:rPr>
        <w:rStyle w:val="slostrnky"/>
        <w:sz w:val="20"/>
      </w:rPr>
      <w:t xml:space="preserve">trana </w:t>
    </w:r>
    <w:r w:rsidRPr="000A0D17">
      <w:rPr>
        <w:rStyle w:val="slostrnky"/>
        <w:sz w:val="20"/>
      </w:rPr>
      <w:fldChar w:fldCharType="begin"/>
    </w:r>
    <w:r w:rsidRPr="000A0D17">
      <w:rPr>
        <w:rStyle w:val="slostrnky"/>
        <w:sz w:val="20"/>
      </w:rPr>
      <w:instrText xml:space="preserve">PAGE  </w:instrText>
    </w:r>
    <w:r w:rsidRPr="000A0D17">
      <w:rPr>
        <w:rStyle w:val="slostrnky"/>
        <w:sz w:val="20"/>
      </w:rPr>
      <w:fldChar w:fldCharType="separate"/>
    </w:r>
    <w:r w:rsidR="00346394">
      <w:rPr>
        <w:rStyle w:val="slostrnky"/>
        <w:noProof/>
        <w:sz w:val="20"/>
      </w:rPr>
      <w:t>15</w:t>
    </w:r>
    <w:r w:rsidRPr="000A0D17">
      <w:rPr>
        <w:rStyle w:val="slostrnky"/>
        <w:sz w:val="20"/>
      </w:rPr>
      <w:fldChar w:fldCharType="end"/>
    </w:r>
    <w:r w:rsidRPr="000A0D17">
      <w:rPr>
        <w:rStyle w:val="slostrnky"/>
        <w:sz w:val="20"/>
      </w:rPr>
      <w:t xml:space="preserve"> (celkem </w:t>
    </w:r>
    <w:r w:rsidR="00F77665">
      <w:rPr>
        <w:rStyle w:val="slostrnky"/>
        <w:noProof/>
        <w:sz w:val="20"/>
      </w:rPr>
      <w:fldChar w:fldCharType="begin"/>
    </w:r>
    <w:r w:rsidR="00F77665">
      <w:rPr>
        <w:rStyle w:val="slostrnky"/>
        <w:noProof/>
        <w:sz w:val="20"/>
      </w:rPr>
      <w:instrText xml:space="preserve"> NUMPAGES   \* MERGEFORMAT </w:instrText>
    </w:r>
    <w:r w:rsidR="00F77665">
      <w:rPr>
        <w:rStyle w:val="slostrnky"/>
        <w:noProof/>
        <w:sz w:val="20"/>
      </w:rPr>
      <w:fldChar w:fldCharType="separate"/>
    </w:r>
    <w:r w:rsidR="00346394">
      <w:rPr>
        <w:rStyle w:val="slostrnky"/>
        <w:noProof/>
        <w:sz w:val="20"/>
      </w:rPr>
      <w:t>15</w:t>
    </w:r>
    <w:r w:rsidR="00F77665">
      <w:rPr>
        <w:rStyle w:val="slostrnky"/>
        <w:noProof/>
        <w:sz w:val="20"/>
      </w:rPr>
      <w:fldChar w:fldCharType="end"/>
    </w:r>
    <w:r w:rsidRPr="000A0D17">
      <w:rPr>
        <w:rStyle w:val="slostrnky"/>
        <w:sz w:val="20"/>
      </w:rPr>
      <w:t>)</w:t>
    </w:r>
  </w:p>
  <w:p w14:paraId="116BEFC4" w14:textId="77777777" w:rsidR="007A4587" w:rsidRDefault="007A4587" w:rsidP="00BA5DBE">
    <w:pPr>
      <w:pStyle w:val="Zpat"/>
      <w:rPr>
        <w:sz w:val="20"/>
      </w:rPr>
    </w:pPr>
  </w:p>
  <w:p w14:paraId="74D9EE38" w14:textId="3E9EB9C7" w:rsidR="007A4587" w:rsidRDefault="007A4587" w:rsidP="00BA5DBE">
    <w:pPr>
      <w:pStyle w:val="Zp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717F5" w14:textId="77777777" w:rsidR="00F87E25" w:rsidRDefault="00F87E25">
      <w:r>
        <w:separator/>
      </w:r>
    </w:p>
  </w:footnote>
  <w:footnote w:type="continuationSeparator" w:id="0">
    <w:p w14:paraId="3C82976B" w14:textId="77777777" w:rsidR="00F87E25" w:rsidRDefault="00F87E25">
      <w:r>
        <w:continuationSeparator/>
      </w:r>
    </w:p>
  </w:footnote>
  <w:footnote w:type="continuationNotice" w:id="1">
    <w:p w14:paraId="526C89D7" w14:textId="77777777" w:rsidR="00F87E25" w:rsidRDefault="00F87E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1" w15:restartNumberingAfterBreak="0">
    <w:nsid w:val="00991457"/>
    <w:multiLevelType w:val="hybridMultilevel"/>
    <w:tmpl w:val="FCEC8EFA"/>
    <w:lvl w:ilvl="0" w:tplc="4304710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60484B"/>
    <w:multiLevelType w:val="hybridMultilevel"/>
    <w:tmpl w:val="BF4A0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B61ECA"/>
    <w:multiLevelType w:val="hybridMultilevel"/>
    <w:tmpl w:val="48D80DB2"/>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C67F88"/>
    <w:multiLevelType w:val="hybridMultilevel"/>
    <w:tmpl w:val="5856536C"/>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31DF2"/>
    <w:multiLevelType w:val="hybridMultilevel"/>
    <w:tmpl w:val="B94C3B9C"/>
    <w:lvl w:ilvl="0" w:tplc="049070E6">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9A556E"/>
    <w:multiLevelType w:val="hybridMultilevel"/>
    <w:tmpl w:val="30BC19B2"/>
    <w:lvl w:ilvl="0" w:tplc="2EBEABF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AB50335"/>
    <w:multiLevelType w:val="hybridMultilevel"/>
    <w:tmpl w:val="7F96FF8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0BD34F9F"/>
    <w:multiLevelType w:val="multilevel"/>
    <w:tmpl w:val="048E0164"/>
    <w:lvl w:ilvl="0">
      <w:start w:val="1"/>
      <w:numFmt w:val="decimal"/>
      <w:lvlText w:val="%1."/>
      <w:lvlJc w:val="left"/>
      <w:pPr>
        <w:ind w:left="420" w:hanging="420"/>
      </w:pPr>
      <w:rPr>
        <w:rFonts w:ascii="Arial" w:eastAsia="Times New Roman" w:hAnsi="Arial" w:cs="Arial"/>
        <w:b w:val="0"/>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8E2221"/>
    <w:multiLevelType w:val="hybridMultilevel"/>
    <w:tmpl w:val="2196DAA0"/>
    <w:lvl w:ilvl="0" w:tplc="04050001">
      <w:start w:val="1"/>
      <w:numFmt w:val="bullet"/>
      <w:lvlText w:val=""/>
      <w:lvlJc w:val="left"/>
      <w:pPr>
        <w:tabs>
          <w:tab w:val="num" w:pos="361"/>
        </w:tabs>
        <w:ind w:left="361" w:hanging="360"/>
      </w:pPr>
      <w:rPr>
        <w:rFonts w:ascii="Symbol" w:hAnsi="Symbol" w:hint="default"/>
      </w:rPr>
    </w:lvl>
    <w:lvl w:ilvl="1" w:tplc="43D6E2D0">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10" w15:restartNumberingAfterBreak="0">
    <w:nsid w:val="0EB44B31"/>
    <w:multiLevelType w:val="hybridMultilevel"/>
    <w:tmpl w:val="EF620A4A"/>
    <w:lvl w:ilvl="0" w:tplc="08843072">
      <w:start w:val="1"/>
      <w:numFmt w:val="decimal"/>
      <w:lvlText w:val="%1."/>
      <w:lvlJc w:val="left"/>
      <w:pPr>
        <w:tabs>
          <w:tab w:val="num" w:pos="847"/>
        </w:tabs>
        <w:ind w:left="847" w:hanging="705"/>
      </w:pPr>
      <w:rPr>
        <w:rFonts w:hint="default"/>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FD475C0"/>
    <w:multiLevelType w:val="hybridMultilevel"/>
    <w:tmpl w:val="39748794"/>
    <w:lvl w:ilvl="0" w:tplc="1EFC1A60">
      <w:start w:val="1"/>
      <w:numFmt w:val="decimal"/>
      <w:lvlText w:val="%1."/>
      <w:lvlJc w:val="left"/>
      <w:pPr>
        <w:tabs>
          <w:tab w:val="num" w:pos="355"/>
        </w:tabs>
        <w:ind w:left="355" w:hanging="360"/>
      </w:pPr>
      <w:rPr>
        <w:rFonts w:hint="default"/>
      </w:rPr>
    </w:lvl>
    <w:lvl w:ilvl="1" w:tplc="04050019" w:tentative="1">
      <w:start w:val="1"/>
      <w:numFmt w:val="lowerLetter"/>
      <w:lvlText w:val="%2."/>
      <w:lvlJc w:val="left"/>
      <w:pPr>
        <w:tabs>
          <w:tab w:val="num" w:pos="1075"/>
        </w:tabs>
        <w:ind w:left="1075" w:hanging="360"/>
      </w:pPr>
    </w:lvl>
    <w:lvl w:ilvl="2" w:tplc="0405001B" w:tentative="1">
      <w:start w:val="1"/>
      <w:numFmt w:val="lowerRoman"/>
      <w:lvlText w:val="%3."/>
      <w:lvlJc w:val="right"/>
      <w:pPr>
        <w:tabs>
          <w:tab w:val="num" w:pos="1795"/>
        </w:tabs>
        <w:ind w:left="1795" w:hanging="180"/>
      </w:pPr>
    </w:lvl>
    <w:lvl w:ilvl="3" w:tplc="0405000F" w:tentative="1">
      <w:start w:val="1"/>
      <w:numFmt w:val="decimal"/>
      <w:lvlText w:val="%4."/>
      <w:lvlJc w:val="left"/>
      <w:pPr>
        <w:tabs>
          <w:tab w:val="num" w:pos="2515"/>
        </w:tabs>
        <w:ind w:left="2515" w:hanging="360"/>
      </w:pPr>
    </w:lvl>
    <w:lvl w:ilvl="4" w:tplc="04050019" w:tentative="1">
      <w:start w:val="1"/>
      <w:numFmt w:val="lowerLetter"/>
      <w:lvlText w:val="%5."/>
      <w:lvlJc w:val="left"/>
      <w:pPr>
        <w:tabs>
          <w:tab w:val="num" w:pos="3235"/>
        </w:tabs>
        <w:ind w:left="3235" w:hanging="360"/>
      </w:pPr>
    </w:lvl>
    <w:lvl w:ilvl="5" w:tplc="0405001B" w:tentative="1">
      <w:start w:val="1"/>
      <w:numFmt w:val="lowerRoman"/>
      <w:lvlText w:val="%6."/>
      <w:lvlJc w:val="right"/>
      <w:pPr>
        <w:tabs>
          <w:tab w:val="num" w:pos="3955"/>
        </w:tabs>
        <w:ind w:left="3955" w:hanging="180"/>
      </w:pPr>
    </w:lvl>
    <w:lvl w:ilvl="6" w:tplc="0405000F" w:tentative="1">
      <w:start w:val="1"/>
      <w:numFmt w:val="decimal"/>
      <w:lvlText w:val="%7."/>
      <w:lvlJc w:val="left"/>
      <w:pPr>
        <w:tabs>
          <w:tab w:val="num" w:pos="4675"/>
        </w:tabs>
        <w:ind w:left="4675" w:hanging="360"/>
      </w:pPr>
    </w:lvl>
    <w:lvl w:ilvl="7" w:tplc="04050019" w:tentative="1">
      <w:start w:val="1"/>
      <w:numFmt w:val="lowerLetter"/>
      <w:lvlText w:val="%8."/>
      <w:lvlJc w:val="left"/>
      <w:pPr>
        <w:tabs>
          <w:tab w:val="num" w:pos="5395"/>
        </w:tabs>
        <w:ind w:left="5395" w:hanging="360"/>
      </w:pPr>
    </w:lvl>
    <w:lvl w:ilvl="8" w:tplc="0405001B" w:tentative="1">
      <w:start w:val="1"/>
      <w:numFmt w:val="lowerRoman"/>
      <w:lvlText w:val="%9."/>
      <w:lvlJc w:val="right"/>
      <w:pPr>
        <w:tabs>
          <w:tab w:val="num" w:pos="6115"/>
        </w:tabs>
        <w:ind w:left="6115" w:hanging="180"/>
      </w:pPr>
    </w:lvl>
  </w:abstractNum>
  <w:abstractNum w:abstractNumId="12" w15:restartNumberingAfterBreak="0">
    <w:nsid w:val="1B001511"/>
    <w:multiLevelType w:val="hybridMultilevel"/>
    <w:tmpl w:val="B156B9C8"/>
    <w:lvl w:ilvl="0" w:tplc="42F8998C">
      <w:start w:val="1"/>
      <w:numFmt w:val="decimal"/>
      <w:lvlText w:val="%1."/>
      <w:lvlJc w:val="left"/>
      <w:pPr>
        <w:ind w:left="391"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2444A0"/>
    <w:multiLevelType w:val="hybridMultilevel"/>
    <w:tmpl w:val="D862B9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C656B6"/>
    <w:multiLevelType w:val="hybridMultilevel"/>
    <w:tmpl w:val="8A36D720"/>
    <w:lvl w:ilvl="0" w:tplc="049070E6">
      <w:start w:val="1"/>
      <w:numFmt w:val="decimal"/>
      <w:lvlText w:val="%1."/>
      <w:lvlJc w:val="left"/>
      <w:pPr>
        <w:ind w:left="1111" w:hanging="390"/>
      </w:pPr>
      <w:rPr>
        <w:rFonts w:hint="default"/>
      </w:rPr>
    </w:lvl>
    <w:lvl w:ilvl="1" w:tplc="04050019" w:tentative="1">
      <w:start w:val="1"/>
      <w:numFmt w:val="lowerLetter"/>
      <w:lvlText w:val="%2."/>
      <w:lvlJc w:val="left"/>
      <w:pPr>
        <w:ind w:left="1801" w:hanging="360"/>
      </w:pPr>
    </w:lvl>
    <w:lvl w:ilvl="2" w:tplc="0405001B" w:tentative="1">
      <w:start w:val="1"/>
      <w:numFmt w:val="lowerRoman"/>
      <w:lvlText w:val="%3."/>
      <w:lvlJc w:val="right"/>
      <w:pPr>
        <w:ind w:left="2521" w:hanging="180"/>
      </w:pPr>
    </w:lvl>
    <w:lvl w:ilvl="3" w:tplc="0405000F" w:tentative="1">
      <w:start w:val="1"/>
      <w:numFmt w:val="decimal"/>
      <w:lvlText w:val="%4."/>
      <w:lvlJc w:val="left"/>
      <w:pPr>
        <w:ind w:left="3241" w:hanging="360"/>
      </w:pPr>
    </w:lvl>
    <w:lvl w:ilvl="4" w:tplc="04050019" w:tentative="1">
      <w:start w:val="1"/>
      <w:numFmt w:val="lowerLetter"/>
      <w:lvlText w:val="%5."/>
      <w:lvlJc w:val="left"/>
      <w:pPr>
        <w:ind w:left="3961" w:hanging="360"/>
      </w:pPr>
    </w:lvl>
    <w:lvl w:ilvl="5" w:tplc="0405001B" w:tentative="1">
      <w:start w:val="1"/>
      <w:numFmt w:val="lowerRoman"/>
      <w:lvlText w:val="%6."/>
      <w:lvlJc w:val="right"/>
      <w:pPr>
        <w:ind w:left="4681" w:hanging="180"/>
      </w:pPr>
    </w:lvl>
    <w:lvl w:ilvl="6" w:tplc="0405000F" w:tentative="1">
      <w:start w:val="1"/>
      <w:numFmt w:val="decimal"/>
      <w:lvlText w:val="%7."/>
      <w:lvlJc w:val="left"/>
      <w:pPr>
        <w:ind w:left="5401" w:hanging="360"/>
      </w:pPr>
    </w:lvl>
    <w:lvl w:ilvl="7" w:tplc="04050019" w:tentative="1">
      <w:start w:val="1"/>
      <w:numFmt w:val="lowerLetter"/>
      <w:lvlText w:val="%8."/>
      <w:lvlJc w:val="left"/>
      <w:pPr>
        <w:ind w:left="6121" w:hanging="360"/>
      </w:pPr>
    </w:lvl>
    <w:lvl w:ilvl="8" w:tplc="0405001B" w:tentative="1">
      <w:start w:val="1"/>
      <w:numFmt w:val="lowerRoman"/>
      <w:lvlText w:val="%9."/>
      <w:lvlJc w:val="right"/>
      <w:pPr>
        <w:ind w:left="6841" w:hanging="180"/>
      </w:pPr>
    </w:lvl>
  </w:abstractNum>
  <w:abstractNum w:abstractNumId="15" w15:restartNumberingAfterBreak="0">
    <w:nsid w:val="1EEC6D77"/>
    <w:multiLevelType w:val="hybridMultilevel"/>
    <w:tmpl w:val="507E7A9C"/>
    <w:lvl w:ilvl="0" w:tplc="99E6BC3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BE74EB"/>
    <w:multiLevelType w:val="hybridMultilevel"/>
    <w:tmpl w:val="09AC6D2E"/>
    <w:lvl w:ilvl="0" w:tplc="F4DEB0AA">
      <w:start w:val="15"/>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15:restartNumberingAfterBreak="0">
    <w:nsid w:val="21DC3649"/>
    <w:multiLevelType w:val="multilevel"/>
    <w:tmpl w:val="70B0A4D2"/>
    <w:lvl w:ilvl="0">
      <w:start w:val="1"/>
      <w:numFmt w:val="decimal"/>
      <w:lvlText w:val="%1"/>
      <w:lvlJc w:val="left"/>
      <w:pPr>
        <w:ind w:left="360" w:hanging="360"/>
      </w:pPr>
      <w:rPr>
        <w:rFonts w:ascii="Arial" w:hAnsi="Arial" w:cs="Times New Roman" w:hint="default"/>
        <w:b/>
        <w:i w:val="0"/>
        <w:sz w:val="24"/>
        <w:szCs w:val="24"/>
      </w:rPr>
    </w:lvl>
    <w:lvl w:ilvl="1">
      <w:start w:val="1"/>
      <w:numFmt w:val="decimal"/>
      <w:lvlText w:val="%1.%2"/>
      <w:lvlJc w:val="left"/>
      <w:pPr>
        <w:ind w:left="540" w:hanging="360"/>
      </w:pPr>
      <w:rPr>
        <w:rFonts w:ascii="Arial" w:hAnsi="Arial" w:cs="Times New Roman" w:hint="default"/>
        <w:b w:val="0"/>
        <w:i w:val="0"/>
        <w:color w:val="000000"/>
        <w:sz w:val="20"/>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22001F8A"/>
    <w:multiLevelType w:val="hybridMultilevel"/>
    <w:tmpl w:val="4B323BA2"/>
    <w:lvl w:ilvl="0" w:tplc="A4FE25A0">
      <w:start w:val="1"/>
      <w:numFmt w:val="decimal"/>
      <w:lvlText w:val="%1."/>
      <w:lvlJc w:val="left"/>
      <w:pPr>
        <w:ind w:left="721" w:hanging="360"/>
      </w:pPr>
      <w:rPr>
        <w:rFonts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19" w15:restartNumberingAfterBreak="0">
    <w:nsid w:val="24ED5A54"/>
    <w:multiLevelType w:val="hybridMultilevel"/>
    <w:tmpl w:val="3612ADB4"/>
    <w:lvl w:ilvl="0" w:tplc="E7F4FB90">
      <w:start w:val="5"/>
      <w:numFmt w:val="bullet"/>
      <w:lvlText w:val="-"/>
      <w:lvlJc w:val="left"/>
      <w:pPr>
        <w:tabs>
          <w:tab w:val="num" w:pos="361"/>
        </w:tabs>
        <w:ind w:left="361" w:hanging="360"/>
      </w:pPr>
      <w:rPr>
        <w:rFonts w:ascii="Verdana" w:eastAsia="Times New Roman" w:hAnsi="Verdana" w:cs="Tahoma" w:hint="default"/>
      </w:rPr>
    </w:lvl>
    <w:lvl w:ilvl="1" w:tplc="43D6E2D0">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20" w15:restartNumberingAfterBreak="0">
    <w:nsid w:val="2C945B84"/>
    <w:multiLevelType w:val="hybridMultilevel"/>
    <w:tmpl w:val="C490726A"/>
    <w:lvl w:ilvl="0" w:tplc="7718577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DFA0042"/>
    <w:multiLevelType w:val="hybridMultilevel"/>
    <w:tmpl w:val="88F48F5C"/>
    <w:lvl w:ilvl="0" w:tplc="616A8DEE">
      <w:start w:val="1"/>
      <w:numFmt w:val="lowerLetter"/>
      <w:lvlText w:val="%1)"/>
      <w:lvlJc w:val="left"/>
      <w:pPr>
        <w:ind w:left="1377" w:hanging="384"/>
      </w:pPr>
      <w:rPr>
        <w:rFonts w:ascii="Arial" w:eastAsia="Times New Roman" w:hAnsi="Arial" w:cs="Arial"/>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319C631F"/>
    <w:multiLevelType w:val="hybridMultilevel"/>
    <w:tmpl w:val="92649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249676F"/>
    <w:multiLevelType w:val="hybridMultilevel"/>
    <w:tmpl w:val="AA088E9C"/>
    <w:lvl w:ilvl="0" w:tplc="5488412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4" w15:restartNumberingAfterBreak="0">
    <w:nsid w:val="327D2E9F"/>
    <w:multiLevelType w:val="hybridMultilevel"/>
    <w:tmpl w:val="4C78049E"/>
    <w:lvl w:ilvl="0" w:tplc="B3346552">
      <w:start w:val="4"/>
      <w:numFmt w:val="decimal"/>
      <w:pStyle w:val="SoDtext"/>
      <w:lvlText w:val="%1."/>
      <w:lvlJc w:val="left"/>
      <w:pPr>
        <w:tabs>
          <w:tab w:val="num" w:pos="361"/>
        </w:tabs>
        <w:ind w:left="361" w:hanging="360"/>
      </w:pPr>
      <w:rPr>
        <w:rFonts w:hint="default"/>
      </w:rPr>
    </w:lvl>
    <w:lvl w:ilvl="1" w:tplc="06DA2A82">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4B1CDE48">
      <w:start w:val="1"/>
      <w:numFmt w:val="lowerLetter"/>
      <w:lvlText w:val="%4)"/>
      <w:lvlJc w:val="left"/>
      <w:pPr>
        <w:ind w:left="2521" w:hanging="360"/>
      </w:pPr>
      <w:rPr>
        <w:rFonts w:hint="default"/>
      </w:r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25" w15:restartNumberingAfterBreak="0">
    <w:nsid w:val="33B90C72"/>
    <w:multiLevelType w:val="multilevel"/>
    <w:tmpl w:val="80B63E6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ascii="Calibri" w:hAnsi="Calibri" w:cstheme="minorHAnsi" w:hint="default"/>
      </w:rPr>
    </w:lvl>
    <w:lvl w:ilvl="2">
      <w:start w:val="1"/>
      <w:numFmt w:val="decimal"/>
      <w:isLgl/>
      <w:lvlText w:val="%1.%2.%3"/>
      <w:lvlJc w:val="left"/>
      <w:pPr>
        <w:ind w:left="1287" w:hanging="720"/>
      </w:pPr>
      <w:rPr>
        <w:rFonts w:ascii="Calibri" w:hAnsi="Calibri" w:cstheme="minorHAnsi" w:hint="default"/>
      </w:rPr>
    </w:lvl>
    <w:lvl w:ilvl="3">
      <w:start w:val="1"/>
      <w:numFmt w:val="decimal"/>
      <w:isLgl/>
      <w:lvlText w:val="%1.%2.%3.%4"/>
      <w:lvlJc w:val="left"/>
      <w:pPr>
        <w:ind w:left="1287" w:hanging="720"/>
      </w:pPr>
      <w:rPr>
        <w:rFonts w:ascii="Calibri" w:hAnsi="Calibri" w:cstheme="minorHAnsi" w:hint="default"/>
      </w:rPr>
    </w:lvl>
    <w:lvl w:ilvl="4">
      <w:start w:val="1"/>
      <w:numFmt w:val="decimal"/>
      <w:isLgl/>
      <w:lvlText w:val="%1.%2.%3.%4.%5"/>
      <w:lvlJc w:val="left"/>
      <w:pPr>
        <w:ind w:left="1647" w:hanging="1080"/>
      </w:pPr>
      <w:rPr>
        <w:rFonts w:ascii="Calibri" w:hAnsi="Calibri" w:cstheme="minorHAnsi" w:hint="default"/>
      </w:rPr>
    </w:lvl>
    <w:lvl w:ilvl="5">
      <w:start w:val="1"/>
      <w:numFmt w:val="decimal"/>
      <w:isLgl/>
      <w:lvlText w:val="%1.%2.%3.%4.%5.%6"/>
      <w:lvlJc w:val="left"/>
      <w:pPr>
        <w:ind w:left="1647" w:hanging="1080"/>
      </w:pPr>
      <w:rPr>
        <w:rFonts w:ascii="Calibri" w:hAnsi="Calibri" w:cstheme="minorHAnsi" w:hint="default"/>
      </w:rPr>
    </w:lvl>
    <w:lvl w:ilvl="6">
      <w:start w:val="1"/>
      <w:numFmt w:val="decimal"/>
      <w:isLgl/>
      <w:lvlText w:val="%1.%2.%3.%4.%5.%6.%7"/>
      <w:lvlJc w:val="left"/>
      <w:pPr>
        <w:ind w:left="2007" w:hanging="1440"/>
      </w:pPr>
      <w:rPr>
        <w:rFonts w:ascii="Calibri" w:hAnsi="Calibri" w:cstheme="minorHAnsi" w:hint="default"/>
      </w:rPr>
    </w:lvl>
    <w:lvl w:ilvl="7">
      <w:start w:val="1"/>
      <w:numFmt w:val="decimal"/>
      <w:isLgl/>
      <w:lvlText w:val="%1.%2.%3.%4.%5.%6.%7.%8"/>
      <w:lvlJc w:val="left"/>
      <w:pPr>
        <w:ind w:left="2007" w:hanging="1440"/>
      </w:pPr>
      <w:rPr>
        <w:rFonts w:ascii="Calibri" w:hAnsi="Calibri" w:cstheme="minorHAnsi" w:hint="default"/>
      </w:rPr>
    </w:lvl>
    <w:lvl w:ilvl="8">
      <w:start w:val="1"/>
      <w:numFmt w:val="decimal"/>
      <w:isLgl/>
      <w:lvlText w:val="%1.%2.%3.%4.%5.%6.%7.%8.%9"/>
      <w:lvlJc w:val="left"/>
      <w:pPr>
        <w:ind w:left="2367" w:hanging="1800"/>
      </w:pPr>
      <w:rPr>
        <w:rFonts w:ascii="Calibri" w:hAnsi="Calibri" w:cstheme="minorHAnsi" w:hint="default"/>
      </w:rPr>
    </w:lvl>
  </w:abstractNum>
  <w:abstractNum w:abstractNumId="26" w15:restartNumberingAfterBreak="0">
    <w:nsid w:val="36314633"/>
    <w:multiLevelType w:val="multilevel"/>
    <w:tmpl w:val="58F29AF2"/>
    <w:lvl w:ilvl="0">
      <w:start w:val="1"/>
      <w:numFmt w:val="decimal"/>
      <w:lvlText w:val="%1."/>
      <w:lvlJc w:val="left"/>
      <w:pPr>
        <w:ind w:left="340" w:hanging="34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74A5973"/>
    <w:multiLevelType w:val="hybridMultilevel"/>
    <w:tmpl w:val="73B665E8"/>
    <w:lvl w:ilvl="0" w:tplc="F246F1D4">
      <w:start w:val="1"/>
      <w:numFmt w:val="decimal"/>
      <w:lvlText w:val="%1."/>
      <w:lvlJc w:val="left"/>
      <w:pPr>
        <w:ind w:left="360" w:hanging="360"/>
      </w:pPr>
      <w:rPr>
        <w:rFonts w:ascii="Arial" w:hAnsi="Arial" w:cs="Arial" w:hint="default"/>
        <w:b w:val="0"/>
        <w:i w:val="0"/>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7E20646"/>
    <w:multiLevelType w:val="hybridMultilevel"/>
    <w:tmpl w:val="BC349224"/>
    <w:lvl w:ilvl="0" w:tplc="FE78DD4E">
      <w:start w:val="2"/>
      <w:numFmt w:val="decimal"/>
      <w:lvlText w:val="%1."/>
      <w:lvlJc w:val="left"/>
      <w:pPr>
        <w:tabs>
          <w:tab w:val="num" w:pos="361"/>
        </w:tabs>
        <w:ind w:left="361" w:hanging="360"/>
      </w:pPr>
      <w:rPr>
        <w:rFonts w:hint="default"/>
      </w:rPr>
    </w:lvl>
    <w:lvl w:ilvl="1" w:tplc="04050019" w:tentative="1">
      <w:start w:val="1"/>
      <w:numFmt w:val="lowerLetter"/>
      <w:lvlText w:val="%2."/>
      <w:lvlJc w:val="left"/>
      <w:pPr>
        <w:tabs>
          <w:tab w:val="num" w:pos="1081"/>
        </w:tabs>
        <w:ind w:left="1081" w:hanging="360"/>
      </w:pPr>
    </w:lvl>
    <w:lvl w:ilvl="2" w:tplc="0405001B" w:tentative="1">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29" w15:restartNumberingAfterBreak="0">
    <w:nsid w:val="37F8730D"/>
    <w:multiLevelType w:val="hybridMultilevel"/>
    <w:tmpl w:val="F998DD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8E97E1E"/>
    <w:multiLevelType w:val="hybridMultilevel"/>
    <w:tmpl w:val="FDE0FF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3A662D22"/>
    <w:multiLevelType w:val="hybridMultilevel"/>
    <w:tmpl w:val="BA5A88BE"/>
    <w:lvl w:ilvl="0" w:tplc="A4FE25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651E07"/>
    <w:multiLevelType w:val="hybridMultilevel"/>
    <w:tmpl w:val="955C7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EAD2A66"/>
    <w:multiLevelType w:val="hybridMultilevel"/>
    <w:tmpl w:val="771CDF90"/>
    <w:lvl w:ilvl="0" w:tplc="42F8998C">
      <w:start w:val="1"/>
      <w:numFmt w:val="decimal"/>
      <w:lvlText w:val="%1."/>
      <w:lvlJc w:val="left"/>
      <w:pPr>
        <w:ind w:left="392" w:hanging="390"/>
      </w:pPr>
      <w:rPr>
        <w:rFonts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34" w15:restartNumberingAfterBreak="0">
    <w:nsid w:val="3F5E3BA9"/>
    <w:multiLevelType w:val="multilevel"/>
    <w:tmpl w:val="F03CE318"/>
    <w:lvl w:ilvl="0">
      <w:start w:val="1"/>
      <w:numFmt w:val="bullet"/>
      <w:lvlText w:val=""/>
      <w:lvlJc w:val="left"/>
      <w:pPr>
        <w:ind w:left="420" w:hanging="420"/>
      </w:pPr>
      <w:rPr>
        <w:rFonts w:ascii="Symbol" w:hAnsi="Symbol"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1115ADB"/>
    <w:multiLevelType w:val="hybridMultilevel"/>
    <w:tmpl w:val="0F8A922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283648B"/>
    <w:multiLevelType w:val="hybridMultilevel"/>
    <w:tmpl w:val="3DECD98C"/>
    <w:lvl w:ilvl="0" w:tplc="4CF85AC2">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3B81E70"/>
    <w:multiLevelType w:val="hybridMultilevel"/>
    <w:tmpl w:val="B89CD7CC"/>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38" w15:restartNumberingAfterBreak="0">
    <w:nsid w:val="46741BC6"/>
    <w:multiLevelType w:val="hybridMultilevel"/>
    <w:tmpl w:val="B7E4222A"/>
    <w:lvl w:ilvl="0" w:tplc="1F1E1EFA">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9" w15:restartNumberingAfterBreak="0">
    <w:nsid w:val="47A42DCB"/>
    <w:multiLevelType w:val="hybridMultilevel"/>
    <w:tmpl w:val="5FFCD3A0"/>
    <w:lvl w:ilvl="0" w:tplc="8F203206">
      <w:numFmt w:val="bullet"/>
      <w:lvlText w:val="-"/>
      <w:lvlJc w:val="left"/>
      <w:pPr>
        <w:tabs>
          <w:tab w:val="num" w:pos="720"/>
        </w:tabs>
        <w:ind w:left="720" w:hanging="360"/>
      </w:pPr>
      <w:rPr>
        <w:rFonts w:ascii="Calibri" w:eastAsia="Calibri" w:hAnsi="Calibri" w:cs="Calibri"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9730931"/>
    <w:multiLevelType w:val="hybridMultilevel"/>
    <w:tmpl w:val="08420E36"/>
    <w:lvl w:ilvl="0" w:tplc="1144C0D0">
      <w:start w:val="1"/>
      <w:numFmt w:val="decimal"/>
      <w:lvlText w:val="%1."/>
      <w:lvlJc w:val="left"/>
      <w:pPr>
        <w:ind w:left="720" w:hanging="360"/>
      </w:pPr>
      <w:rPr>
        <w:rFonts w:ascii="Arial" w:hAnsi="Arial" w:cs="Arial" w:hint="default"/>
        <w:b w:val="0"/>
        <w:i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9BD1B4D"/>
    <w:multiLevelType w:val="hybridMultilevel"/>
    <w:tmpl w:val="71F090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AEA2A8D"/>
    <w:multiLevelType w:val="hybridMultilevel"/>
    <w:tmpl w:val="507E7A9C"/>
    <w:lvl w:ilvl="0" w:tplc="99E6BC3A">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BCF0230"/>
    <w:multiLevelType w:val="hybridMultilevel"/>
    <w:tmpl w:val="3B825B54"/>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15:restartNumberingAfterBreak="0">
    <w:nsid w:val="4BE26F24"/>
    <w:multiLevelType w:val="hybridMultilevel"/>
    <w:tmpl w:val="61F2F958"/>
    <w:lvl w:ilvl="0" w:tplc="4D8458B0">
      <w:start w:val="2"/>
      <w:numFmt w:val="decimal"/>
      <w:lvlText w:val="%1."/>
      <w:lvlJc w:val="left"/>
      <w:pPr>
        <w:ind w:left="391" w:hanging="39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45" w15:restartNumberingAfterBreak="0">
    <w:nsid w:val="539C60F9"/>
    <w:multiLevelType w:val="hybridMultilevel"/>
    <w:tmpl w:val="F06AD9A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9AB2F23"/>
    <w:multiLevelType w:val="hybridMultilevel"/>
    <w:tmpl w:val="0B04F792"/>
    <w:lvl w:ilvl="0" w:tplc="4D8458B0">
      <w:start w:val="2"/>
      <w:numFmt w:val="decimal"/>
      <w:lvlText w:val="%1."/>
      <w:lvlJc w:val="left"/>
      <w:pPr>
        <w:ind w:left="391"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A163807"/>
    <w:multiLevelType w:val="hybridMultilevel"/>
    <w:tmpl w:val="1BF876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BF16628"/>
    <w:multiLevelType w:val="hybridMultilevel"/>
    <w:tmpl w:val="9C9A64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E3E28AE"/>
    <w:multiLevelType w:val="hybridMultilevel"/>
    <w:tmpl w:val="395AC5A4"/>
    <w:lvl w:ilvl="0" w:tplc="3C6C6168">
      <w:start w:val="10"/>
      <w:numFmt w:val="upperRoman"/>
      <w:lvlText w:val="%1."/>
      <w:lvlJc w:val="left"/>
      <w:pPr>
        <w:ind w:left="1441" w:hanging="720"/>
      </w:pPr>
      <w:rPr>
        <w:rFonts w:hint="default"/>
      </w:rPr>
    </w:lvl>
    <w:lvl w:ilvl="1" w:tplc="04050019" w:tentative="1">
      <w:start w:val="1"/>
      <w:numFmt w:val="lowerLetter"/>
      <w:lvlText w:val="%2."/>
      <w:lvlJc w:val="left"/>
      <w:pPr>
        <w:ind w:left="1801" w:hanging="360"/>
      </w:pPr>
    </w:lvl>
    <w:lvl w:ilvl="2" w:tplc="0405001B" w:tentative="1">
      <w:start w:val="1"/>
      <w:numFmt w:val="lowerRoman"/>
      <w:lvlText w:val="%3."/>
      <w:lvlJc w:val="right"/>
      <w:pPr>
        <w:ind w:left="2521" w:hanging="180"/>
      </w:pPr>
    </w:lvl>
    <w:lvl w:ilvl="3" w:tplc="0405000F" w:tentative="1">
      <w:start w:val="1"/>
      <w:numFmt w:val="decimal"/>
      <w:lvlText w:val="%4."/>
      <w:lvlJc w:val="left"/>
      <w:pPr>
        <w:ind w:left="3241" w:hanging="360"/>
      </w:pPr>
    </w:lvl>
    <w:lvl w:ilvl="4" w:tplc="04050019" w:tentative="1">
      <w:start w:val="1"/>
      <w:numFmt w:val="lowerLetter"/>
      <w:lvlText w:val="%5."/>
      <w:lvlJc w:val="left"/>
      <w:pPr>
        <w:ind w:left="3961" w:hanging="360"/>
      </w:pPr>
    </w:lvl>
    <w:lvl w:ilvl="5" w:tplc="0405001B" w:tentative="1">
      <w:start w:val="1"/>
      <w:numFmt w:val="lowerRoman"/>
      <w:lvlText w:val="%6."/>
      <w:lvlJc w:val="right"/>
      <w:pPr>
        <w:ind w:left="4681" w:hanging="180"/>
      </w:pPr>
    </w:lvl>
    <w:lvl w:ilvl="6" w:tplc="0405000F" w:tentative="1">
      <w:start w:val="1"/>
      <w:numFmt w:val="decimal"/>
      <w:lvlText w:val="%7."/>
      <w:lvlJc w:val="left"/>
      <w:pPr>
        <w:ind w:left="5401" w:hanging="360"/>
      </w:pPr>
    </w:lvl>
    <w:lvl w:ilvl="7" w:tplc="04050019" w:tentative="1">
      <w:start w:val="1"/>
      <w:numFmt w:val="lowerLetter"/>
      <w:lvlText w:val="%8."/>
      <w:lvlJc w:val="left"/>
      <w:pPr>
        <w:ind w:left="6121" w:hanging="360"/>
      </w:pPr>
    </w:lvl>
    <w:lvl w:ilvl="8" w:tplc="0405001B" w:tentative="1">
      <w:start w:val="1"/>
      <w:numFmt w:val="lowerRoman"/>
      <w:lvlText w:val="%9."/>
      <w:lvlJc w:val="right"/>
      <w:pPr>
        <w:ind w:left="6841" w:hanging="180"/>
      </w:pPr>
    </w:lvl>
  </w:abstractNum>
  <w:abstractNum w:abstractNumId="50" w15:restartNumberingAfterBreak="0">
    <w:nsid w:val="620536C2"/>
    <w:multiLevelType w:val="hybridMultilevel"/>
    <w:tmpl w:val="0EAC290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2E7162B"/>
    <w:multiLevelType w:val="hybridMultilevel"/>
    <w:tmpl w:val="C37043CC"/>
    <w:lvl w:ilvl="0" w:tplc="6E6A4F22">
      <w:start w:val="1"/>
      <w:numFmt w:val="lowerLetter"/>
      <w:lvlText w:val="%1)"/>
      <w:lvlJc w:val="left"/>
      <w:pPr>
        <w:ind w:left="720" w:hanging="360"/>
      </w:pPr>
      <w:rPr>
        <w:rFonts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3742129"/>
    <w:multiLevelType w:val="hybridMultilevel"/>
    <w:tmpl w:val="F98AE286"/>
    <w:lvl w:ilvl="0" w:tplc="FFFFFFFF">
      <w:start w:val="1"/>
      <w:numFmt w:val="decimal"/>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65053CD4"/>
    <w:multiLevelType w:val="hybridMultilevel"/>
    <w:tmpl w:val="C130DA9C"/>
    <w:lvl w:ilvl="0" w:tplc="ADEE26B2">
      <w:start w:val="1"/>
      <w:numFmt w:val="decimal"/>
      <w:lvlText w:val="3.%1"/>
      <w:lvlJc w:val="left"/>
      <w:pPr>
        <w:ind w:left="43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5" w15:restartNumberingAfterBreak="1">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56" w15:restartNumberingAfterBreak="0">
    <w:nsid w:val="6B7E0B2D"/>
    <w:multiLevelType w:val="hybridMultilevel"/>
    <w:tmpl w:val="F5D81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F2B1A23"/>
    <w:multiLevelType w:val="hybridMultilevel"/>
    <w:tmpl w:val="2E3C0E72"/>
    <w:lvl w:ilvl="0" w:tplc="76F40BB2">
      <w:start w:val="11"/>
      <w:numFmt w:val="decimal"/>
      <w:lvlText w:val="%1."/>
      <w:lvlJc w:val="left"/>
      <w:pPr>
        <w:ind w:left="502" w:hanging="360"/>
      </w:pPr>
      <w:rPr>
        <w:rFonts w:cs="Arial" w:hint="default"/>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8" w15:restartNumberingAfterBreak="0">
    <w:nsid w:val="7693349D"/>
    <w:multiLevelType w:val="hybridMultilevel"/>
    <w:tmpl w:val="52422670"/>
    <w:lvl w:ilvl="0" w:tplc="3404DC2E">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9" w15:restartNumberingAfterBreak="0">
    <w:nsid w:val="7752568B"/>
    <w:multiLevelType w:val="hybridMultilevel"/>
    <w:tmpl w:val="D56AEE72"/>
    <w:lvl w:ilvl="0" w:tplc="4D8458B0">
      <w:start w:val="2"/>
      <w:numFmt w:val="decimal"/>
      <w:lvlText w:val="%1."/>
      <w:lvlJc w:val="left"/>
      <w:pPr>
        <w:ind w:left="391"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7A95F00"/>
    <w:multiLevelType w:val="hybridMultilevel"/>
    <w:tmpl w:val="0F8A922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79266D0E"/>
    <w:multiLevelType w:val="hybridMultilevel"/>
    <w:tmpl w:val="AB44E520"/>
    <w:lvl w:ilvl="0" w:tplc="4304710E">
      <w:start w:val="1"/>
      <w:numFmt w:val="decimal"/>
      <w:lvlText w:val="%1."/>
      <w:lvlJc w:val="left"/>
      <w:pPr>
        <w:tabs>
          <w:tab w:val="num" w:pos="361"/>
        </w:tabs>
        <w:ind w:left="361" w:hanging="360"/>
      </w:pPr>
      <w:rPr>
        <w:rFonts w:hint="default"/>
      </w:rPr>
    </w:lvl>
    <w:lvl w:ilvl="1" w:tplc="04050019" w:tentative="1">
      <w:start w:val="1"/>
      <w:numFmt w:val="lowerLetter"/>
      <w:lvlText w:val="%2."/>
      <w:lvlJc w:val="left"/>
      <w:pPr>
        <w:tabs>
          <w:tab w:val="num" w:pos="1081"/>
        </w:tabs>
        <w:ind w:left="1081" w:hanging="360"/>
      </w:pPr>
    </w:lvl>
    <w:lvl w:ilvl="2" w:tplc="0405001B" w:tentative="1">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num w:numId="1" w16cid:durableId="375472289">
    <w:abstractNumId w:val="54"/>
  </w:num>
  <w:num w:numId="2" w16cid:durableId="824978945">
    <w:abstractNumId w:val="8"/>
  </w:num>
  <w:num w:numId="3" w16cid:durableId="1854955055">
    <w:abstractNumId w:val="61"/>
  </w:num>
  <w:num w:numId="4" w16cid:durableId="88505296">
    <w:abstractNumId w:val="24"/>
  </w:num>
  <w:num w:numId="5" w16cid:durableId="495220425">
    <w:abstractNumId w:val="58"/>
  </w:num>
  <w:num w:numId="6" w16cid:durableId="1025330553">
    <w:abstractNumId w:val="10"/>
  </w:num>
  <w:num w:numId="7" w16cid:durableId="936064429">
    <w:abstractNumId w:val="60"/>
  </w:num>
  <w:num w:numId="8" w16cid:durableId="943004470">
    <w:abstractNumId w:val="4"/>
  </w:num>
  <w:num w:numId="9" w16cid:durableId="463038074">
    <w:abstractNumId w:val="52"/>
  </w:num>
  <w:num w:numId="10" w16cid:durableId="638995558">
    <w:abstractNumId w:val="11"/>
  </w:num>
  <w:num w:numId="11" w16cid:durableId="70129490">
    <w:abstractNumId w:val="20"/>
  </w:num>
  <w:num w:numId="12" w16cid:durableId="1809130459">
    <w:abstractNumId w:val="40"/>
  </w:num>
  <w:num w:numId="13" w16cid:durableId="276185138">
    <w:abstractNumId w:val="27"/>
  </w:num>
  <w:num w:numId="14" w16cid:durableId="790052326">
    <w:abstractNumId w:val="51"/>
  </w:num>
  <w:num w:numId="15" w16cid:durableId="18503656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3945625">
    <w:abstractNumId w:val="55"/>
  </w:num>
  <w:num w:numId="17" w16cid:durableId="1590895118">
    <w:abstractNumId w:val="22"/>
  </w:num>
  <w:num w:numId="18" w16cid:durableId="1825387128">
    <w:abstractNumId w:val="17"/>
  </w:num>
  <w:num w:numId="19" w16cid:durableId="1600874029">
    <w:abstractNumId w:val="30"/>
  </w:num>
  <w:num w:numId="20" w16cid:durableId="446582543">
    <w:abstractNumId w:val="3"/>
  </w:num>
  <w:num w:numId="21" w16cid:durableId="559898804">
    <w:abstractNumId w:val="48"/>
  </w:num>
  <w:num w:numId="22" w16cid:durableId="1180703309">
    <w:abstractNumId w:val="56"/>
  </w:num>
  <w:num w:numId="23" w16cid:durableId="977496771">
    <w:abstractNumId w:val="13"/>
  </w:num>
  <w:num w:numId="24" w16cid:durableId="204221022">
    <w:abstractNumId w:val="34"/>
  </w:num>
  <w:num w:numId="25" w16cid:durableId="282932225">
    <w:abstractNumId w:val="29"/>
  </w:num>
  <w:num w:numId="26" w16cid:durableId="1980302751">
    <w:abstractNumId w:val="53"/>
  </w:num>
  <w:num w:numId="27" w16cid:durableId="44565674">
    <w:abstractNumId w:val="39"/>
  </w:num>
  <w:num w:numId="28" w16cid:durableId="50078025">
    <w:abstractNumId w:val="9"/>
  </w:num>
  <w:num w:numId="29" w16cid:durableId="242227841">
    <w:abstractNumId w:val="19"/>
  </w:num>
  <w:num w:numId="30" w16cid:durableId="852499454">
    <w:abstractNumId w:val="26"/>
  </w:num>
  <w:num w:numId="31" w16cid:durableId="215701302">
    <w:abstractNumId w:val="38"/>
  </w:num>
  <w:num w:numId="32" w16cid:durableId="2071687767">
    <w:abstractNumId w:val="57"/>
  </w:num>
  <w:num w:numId="33" w16cid:durableId="1017123818">
    <w:abstractNumId w:val="37"/>
  </w:num>
  <w:num w:numId="34" w16cid:durableId="543829567">
    <w:abstractNumId w:val="25"/>
  </w:num>
  <w:num w:numId="35" w16cid:durableId="146434391">
    <w:abstractNumId w:val="23"/>
  </w:num>
  <w:num w:numId="36" w16cid:durableId="1551190225">
    <w:abstractNumId w:val="16"/>
  </w:num>
  <w:num w:numId="37" w16cid:durableId="657998655">
    <w:abstractNumId w:val="36"/>
  </w:num>
  <w:num w:numId="38" w16cid:durableId="1371682654">
    <w:abstractNumId w:val="21"/>
  </w:num>
  <w:num w:numId="39" w16cid:durableId="1492519962">
    <w:abstractNumId w:val="47"/>
  </w:num>
  <w:num w:numId="40" w16cid:durableId="1212689649">
    <w:abstractNumId w:val="35"/>
  </w:num>
  <w:num w:numId="41" w16cid:durableId="525100101">
    <w:abstractNumId w:val="45"/>
  </w:num>
  <w:num w:numId="42" w16cid:durableId="917905777">
    <w:abstractNumId w:val="43"/>
  </w:num>
  <w:num w:numId="43" w16cid:durableId="164591382">
    <w:abstractNumId w:val="50"/>
  </w:num>
  <w:num w:numId="44" w16cid:durableId="1786726227">
    <w:abstractNumId w:val="7"/>
  </w:num>
  <w:num w:numId="45" w16cid:durableId="655888292">
    <w:abstractNumId w:val="41"/>
  </w:num>
  <w:num w:numId="46" w16cid:durableId="445126990">
    <w:abstractNumId w:val="32"/>
  </w:num>
  <w:num w:numId="47" w16cid:durableId="1187522900">
    <w:abstractNumId w:val="6"/>
  </w:num>
  <w:num w:numId="48" w16cid:durableId="1629315011">
    <w:abstractNumId w:val="2"/>
  </w:num>
  <w:num w:numId="49" w16cid:durableId="2109301532">
    <w:abstractNumId w:val="61"/>
    <w:lvlOverride w:ilvl="0">
      <w:startOverride w:val="1"/>
    </w:lvlOverride>
  </w:num>
  <w:num w:numId="50" w16cid:durableId="1532956693">
    <w:abstractNumId w:val="49"/>
  </w:num>
  <w:num w:numId="51" w16cid:durableId="1269580423">
    <w:abstractNumId w:val="28"/>
  </w:num>
  <w:num w:numId="52" w16cid:durableId="1451391514">
    <w:abstractNumId w:val="24"/>
  </w:num>
  <w:num w:numId="53" w16cid:durableId="1988388419">
    <w:abstractNumId w:val="1"/>
  </w:num>
  <w:num w:numId="54" w16cid:durableId="843403442">
    <w:abstractNumId w:val="5"/>
  </w:num>
  <w:num w:numId="55" w16cid:durableId="1268462990">
    <w:abstractNumId w:val="14"/>
  </w:num>
  <w:num w:numId="56" w16cid:durableId="294651451">
    <w:abstractNumId w:val="59"/>
  </w:num>
  <w:num w:numId="57" w16cid:durableId="1061442867">
    <w:abstractNumId w:val="46"/>
  </w:num>
  <w:num w:numId="58" w16cid:durableId="1511946855">
    <w:abstractNumId w:val="31"/>
  </w:num>
  <w:num w:numId="59" w16cid:durableId="351418721">
    <w:abstractNumId w:val="18"/>
  </w:num>
  <w:num w:numId="60" w16cid:durableId="274093234">
    <w:abstractNumId w:val="44"/>
  </w:num>
  <w:num w:numId="61" w16cid:durableId="1938323881">
    <w:abstractNumId w:val="12"/>
  </w:num>
  <w:num w:numId="62" w16cid:durableId="1412195499">
    <w:abstractNumId w:val="33"/>
  </w:num>
  <w:num w:numId="63" w16cid:durableId="58137961">
    <w:abstractNumId w:val="24"/>
  </w:num>
  <w:num w:numId="64" w16cid:durableId="1102068095">
    <w:abstractNumId w:val="24"/>
  </w:num>
  <w:num w:numId="65" w16cid:durableId="258678660">
    <w:abstractNumId w:val="24"/>
  </w:num>
  <w:num w:numId="66" w16cid:durableId="642393537">
    <w:abstractNumId w:val="24"/>
  </w:num>
  <w:num w:numId="67" w16cid:durableId="366295871">
    <w:abstractNumId w:val="24"/>
  </w:num>
  <w:num w:numId="68" w16cid:durableId="486702320">
    <w:abstractNumId w:val="15"/>
  </w:num>
  <w:num w:numId="69" w16cid:durableId="129640612">
    <w:abstractNumId w:val="4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012"/>
    <w:rsid w:val="00000399"/>
    <w:rsid w:val="000032E4"/>
    <w:rsid w:val="0000554D"/>
    <w:rsid w:val="00005D33"/>
    <w:rsid w:val="00005EDF"/>
    <w:rsid w:val="00011878"/>
    <w:rsid w:val="000144DF"/>
    <w:rsid w:val="00016731"/>
    <w:rsid w:val="000168D3"/>
    <w:rsid w:val="00017236"/>
    <w:rsid w:val="00021045"/>
    <w:rsid w:val="00021155"/>
    <w:rsid w:val="00022607"/>
    <w:rsid w:val="00022F66"/>
    <w:rsid w:val="00023B25"/>
    <w:rsid w:val="000240EF"/>
    <w:rsid w:val="00024875"/>
    <w:rsid w:val="00025B71"/>
    <w:rsid w:val="00025DF0"/>
    <w:rsid w:val="00026257"/>
    <w:rsid w:val="0002742A"/>
    <w:rsid w:val="00027755"/>
    <w:rsid w:val="000304E3"/>
    <w:rsid w:val="00032D7F"/>
    <w:rsid w:val="000341D1"/>
    <w:rsid w:val="000366FF"/>
    <w:rsid w:val="00036C59"/>
    <w:rsid w:val="00037180"/>
    <w:rsid w:val="00037ABF"/>
    <w:rsid w:val="00040055"/>
    <w:rsid w:val="0004175B"/>
    <w:rsid w:val="00041B51"/>
    <w:rsid w:val="0004212E"/>
    <w:rsid w:val="00043D4D"/>
    <w:rsid w:val="000450D9"/>
    <w:rsid w:val="0004583B"/>
    <w:rsid w:val="000472C1"/>
    <w:rsid w:val="00050B03"/>
    <w:rsid w:val="000513D9"/>
    <w:rsid w:val="0005150B"/>
    <w:rsid w:val="0005285C"/>
    <w:rsid w:val="000537E1"/>
    <w:rsid w:val="00054892"/>
    <w:rsid w:val="00060AA8"/>
    <w:rsid w:val="00062E49"/>
    <w:rsid w:val="00063090"/>
    <w:rsid w:val="000636CF"/>
    <w:rsid w:val="00064D7E"/>
    <w:rsid w:val="000655EA"/>
    <w:rsid w:val="00066E36"/>
    <w:rsid w:val="00070847"/>
    <w:rsid w:val="00074427"/>
    <w:rsid w:val="00077DDB"/>
    <w:rsid w:val="0008043F"/>
    <w:rsid w:val="000808C6"/>
    <w:rsid w:val="00081F69"/>
    <w:rsid w:val="00083C54"/>
    <w:rsid w:val="00083FDA"/>
    <w:rsid w:val="000847A3"/>
    <w:rsid w:val="00086363"/>
    <w:rsid w:val="00086507"/>
    <w:rsid w:val="000903C7"/>
    <w:rsid w:val="00090F79"/>
    <w:rsid w:val="00091186"/>
    <w:rsid w:val="00091F98"/>
    <w:rsid w:val="00094E10"/>
    <w:rsid w:val="0009611F"/>
    <w:rsid w:val="000966F4"/>
    <w:rsid w:val="000A1CD3"/>
    <w:rsid w:val="000A24D6"/>
    <w:rsid w:val="000A2EA9"/>
    <w:rsid w:val="000A34A1"/>
    <w:rsid w:val="000A3E65"/>
    <w:rsid w:val="000A4045"/>
    <w:rsid w:val="000A5A71"/>
    <w:rsid w:val="000A6A9D"/>
    <w:rsid w:val="000A7CEB"/>
    <w:rsid w:val="000B0914"/>
    <w:rsid w:val="000B2693"/>
    <w:rsid w:val="000B31FC"/>
    <w:rsid w:val="000B5FA8"/>
    <w:rsid w:val="000C276A"/>
    <w:rsid w:val="000C40E4"/>
    <w:rsid w:val="000C502F"/>
    <w:rsid w:val="000C6DA8"/>
    <w:rsid w:val="000C7C8C"/>
    <w:rsid w:val="000D019C"/>
    <w:rsid w:val="000D0370"/>
    <w:rsid w:val="000D29BE"/>
    <w:rsid w:val="000D2A30"/>
    <w:rsid w:val="000D3027"/>
    <w:rsid w:val="000D3E75"/>
    <w:rsid w:val="000D5D0C"/>
    <w:rsid w:val="000E045F"/>
    <w:rsid w:val="000E2548"/>
    <w:rsid w:val="000E2D68"/>
    <w:rsid w:val="000E6A74"/>
    <w:rsid w:val="000E7188"/>
    <w:rsid w:val="000E7C20"/>
    <w:rsid w:val="000F0028"/>
    <w:rsid w:val="000F097F"/>
    <w:rsid w:val="000F1DF9"/>
    <w:rsid w:val="000F3F31"/>
    <w:rsid w:val="000F481D"/>
    <w:rsid w:val="000F4B29"/>
    <w:rsid w:val="000F6770"/>
    <w:rsid w:val="00100363"/>
    <w:rsid w:val="00100E7C"/>
    <w:rsid w:val="00102EC4"/>
    <w:rsid w:val="00103757"/>
    <w:rsid w:val="00104AC5"/>
    <w:rsid w:val="00107510"/>
    <w:rsid w:val="001127FC"/>
    <w:rsid w:val="0011369E"/>
    <w:rsid w:val="00114844"/>
    <w:rsid w:val="00114A70"/>
    <w:rsid w:val="00116262"/>
    <w:rsid w:val="00116D13"/>
    <w:rsid w:val="0011794A"/>
    <w:rsid w:val="00117D7C"/>
    <w:rsid w:val="00120F5F"/>
    <w:rsid w:val="00121EEB"/>
    <w:rsid w:val="00122291"/>
    <w:rsid w:val="0012541F"/>
    <w:rsid w:val="00125821"/>
    <w:rsid w:val="00126245"/>
    <w:rsid w:val="00127710"/>
    <w:rsid w:val="00130FC3"/>
    <w:rsid w:val="00133A76"/>
    <w:rsid w:val="0013435C"/>
    <w:rsid w:val="00135868"/>
    <w:rsid w:val="00135C69"/>
    <w:rsid w:val="00136570"/>
    <w:rsid w:val="0014056D"/>
    <w:rsid w:val="0014067C"/>
    <w:rsid w:val="001418A9"/>
    <w:rsid w:val="00142ABC"/>
    <w:rsid w:val="00142C77"/>
    <w:rsid w:val="001479F1"/>
    <w:rsid w:val="00152BCF"/>
    <w:rsid w:val="001550EE"/>
    <w:rsid w:val="001556CC"/>
    <w:rsid w:val="00157D9E"/>
    <w:rsid w:val="00157F67"/>
    <w:rsid w:val="00163032"/>
    <w:rsid w:val="00164A1C"/>
    <w:rsid w:val="00164B75"/>
    <w:rsid w:val="00166744"/>
    <w:rsid w:val="001700CA"/>
    <w:rsid w:val="00172A40"/>
    <w:rsid w:val="001804A1"/>
    <w:rsid w:val="00182473"/>
    <w:rsid w:val="00182C09"/>
    <w:rsid w:val="0018312E"/>
    <w:rsid w:val="001832EF"/>
    <w:rsid w:val="001836C4"/>
    <w:rsid w:val="00184F29"/>
    <w:rsid w:val="00185513"/>
    <w:rsid w:val="00185993"/>
    <w:rsid w:val="0018638C"/>
    <w:rsid w:val="00196267"/>
    <w:rsid w:val="001967EE"/>
    <w:rsid w:val="001969BC"/>
    <w:rsid w:val="00197126"/>
    <w:rsid w:val="00197E48"/>
    <w:rsid w:val="001A06D6"/>
    <w:rsid w:val="001A24BD"/>
    <w:rsid w:val="001A28CE"/>
    <w:rsid w:val="001A5E57"/>
    <w:rsid w:val="001B1021"/>
    <w:rsid w:val="001B47FD"/>
    <w:rsid w:val="001B4A5F"/>
    <w:rsid w:val="001B6461"/>
    <w:rsid w:val="001B75C4"/>
    <w:rsid w:val="001B79D7"/>
    <w:rsid w:val="001B7A12"/>
    <w:rsid w:val="001C385A"/>
    <w:rsid w:val="001C56ED"/>
    <w:rsid w:val="001C7711"/>
    <w:rsid w:val="001C7842"/>
    <w:rsid w:val="001D02F6"/>
    <w:rsid w:val="001D0F16"/>
    <w:rsid w:val="001D0F95"/>
    <w:rsid w:val="001D1DD6"/>
    <w:rsid w:val="001D2D51"/>
    <w:rsid w:val="001D60C9"/>
    <w:rsid w:val="001D6707"/>
    <w:rsid w:val="001E106C"/>
    <w:rsid w:val="001E3529"/>
    <w:rsid w:val="001E38E1"/>
    <w:rsid w:val="001E5017"/>
    <w:rsid w:val="001E6039"/>
    <w:rsid w:val="001E695A"/>
    <w:rsid w:val="001E6E24"/>
    <w:rsid w:val="001F063D"/>
    <w:rsid w:val="001F26B6"/>
    <w:rsid w:val="001F5597"/>
    <w:rsid w:val="001F7349"/>
    <w:rsid w:val="00202EC1"/>
    <w:rsid w:val="00204B94"/>
    <w:rsid w:val="00210500"/>
    <w:rsid w:val="00210534"/>
    <w:rsid w:val="002134F9"/>
    <w:rsid w:val="00214C89"/>
    <w:rsid w:val="00215CD4"/>
    <w:rsid w:val="002222CC"/>
    <w:rsid w:val="00223E41"/>
    <w:rsid w:val="002256BD"/>
    <w:rsid w:val="00225971"/>
    <w:rsid w:val="0023052B"/>
    <w:rsid w:val="002307AB"/>
    <w:rsid w:val="002316F7"/>
    <w:rsid w:val="002328D7"/>
    <w:rsid w:val="00234944"/>
    <w:rsid w:val="00234A23"/>
    <w:rsid w:val="00234F7A"/>
    <w:rsid w:val="00236C3D"/>
    <w:rsid w:val="002376AD"/>
    <w:rsid w:val="00240A0D"/>
    <w:rsid w:val="002415EB"/>
    <w:rsid w:val="00243E74"/>
    <w:rsid w:val="00245097"/>
    <w:rsid w:val="00245F8C"/>
    <w:rsid w:val="00247F09"/>
    <w:rsid w:val="00251094"/>
    <w:rsid w:val="00251A7A"/>
    <w:rsid w:val="002525AF"/>
    <w:rsid w:val="00253D2C"/>
    <w:rsid w:val="00253DA8"/>
    <w:rsid w:val="00254259"/>
    <w:rsid w:val="00254B2D"/>
    <w:rsid w:val="002562CE"/>
    <w:rsid w:val="0025664B"/>
    <w:rsid w:val="002575FD"/>
    <w:rsid w:val="0026164A"/>
    <w:rsid w:val="0026276C"/>
    <w:rsid w:val="00262A60"/>
    <w:rsid w:val="00262BB6"/>
    <w:rsid w:val="00262EEB"/>
    <w:rsid w:val="00264234"/>
    <w:rsid w:val="00264CFF"/>
    <w:rsid w:val="00265065"/>
    <w:rsid w:val="00265801"/>
    <w:rsid w:val="00265B36"/>
    <w:rsid w:val="00265F42"/>
    <w:rsid w:val="002662CB"/>
    <w:rsid w:val="002703FB"/>
    <w:rsid w:val="00271246"/>
    <w:rsid w:val="00271FC7"/>
    <w:rsid w:val="00272923"/>
    <w:rsid w:val="00272958"/>
    <w:rsid w:val="002734E9"/>
    <w:rsid w:val="00275691"/>
    <w:rsid w:val="00276D3C"/>
    <w:rsid w:val="002778A2"/>
    <w:rsid w:val="00277F16"/>
    <w:rsid w:val="002845EC"/>
    <w:rsid w:val="00284F79"/>
    <w:rsid w:val="002850D7"/>
    <w:rsid w:val="00286861"/>
    <w:rsid w:val="002872CE"/>
    <w:rsid w:val="002878F6"/>
    <w:rsid w:val="0029116B"/>
    <w:rsid w:val="00291E6C"/>
    <w:rsid w:val="00293841"/>
    <w:rsid w:val="0029470C"/>
    <w:rsid w:val="00295CB2"/>
    <w:rsid w:val="002A1143"/>
    <w:rsid w:val="002A144A"/>
    <w:rsid w:val="002A150C"/>
    <w:rsid w:val="002A17CE"/>
    <w:rsid w:val="002A1834"/>
    <w:rsid w:val="002A293C"/>
    <w:rsid w:val="002A4466"/>
    <w:rsid w:val="002A4AAC"/>
    <w:rsid w:val="002A55BD"/>
    <w:rsid w:val="002A5F19"/>
    <w:rsid w:val="002A6E46"/>
    <w:rsid w:val="002B01DE"/>
    <w:rsid w:val="002B07BB"/>
    <w:rsid w:val="002B177E"/>
    <w:rsid w:val="002B18BE"/>
    <w:rsid w:val="002B1E1A"/>
    <w:rsid w:val="002B2914"/>
    <w:rsid w:val="002B2EEE"/>
    <w:rsid w:val="002B7568"/>
    <w:rsid w:val="002C0719"/>
    <w:rsid w:val="002C2AD2"/>
    <w:rsid w:val="002C34E8"/>
    <w:rsid w:val="002C3FAB"/>
    <w:rsid w:val="002C49FA"/>
    <w:rsid w:val="002C4B09"/>
    <w:rsid w:val="002C5E0A"/>
    <w:rsid w:val="002C683E"/>
    <w:rsid w:val="002D1AAD"/>
    <w:rsid w:val="002D1BDC"/>
    <w:rsid w:val="002D284A"/>
    <w:rsid w:val="002E2221"/>
    <w:rsid w:val="002E5E08"/>
    <w:rsid w:val="002E6244"/>
    <w:rsid w:val="002E63B5"/>
    <w:rsid w:val="002E72E6"/>
    <w:rsid w:val="002F47BA"/>
    <w:rsid w:val="002F7516"/>
    <w:rsid w:val="00301E5A"/>
    <w:rsid w:val="00303890"/>
    <w:rsid w:val="00303FF0"/>
    <w:rsid w:val="00304094"/>
    <w:rsid w:val="003046BC"/>
    <w:rsid w:val="00305237"/>
    <w:rsid w:val="003055CA"/>
    <w:rsid w:val="003069F3"/>
    <w:rsid w:val="00307DB0"/>
    <w:rsid w:val="003109D5"/>
    <w:rsid w:val="00310BBF"/>
    <w:rsid w:val="00313153"/>
    <w:rsid w:val="00315877"/>
    <w:rsid w:val="003158E0"/>
    <w:rsid w:val="00315D94"/>
    <w:rsid w:val="00316C66"/>
    <w:rsid w:val="00316FA9"/>
    <w:rsid w:val="003177F3"/>
    <w:rsid w:val="00321349"/>
    <w:rsid w:val="0032215F"/>
    <w:rsid w:val="00322CE8"/>
    <w:rsid w:val="00323302"/>
    <w:rsid w:val="003246F1"/>
    <w:rsid w:val="0032525D"/>
    <w:rsid w:val="0032595A"/>
    <w:rsid w:val="00326013"/>
    <w:rsid w:val="003278B4"/>
    <w:rsid w:val="00330914"/>
    <w:rsid w:val="00332320"/>
    <w:rsid w:val="00334BFE"/>
    <w:rsid w:val="00335A98"/>
    <w:rsid w:val="003366F9"/>
    <w:rsid w:val="00341000"/>
    <w:rsid w:val="00342E53"/>
    <w:rsid w:val="00346394"/>
    <w:rsid w:val="00351B6F"/>
    <w:rsid w:val="00352AFD"/>
    <w:rsid w:val="0035319D"/>
    <w:rsid w:val="00353DCB"/>
    <w:rsid w:val="0035496C"/>
    <w:rsid w:val="003572B9"/>
    <w:rsid w:val="00357B19"/>
    <w:rsid w:val="003621D5"/>
    <w:rsid w:val="00362F81"/>
    <w:rsid w:val="00364185"/>
    <w:rsid w:val="00364A90"/>
    <w:rsid w:val="00364B28"/>
    <w:rsid w:val="003652A6"/>
    <w:rsid w:val="00366EFA"/>
    <w:rsid w:val="00373CE2"/>
    <w:rsid w:val="003776C5"/>
    <w:rsid w:val="003804AF"/>
    <w:rsid w:val="0038172D"/>
    <w:rsid w:val="003851DA"/>
    <w:rsid w:val="0038563B"/>
    <w:rsid w:val="00386C56"/>
    <w:rsid w:val="00390A98"/>
    <w:rsid w:val="00390F8D"/>
    <w:rsid w:val="003915C8"/>
    <w:rsid w:val="00391F6D"/>
    <w:rsid w:val="003941C9"/>
    <w:rsid w:val="003942AD"/>
    <w:rsid w:val="003956C3"/>
    <w:rsid w:val="003A299A"/>
    <w:rsid w:val="003A492B"/>
    <w:rsid w:val="003A6976"/>
    <w:rsid w:val="003A71AB"/>
    <w:rsid w:val="003A73D0"/>
    <w:rsid w:val="003B17B3"/>
    <w:rsid w:val="003B217C"/>
    <w:rsid w:val="003B303F"/>
    <w:rsid w:val="003B5194"/>
    <w:rsid w:val="003B736F"/>
    <w:rsid w:val="003C08E5"/>
    <w:rsid w:val="003C41EA"/>
    <w:rsid w:val="003C4C1C"/>
    <w:rsid w:val="003C54D9"/>
    <w:rsid w:val="003C5700"/>
    <w:rsid w:val="003C5789"/>
    <w:rsid w:val="003D0844"/>
    <w:rsid w:val="003D0E8F"/>
    <w:rsid w:val="003D2078"/>
    <w:rsid w:val="003D2686"/>
    <w:rsid w:val="003D3739"/>
    <w:rsid w:val="003D52D7"/>
    <w:rsid w:val="003D6163"/>
    <w:rsid w:val="003D6E2F"/>
    <w:rsid w:val="003E1039"/>
    <w:rsid w:val="003E1903"/>
    <w:rsid w:val="003E3951"/>
    <w:rsid w:val="003E53A4"/>
    <w:rsid w:val="003E7469"/>
    <w:rsid w:val="003E7E5C"/>
    <w:rsid w:val="003F2067"/>
    <w:rsid w:val="003F43F4"/>
    <w:rsid w:val="003F4C9D"/>
    <w:rsid w:val="003F5306"/>
    <w:rsid w:val="003F66DE"/>
    <w:rsid w:val="003F6BAC"/>
    <w:rsid w:val="0040038B"/>
    <w:rsid w:val="0040040F"/>
    <w:rsid w:val="00400CCA"/>
    <w:rsid w:val="00400EF8"/>
    <w:rsid w:val="00401012"/>
    <w:rsid w:val="00402409"/>
    <w:rsid w:val="00402905"/>
    <w:rsid w:val="00402AE6"/>
    <w:rsid w:val="00402BD6"/>
    <w:rsid w:val="00404DE0"/>
    <w:rsid w:val="0040689C"/>
    <w:rsid w:val="00410A8F"/>
    <w:rsid w:val="00411367"/>
    <w:rsid w:val="004114B4"/>
    <w:rsid w:val="00412FCC"/>
    <w:rsid w:val="00415BCC"/>
    <w:rsid w:val="00415E57"/>
    <w:rsid w:val="0041617A"/>
    <w:rsid w:val="004166DB"/>
    <w:rsid w:val="0042155D"/>
    <w:rsid w:val="004222BF"/>
    <w:rsid w:val="004230CC"/>
    <w:rsid w:val="00424DF1"/>
    <w:rsid w:val="00425E2E"/>
    <w:rsid w:val="004264C3"/>
    <w:rsid w:val="00433006"/>
    <w:rsid w:val="00435694"/>
    <w:rsid w:val="00436A92"/>
    <w:rsid w:val="0044185D"/>
    <w:rsid w:val="004419E3"/>
    <w:rsid w:val="00444AEF"/>
    <w:rsid w:val="00445EC2"/>
    <w:rsid w:val="0044676F"/>
    <w:rsid w:val="00454873"/>
    <w:rsid w:val="004556D6"/>
    <w:rsid w:val="0045604F"/>
    <w:rsid w:val="00460D60"/>
    <w:rsid w:val="00464DC3"/>
    <w:rsid w:val="00464F33"/>
    <w:rsid w:val="0046600A"/>
    <w:rsid w:val="00471AD9"/>
    <w:rsid w:val="004761A3"/>
    <w:rsid w:val="004764F0"/>
    <w:rsid w:val="0047745A"/>
    <w:rsid w:val="00477469"/>
    <w:rsid w:val="0047765E"/>
    <w:rsid w:val="00477BAF"/>
    <w:rsid w:val="00485080"/>
    <w:rsid w:val="00485299"/>
    <w:rsid w:val="00486058"/>
    <w:rsid w:val="0048664A"/>
    <w:rsid w:val="00491D15"/>
    <w:rsid w:val="0049248D"/>
    <w:rsid w:val="00492CEB"/>
    <w:rsid w:val="00493915"/>
    <w:rsid w:val="00497A82"/>
    <w:rsid w:val="004A0469"/>
    <w:rsid w:val="004A062C"/>
    <w:rsid w:val="004A1947"/>
    <w:rsid w:val="004A2FBF"/>
    <w:rsid w:val="004A3166"/>
    <w:rsid w:val="004A56EA"/>
    <w:rsid w:val="004B22DE"/>
    <w:rsid w:val="004B6EA0"/>
    <w:rsid w:val="004C05A9"/>
    <w:rsid w:val="004C1E65"/>
    <w:rsid w:val="004C342C"/>
    <w:rsid w:val="004C4094"/>
    <w:rsid w:val="004C411F"/>
    <w:rsid w:val="004C4139"/>
    <w:rsid w:val="004C50A8"/>
    <w:rsid w:val="004C5678"/>
    <w:rsid w:val="004C582D"/>
    <w:rsid w:val="004D093F"/>
    <w:rsid w:val="004D183E"/>
    <w:rsid w:val="004D19C4"/>
    <w:rsid w:val="004D47C2"/>
    <w:rsid w:val="004D60D9"/>
    <w:rsid w:val="004D7A5B"/>
    <w:rsid w:val="004E394D"/>
    <w:rsid w:val="004E5196"/>
    <w:rsid w:val="004E630E"/>
    <w:rsid w:val="004E6D6E"/>
    <w:rsid w:val="004F032E"/>
    <w:rsid w:val="004F1B75"/>
    <w:rsid w:val="004F1EE1"/>
    <w:rsid w:val="004F4322"/>
    <w:rsid w:val="004F5B47"/>
    <w:rsid w:val="004F5CF6"/>
    <w:rsid w:val="004F65C1"/>
    <w:rsid w:val="00500345"/>
    <w:rsid w:val="00500699"/>
    <w:rsid w:val="00500AB7"/>
    <w:rsid w:val="005018F2"/>
    <w:rsid w:val="005119C8"/>
    <w:rsid w:val="00512DEF"/>
    <w:rsid w:val="0051340D"/>
    <w:rsid w:val="005146D4"/>
    <w:rsid w:val="005148C5"/>
    <w:rsid w:val="005165F6"/>
    <w:rsid w:val="00517B2F"/>
    <w:rsid w:val="0052445E"/>
    <w:rsid w:val="00530B8F"/>
    <w:rsid w:val="00531150"/>
    <w:rsid w:val="00532B79"/>
    <w:rsid w:val="005330A8"/>
    <w:rsid w:val="00533CAA"/>
    <w:rsid w:val="005345D2"/>
    <w:rsid w:val="005374C7"/>
    <w:rsid w:val="005379BB"/>
    <w:rsid w:val="00541F2E"/>
    <w:rsid w:val="00545310"/>
    <w:rsid w:val="00545D99"/>
    <w:rsid w:val="0054795D"/>
    <w:rsid w:val="00550A5E"/>
    <w:rsid w:val="00552421"/>
    <w:rsid w:val="00552880"/>
    <w:rsid w:val="0055434F"/>
    <w:rsid w:val="00557086"/>
    <w:rsid w:val="00557E20"/>
    <w:rsid w:val="0056043F"/>
    <w:rsid w:val="00560F55"/>
    <w:rsid w:val="00561C21"/>
    <w:rsid w:val="00562367"/>
    <w:rsid w:val="0056253C"/>
    <w:rsid w:val="00562914"/>
    <w:rsid w:val="00564FD8"/>
    <w:rsid w:val="00566476"/>
    <w:rsid w:val="005672B4"/>
    <w:rsid w:val="00572B90"/>
    <w:rsid w:val="005740C5"/>
    <w:rsid w:val="005750C9"/>
    <w:rsid w:val="00575652"/>
    <w:rsid w:val="00576117"/>
    <w:rsid w:val="00577D83"/>
    <w:rsid w:val="005808D4"/>
    <w:rsid w:val="00581793"/>
    <w:rsid w:val="0058362A"/>
    <w:rsid w:val="00583E60"/>
    <w:rsid w:val="005846BD"/>
    <w:rsid w:val="00590140"/>
    <w:rsid w:val="00592BD0"/>
    <w:rsid w:val="0059325C"/>
    <w:rsid w:val="00595069"/>
    <w:rsid w:val="00595375"/>
    <w:rsid w:val="00596C98"/>
    <w:rsid w:val="005A0BED"/>
    <w:rsid w:val="005A3CB1"/>
    <w:rsid w:val="005A4AB0"/>
    <w:rsid w:val="005A6D9B"/>
    <w:rsid w:val="005A749F"/>
    <w:rsid w:val="005B1648"/>
    <w:rsid w:val="005B1A39"/>
    <w:rsid w:val="005B2CE6"/>
    <w:rsid w:val="005B453F"/>
    <w:rsid w:val="005B4FA5"/>
    <w:rsid w:val="005B505E"/>
    <w:rsid w:val="005B5CD3"/>
    <w:rsid w:val="005B7D78"/>
    <w:rsid w:val="005B7FFD"/>
    <w:rsid w:val="005C099D"/>
    <w:rsid w:val="005C366D"/>
    <w:rsid w:val="005C4482"/>
    <w:rsid w:val="005C44AB"/>
    <w:rsid w:val="005C6E67"/>
    <w:rsid w:val="005D095E"/>
    <w:rsid w:val="005D13F1"/>
    <w:rsid w:val="005D2B59"/>
    <w:rsid w:val="005D2DA7"/>
    <w:rsid w:val="005D56A3"/>
    <w:rsid w:val="005E1AF4"/>
    <w:rsid w:val="005E4368"/>
    <w:rsid w:val="005E4C9D"/>
    <w:rsid w:val="005E4D6C"/>
    <w:rsid w:val="005E6FAE"/>
    <w:rsid w:val="005F00E7"/>
    <w:rsid w:val="005F1DE7"/>
    <w:rsid w:val="005F33C5"/>
    <w:rsid w:val="005F3CC4"/>
    <w:rsid w:val="005F3E50"/>
    <w:rsid w:val="005F45BE"/>
    <w:rsid w:val="005F7167"/>
    <w:rsid w:val="006016DC"/>
    <w:rsid w:val="0060470A"/>
    <w:rsid w:val="00604D72"/>
    <w:rsid w:val="006055FC"/>
    <w:rsid w:val="00606ABF"/>
    <w:rsid w:val="00607310"/>
    <w:rsid w:val="00607941"/>
    <w:rsid w:val="00607DED"/>
    <w:rsid w:val="006112BD"/>
    <w:rsid w:val="006118EF"/>
    <w:rsid w:val="006120B6"/>
    <w:rsid w:val="00612291"/>
    <w:rsid w:val="006123A8"/>
    <w:rsid w:val="006132E9"/>
    <w:rsid w:val="006139C6"/>
    <w:rsid w:val="00613E8A"/>
    <w:rsid w:val="00615DCF"/>
    <w:rsid w:val="00616999"/>
    <w:rsid w:val="006205CC"/>
    <w:rsid w:val="006206C4"/>
    <w:rsid w:val="00620D75"/>
    <w:rsid w:val="00621E61"/>
    <w:rsid w:val="00623DB6"/>
    <w:rsid w:val="006246BA"/>
    <w:rsid w:val="006269B8"/>
    <w:rsid w:val="00626D97"/>
    <w:rsid w:val="0063024A"/>
    <w:rsid w:val="00630998"/>
    <w:rsid w:val="006327A4"/>
    <w:rsid w:val="0063284A"/>
    <w:rsid w:val="00632C8A"/>
    <w:rsid w:val="00634123"/>
    <w:rsid w:val="00634496"/>
    <w:rsid w:val="0063454A"/>
    <w:rsid w:val="00640D26"/>
    <w:rsid w:val="0064127B"/>
    <w:rsid w:val="00646371"/>
    <w:rsid w:val="006505BF"/>
    <w:rsid w:val="00653856"/>
    <w:rsid w:val="006610F3"/>
    <w:rsid w:val="0066385A"/>
    <w:rsid w:val="00663A08"/>
    <w:rsid w:val="00663F42"/>
    <w:rsid w:val="006640DD"/>
    <w:rsid w:val="006641D4"/>
    <w:rsid w:val="00665DE7"/>
    <w:rsid w:val="00665DED"/>
    <w:rsid w:val="00666452"/>
    <w:rsid w:val="006712F1"/>
    <w:rsid w:val="0067171E"/>
    <w:rsid w:val="00673ADA"/>
    <w:rsid w:val="006754F9"/>
    <w:rsid w:val="006754FF"/>
    <w:rsid w:val="00675C56"/>
    <w:rsid w:val="0067633A"/>
    <w:rsid w:val="00676C76"/>
    <w:rsid w:val="00680B9A"/>
    <w:rsid w:val="00681E27"/>
    <w:rsid w:val="006859B1"/>
    <w:rsid w:val="00687391"/>
    <w:rsid w:val="006877E1"/>
    <w:rsid w:val="006903A6"/>
    <w:rsid w:val="00692B61"/>
    <w:rsid w:val="00693B3B"/>
    <w:rsid w:val="0069501D"/>
    <w:rsid w:val="00695674"/>
    <w:rsid w:val="006963E6"/>
    <w:rsid w:val="006A0571"/>
    <w:rsid w:val="006A2F43"/>
    <w:rsid w:val="006A39C0"/>
    <w:rsid w:val="006A3C61"/>
    <w:rsid w:val="006A4EAD"/>
    <w:rsid w:val="006A54BA"/>
    <w:rsid w:val="006A5E25"/>
    <w:rsid w:val="006A7A72"/>
    <w:rsid w:val="006A7BAF"/>
    <w:rsid w:val="006B0668"/>
    <w:rsid w:val="006B084B"/>
    <w:rsid w:val="006B1535"/>
    <w:rsid w:val="006B7CAD"/>
    <w:rsid w:val="006B7FA8"/>
    <w:rsid w:val="006C1727"/>
    <w:rsid w:val="006C1C6C"/>
    <w:rsid w:val="006C28B9"/>
    <w:rsid w:val="006C4016"/>
    <w:rsid w:val="006C492C"/>
    <w:rsid w:val="006C4F6B"/>
    <w:rsid w:val="006C749C"/>
    <w:rsid w:val="006D2B06"/>
    <w:rsid w:val="006D2FF9"/>
    <w:rsid w:val="006D636A"/>
    <w:rsid w:val="006D637A"/>
    <w:rsid w:val="006D6E7A"/>
    <w:rsid w:val="006E07B8"/>
    <w:rsid w:val="006E15B7"/>
    <w:rsid w:val="006E2D79"/>
    <w:rsid w:val="006E373E"/>
    <w:rsid w:val="006E3752"/>
    <w:rsid w:val="006E3C89"/>
    <w:rsid w:val="006E588A"/>
    <w:rsid w:val="006E63F2"/>
    <w:rsid w:val="006F11F1"/>
    <w:rsid w:val="006F13B6"/>
    <w:rsid w:val="006F2D8C"/>
    <w:rsid w:val="006F49DD"/>
    <w:rsid w:val="006F5B60"/>
    <w:rsid w:val="006F74BF"/>
    <w:rsid w:val="00702AD1"/>
    <w:rsid w:val="0070488C"/>
    <w:rsid w:val="00704F55"/>
    <w:rsid w:val="00705B78"/>
    <w:rsid w:val="007100A6"/>
    <w:rsid w:val="00711A28"/>
    <w:rsid w:val="007122BD"/>
    <w:rsid w:val="00712A83"/>
    <w:rsid w:val="00714F65"/>
    <w:rsid w:val="00716171"/>
    <w:rsid w:val="007174FB"/>
    <w:rsid w:val="007236D9"/>
    <w:rsid w:val="007238B1"/>
    <w:rsid w:val="00723DD9"/>
    <w:rsid w:val="0072525B"/>
    <w:rsid w:val="007252D5"/>
    <w:rsid w:val="0072539B"/>
    <w:rsid w:val="00725678"/>
    <w:rsid w:val="007256AB"/>
    <w:rsid w:val="007259A1"/>
    <w:rsid w:val="00726447"/>
    <w:rsid w:val="00726B72"/>
    <w:rsid w:val="00730592"/>
    <w:rsid w:val="0073227E"/>
    <w:rsid w:val="00732CF0"/>
    <w:rsid w:val="00735D80"/>
    <w:rsid w:val="0073611B"/>
    <w:rsid w:val="00736CC1"/>
    <w:rsid w:val="007378DA"/>
    <w:rsid w:val="007409E4"/>
    <w:rsid w:val="00741FCC"/>
    <w:rsid w:val="007450F6"/>
    <w:rsid w:val="007451A9"/>
    <w:rsid w:val="00747620"/>
    <w:rsid w:val="00747D10"/>
    <w:rsid w:val="007521E9"/>
    <w:rsid w:val="007541BD"/>
    <w:rsid w:val="00757AB9"/>
    <w:rsid w:val="007606A0"/>
    <w:rsid w:val="0076380F"/>
    <w:rsid w:val="00764649"/>
    <w:rsid w:val="0076626F"/>
    <w:rsid w:val="00766474"/>
    <w:rsid w:val="0076744C"/>
    <w:rsid w:val="00767589"/>
    <w:rsid w:val="0077034E"/>
    <w:rsid w:val="00770793"/>
    <w:rsid w:val="007722BE"/>
    <w:rsid w:val="00775AD6"/>
    <w:rsid w:val="007765B8"/>
    <w:rsid w:val="00777F6C"/>
    <w:rsid w:val="007808B2"/>
    <w:rsid w:val="00780EE9"/>
    <w:rsid w:val="00782214"/>
    <w:rsid w:val="00782ABB"/>
    <w:rsid w:val="0078350D"/>
    <w:rsid w:val="007835C7"/>
    <w:rsid w:val="007852B3"/>
    <w:rsid w:val="007869DF"/>
    <w:rsid w:val="00790A30"/>
    <w:rsid w:val="007916D3"/>
    <w:rsid w:val="00794C2D"/>
    <w:rsid w:val="0079515C"/>
    <w:rsid w:val="007A19D1"/>
    <w:rsid w:val="007A1A9D"/>
    <w:rsid w:val="007A2A65"/>
    <w:rsid w:val="007A4587"/>
    <w:rsid w:val="007A54E4"/>
    <w:rsid w:val="007A7D77"/>
    <w:rsid w:val="007A7DC3"/>
    <w:rsid w:val="007B4D13"/>
    <w:rsid w:val="007B4FC8"/>
    <w:rsid w:val="007B6980"/>
    <w:rsid w:val="007B6AC8"/>
    <w:rsid w:val="007B6BA9"/>
    <w:rsid w:val="007C1320"/>
    <w:rsid w:val="007C1580"/>
    <w:rsid w:val="007C3157"/>
    <w:rsid w:val="007C3B65"/>
    <w:rsid w:val="007C3B96"/>
    <w:rsid w:val="007C5EAC"/>
    <w:rsid w:val="007D20CB"/>
    <w:rsid w:val="007D2835"/>
    <w:rsid w:val="007D4665"/>
    <w:rsid w:val="007D4C7C"/>
    <w:rsid w:val="007D4E93"/>
    <w:rsid w:val="007D54A0"/>
    <w:rsid w:val="007D5AFF"/>
    <w:rsid w:val="007D7CAC"/>
    <w:rsid w:val="007D7F1E"/>
    <w:rsid w:val="007E0724"/>
    <w:rsid w:val="007E17B9"/>
    <w:rsid w:val="007E1929"/>
    <w:rsid w:val="007E3FFB"/>
    <w:rsid w:val="007E57D1"/>
    <w:rsid w:val="007E5AB9"/>
    <w:rsid w:val="007F09C1"/>
    <w:rsid w:val="007F11F4"/>
    <w:rsid w:val="007F2679"/>
    <w:rsid w:val="007F2D94"/>
    <w:rsid w:val="007F30B2"/>
    <w:rsid w:val="007F780F"/>
    <w:rsid w:val="00801E90"/>
    <w:rsid w:val="00802E3F"/>
    <w:rsid w:val="00802FC6"/>
    <w:rsid w:val="0080391F"/>
    <w:rsid w:val="008044D0"/>
    <w:rsid w:val="00804F6A"/>
    <w:rsid w:val="00805062"/>
    <w:rsid w:val="0080586A"/>
    <w:rsid w:val="008079B7"/>
    <w:rsid w:val="00810AC3"/>
    <w:rsid w:val="00814DAC"/>
    <w:rsid w:val="00820C9D"/>
    <w:rsid w:val="008215A9"/>
    <w:rsid w:val="008219A6"/>
    <w:rsid w:val="00821B5D"/>
    <w:rsid w:val="0082272A"/>
    <w:rsid w:val="00822C1E"/>
    <w:rsid w:val="008255DC"/>
    <w:rsid w:val="008279BD"/>
    <w:rsid w:val="00827B94"/>
    <w:rsid w:val="00832AB9"/>
    <w:rsid w:val="0083327E"/>
    <w:rsid w:val="00833961"/>
    <w:rsid w:val="00837D20"/>
    <w:rsid w:val="008401A6"/>
    <w:rsid w:val="00840ABF"/>
    <w:rsid w:val="00840DDA"/>
    <w:rsid w:val="00844A20"/>
    <w:rsid w:val="008501F1"/>
    <w:rsid w:val="00850D9A"/>
    <w:rsid w:val="00850E65"/>
    <w:rsid w:val="00853033"/>
    <w:rsid w:val="008609BC"/>
    <w:rsid w:val="00863312"/>
    <w:rsid w:val="00864C60"/>
    <w:rsid w:val="00865329"/>
    <w:rsid w:val="00865B4F"/>
    <w:rsid w:val="00866ACD"/>
    <w:rsid w:val="008730CD"/>
    <w:rsid w:val="0087378F"/>
    <w:rsid w:val="00873B30"/>
    <w:rsid w:val="00875175"/>
    <w:rsid w:val="008751AA"/>
    <w:rsid w:val="00875D67"/>
    <w:rsid w:val="00877864"/>
    <w:rsid w:val="0088211D"/>
    <w:rsid w:val="00882564"/>
    <w:rsid w:val="00884309"/>
    <w:rsid w:val="0089010C"/>
    <w:rsid w:val="00895067"/>
    <w:rsid w:val="008A01A7"/>
    <w:rsid w:val="008A0D14"/>
    <w:rsid w:val="008A18C4"/>
    <w:rsid w:val="008A28E4"/>
    <w:rsid w:val="008A2FF2"/>
    <w:rsid w:val="008A3D08"/>
    <w:rsid w:val="008A559C"/>
    <w:rsid w:val="008A5D96"/>
    <w:rsid w:val="008A632A"/>
    <w:rsid w:val="008A6A40"/>
    <w:rsid w:val="008B0EAA"/>
    <w:rsid w:val="008B11EA"/>
    <w:rsid w:val="008B3059"/>
    <w:rsid w:val="008B37FD"/>
    <w:rsid w:val="008B6E9A"/>
    <w:rsid w:val="008C10C0"/>
    <w:rsid w:val="008C1226"/>
    <w:rsid w:val="008C124E"/>
    <w:rsid w:val="008C1C73"/>
    <w:rsid w:val="008C26E6"/>
    <w:rsid w:val="008C2862"/>
    <w:rsid w:val="008C2CF3"/>
    <w:rsid w:val="008C4D6E"/>
    <w:rsid w:val="008D0A83"/>
    <w:rsid w:val="008D132A"/>
    <w:rsid w:val="008D20C7"/>
    <w:rsid w:val="008E016B"/>
    <w:rsid w:val="008E1B78"/>
    <w:rsid w:val="008E2207"/>
    <w:rsid w:val="008E47B0"/>
    <w:rsid w:val="008E74FE"/>
    <w:rsid w:val="008E7EDF"/>
    <w:rsid w:val="008F06A3"/>
    <w:rsid w:val="008F170F"/>
    <w:rsid w:val="008F352B"/>
    <w:rsid w:val="008F7D1D"/>
    <w:rsid w:val="009006EE"/>
    <w:rsid w:val="00901985"/>
    <w:rsid w:val="009022F4"/>
    <w:rsid w:val="00902363"/>
    <w:rsid w:val="00902B21"/>
    <w:rsid w:val="00902FB3"/>
    <w:rsid w:val="0090653E"/>
    <w:rsid w:val="0090655E"/>
    <w:rsid w:val="00911B96"/>
    <w:rsid w:val="0091228B"/>
    <w:rsid w:val="00912C59"/>
    <w:rsid w:val="009147A9"/>
    <w:rsid w:val="00914825"/>
    <w:rsid w:val="00917B11"/>
    <w:rsid w:val="00922C40"/>
    <w:rsid w:val="00922CDD"/>
    <w:rsid w:val="0092327A"/>
    <w:rsid w:val="00923C43"/>
    <w:rsid w:val="00925A66"/>
    <w:rsid w:val="009269CA"/>
    <w:rsid w:val="00927E1D"/>
    <w:rsid w:val="0093014C"/>
    <w:rsid w:val="00930571"/>
    <w:rsid w:val="0093158F"/>
    <w:rsid w:val="00931779"/>
    <w:rsid w:val="00931958"/>
    <w:rsid w:val="009332F6"/>
    <w:rsid w:val="00933942"/>
    <w:rsid w:val="00935430"/>
    <w:rsid w:val="00936176"/>
    <w:rsid w:val="00937F01"/>
    <w:rsid w:val="00942DF3"/>
    <w:rsid w:val="009444AA"/>
    <w:rsid w:val="0094736B"/>
    <w:rsid w:val="00947B6B"/>
    <w:rsid w:val="00952D0D"/>
    <w:rsid w:val="00956FA4"/>
    <w:rsid w:val="00957FE2"/>
    <w:rsid w:val="009666DF"/>
    <w:rsid w:val="00966F7A"/>
    <w:rsid w:val="00967D68"/>
    <w:rsid w:val="00967E06"/>
    <w:rsid w:val="00972657"/>
    <w:rsid w:val="009735AD"/>
    <w:rsid w:val="0097390B"/>
    <w:rsid w:val="0097455E"/>
    <w:rsid w:val="0097750C"/>
    <w:rsid w:val="009815C5"/>
    <w:rsid w:val="009823A2"/>
    <w:rsid w:val="00982B14"/>
    <w:rsid w:val="00982FF1"/>
    <w:rsid w:val="009830BC"/>
    <w:rsid w:val="00983BA2"/>
    <w:rsid w:val="00985782"/>
    <w:rsid w:val="00985810"/>
    <w:rsid w:val="00987991"/>
    <w:rsid w:val="00991479"/>
    <w:rsid w:val="009919B2"/>
    <w:rsid w:val="009926A2"/>
    <w:rsid w:val="00995372"/>
    <w:rsid w:val="00996BFE"/>
    <w:rsid w:val="009A0D20"/>
    <w:rsid w:val="009A10F9"/>
    <w:rsid w:val="009A1243"/>
    <w:rsid w:val="009A24D3"/>
    <w:rsid w:val="009A275A"/>
    <w:rsid w:val="009A3151"/>
    <w:rsid w:val="009A347A"/>
    <w:rsid w:val="009A5BBF"/>
    <w:rsid w:val="009A5D3E"/>
    <w:rsid w:val="009A6EDE"/>
    <w:rsid w:val="009A7892"/>
    <w:rsid w:val="009B08C4"/>
    <w:rsid w:val="009B0982"/>
    <w:rsid w:val="009B0F20"/>
    <w:rsid w:val="009B25E1"/>
    <w:rsid w:val="009B379B"/>
    <w:rsid w:val="009B65D2"/>
    <w:rsid w:val="009B6ADF"/>
    <w:rsid w:val="009B7583"/>
    <w:rsid w:val="009C197A"/>
    <w:rsid w:val="009C1FA7"/>
    <w:rsid w:val="009C359D"/>
    <w:rsid w:val="009C487B"/>
    <w:rsid w:val="009C65F1"/>
    <w:rsid w:val="009D0F02"/>
    <w:rsid w:val="009D124F"/>
    <w:rsid w:val="009D3EF4"/>
    <w:rsid w:val="009E0406"/>
    <w:rsid w:val="009E2E88"/>
    <w:rsid w:val="009E3BD0"/>
    <w:rsid w:val="009E3C05"/>
    <w:rsid w:val="009E41CA"/>
    <w:rsid w:val="009E576B"/>
    <w:rsid w:val="009E5A26"/>
    <w:rsid w:val="009E5E77"/>
    <w:rsid w:val="009E722B"/>
    <w:rsid w:val="009F174B"/>
    <w:rsid w:val="009F321C"/>
    <w:rsid w:val="009F3C04"/>
    <w:rsid w:val="009F4067"/>
    <w:rsid w:val="009F66CD"/>
    <w:rsid w:val="009F753C"/>
    <w:rsid w:val="009F7CBE"/>
    <w:rsid w:val="00A029FB"/>
    <w:rsid w:val="00A055FA"/>
    <w:rsid w:val="00A05BA2"/>
    <w:rsid w:val="00A07411"/>
    <w:rsid w:val="00A07ED2"/>
    <w:rsid w:val="00A1011A"/>
    <w:rsid w:val="00A106C1"/>
    <w:rsid w:val="00A118B0"/>
    <w:rsid w:val="00A156DA"/>
    <w:rsid w:val="00A16354"/>
    <w:rsid w:val="00A1699F"/>
    <w:rsid w:val="00A2146B"/>
    <w:rsid w:val="00A22375"/>
    <w:rsid w:val="00A24A78"/>
    <w:rsid w:val="00A26A37"/>
    <w:rsid w:val="00A26EC1"/>
    <w:rsid w:val="00A27B57"/>
    <w:rsid w:val="00A307F2"/>
    <w:rsid w:val="00A32E46"/>
    <w:rsid w:val="00A34483"/>
    <w:rsid w:val="00A34A12"/>
    <w:rsid w:val="00A3523C"/>
    <w:rsid w:val="00A36AB0"/>
    <w:rsid w:val="00A37567"/>
    <w:rsid w:val="00A37B45"/>
    <w:rsid w:val="00A37C1C"/>
    <w:rsid w:val="00A41019"/>
    <w:rsid w:val="00A41023"/>
    <w:rsid w:val="00A41B47"/>
    <w:rsid w:val="00A42E5C"/>
    <w:rsid w:val="00A43073"/>
    <w:rsid w:val="00A46AE1"/>
    <w:rsid w:val="00A470B1"/>
    <w:rsid w:val="00A47DD7"/>
    <w:rsid w:val="00A50179"/>
    <w:rsid w:val="00A56961"/>
    <w:rsid w:val="00A602DE"/>
    <w:rsid w:val="00A63726"/>
    <w:rsid w:val="00A64959"/>
    <w:rsid w:val="00A6582C"/>
    <w:rsid w:val="00A65EAB"/>
    <w:rsid w:val="00A6682C"/>
    <w:rsid w:val="00A71E71"/>
    <w:rsid w:val="00A776F6"/>
    <w:rsid w:val="00A814BC"/>
    <w:rsid w:val="00A831FF"/>
    <w:rsid w:val="00A83845"/>
    <w:rsid w:val="00A8386E"/>
    <w:rsid w:val="00A854FE"/>
    <w:rsid w:val="00A8693F"/>
    <w:rsid w:val="00A87151"/>
    <w:rsid w:val="00A9059C"/>
    <w:rsid w:val="00A918FF"/>
    <w:rsid w:val="00A92376"/>
    <w:rsid w:val="00A92492"/>
    <w:rsid w:val="00A930A7"/>
    <w:rsid w:val="00A94E9D"/>
    <w:rsid w:val="00A94EED"/>
    <w:rsid w:val="00A967C4"/>
    <w:rsid w:val="00A9789F"/>
    <w:rsid w:val="00AA117D"/>
    <w:rsid w:val="00AA11A4"/>
    <w:rsid w:val="00AA2797"/>
    <w:rsid w:val="00AA74B5"/>
    <w:rsid w:val="00AB2F20"/>
    <w:rsid w:val="00AB45B8"/>
    <w:rsid w:val="00AB5510"/>
    <w:rsid w:val="00AB57C8"/>
    <w:rsid w:val="00AB7951"/>
    <w:rsid w:val="00AB7C2A"/>
    <w:rsid w:val="00AC1F06"/>
    <w:rsid w:val="00AC33B5"/>
    <w:rsid w:val="00AC772D"/>
    <w:rsid w:val="00AD093F"/>
    <w:rsid w:val="00AD1217"/>
    <w:rsid w:val="00AD169D"/>
    <w:rsid w:val="00AD2E49"/>
    <w:rsid w:val="00AD32A6"/>
    <w:rsid w:val="00AD5168"/>
    <w:rsid w:val="00AD6077"/>
    <w:rsid w:val="00AE21D6"/>
    <w:rsid w:val="00AE22D7"/>
    <w:rsid w:val="00AE2CD8"/>
    <w:rsid w:val="00AE2FDF"/>
    <w:rsid w:val="00AE337D"/>
    <w:rsid w:val="00AE463C"/>
    <w:rsid w:val="00AE584E"/>
    <w:rsid w:val="00AE6415"/>
    <w:rsid w:val="00AF20CF"/>
    <w:rsid w:val="00AF226F"/>
    <w:rsid w:val="00AF5BC6"/>
    <w:rsid w:val="00AF67CB"/>
    <w:rsid w:val="00AF7D3D"/>
    <w:rsid w:val="00B01414"/>
    <w:rsid w:val="00B024BF"/>
    <w:rsid w:val="00B029E3"/>
    <w:rsid w:val="00B05B8E"/>
    <w:rsid w:val="00B079DC"/>
    <w:rsid w:val="00B21730"/>
    <w:rsid w:val="00B22B9D"/>
    <w:rsid w:val="00B22CC8"/>
    <w:rsid w:val="00B22F0F"/>
    <w:rsid w:val="00B264DA"/>
    <w:rsid w:val="00B26C53"/>
    <w:rsid w:val="00B307A5"/>
    <w:rsid w:val="00B334D7"/>
    <w:rsid w:val="00B36324"/>
    <w:rsid w:val="00B370C0"/>
    <w:rsid w:val="00B40340"/>
    <w:rsid w:val="00B403E5"/>
    <w:rsid w:val="00B40468"/>
    <w:rsid w:val="00B40F4E"/>
    <w:rsid w:val="00B44731"/>
    <w:rsid w:val="00B4786B"/>
    <w:rsid w:val="00B521DC"/>
    <w:rsid w:val="00B52638"/>
    <w:rsid w:val="00B5482C"/>
    <w:rsid w:val="00B54ED6"/>
    <w:rsid w:val="00B56A25"/>
    <w:rsid w:val="00B5730C"/>
    <w:rsid w:val="00B62800"/>
    <w:rsid w:val="00B631D5"/>
    <w:rsid w:val="00B644CB"/>
    <w:rsid w:val="00B66220"/>
    <w:rsid w:val="00B72C95"/>
    <w:rsid w:val="00B73501"/>
    <w:rsid w:val="00B7410C"/>
    <w:rsid w:val="00B74D68"/>
    <w:rsid w:val="00B752CF"/>
    <w:rsid w:val="00B764D3"/>
    <w:rsid w:val="00B77F50"/>
    <w:rsid w:val="00B80661"/>
    <w:rsid w:val="00B813F7"/>
    <w:rsid w:val="00B85B9A"/>
    <w:rsid w:val="00B8716E"/>
    <w:rsid w:val="00B879BE"/>
    <w:rsid w:val="00B90B9F"/>
    <w:rsid w:val="00B9339C"/>
    <w:rsid w:val="00B934EF"/>
    <w:rsid w:val="00B9370E"/>
    <w:rsid w:val="00B93CE1"/>
    <w:rsid w:val="00B95087"/>
    <w:rsid w:val="00B97832"/>
    <w:rsid w:val="00BA0438"/>
    <w:rsid w:val="00BA1505"/>
    <w:rsid w:val="00BA1680"/>
    <w:rsid w:val="00BA194F"/>
    <w:rsid w:val="00BA238F"/>
    <w:rsid w:val="00BA3171"/>
    <w:rsid w:val="00BA4DAF"/>
    <w:rsid w:val="00BA5A72"/>
    <w:rsid w:val="00BA5DBE"/>
    <w:rsid w:val="00BA6130"/>
    <w:rsid w:val="00BB02FF"/>
    <w:rsid w:val="00BB0F98"/>
    <w:rsid w:val="00BB2CBE"/>
    <w:rsid w:val="00BB5CA4"/>
    <w:rsid w:val="00BB7780"/>
    <w:rsid w:val="00BC16AF"/>
    <w:rsid w:val="00BC2127"/>
    <w:rsid w:val="00BC3558"/>
    <w:rsid w:val="00BC6DE3"/>
    <w:rsid w:val="00BD2BE8"/>
    <w:rsid w:val="00BD36A8"/>
    <w:rsid w:val="00BD4184"/>
    <w:rsid w:val="00BD5050"/>
    <w:rsid w:val="00BD5F75"/>
    <w:rsid w:val="00BD686E"/>
    <w:rsid w:val="00BD6E4A"/>
    <w:rsid w:val="00BD7690"/>
    <w:rsid w:val="00BE027F"/>
    <w:rsid w:val="00BE0377"/>
    <w:rsid w:val="00BE0BAE"/>
    <w:rsid w:val="00BE1893"/>
    <w:rsid w:val="00BE1EF4"/>
    <w:rsid w:val="00BE242F"/>
    <w:rsid w:val="00BE2CE1"/>
    <w:rsid w:val="00BE3A5C"/>
    <w:rsid w:val="00BE43FD"/>
    <w:rsid w:val="00BE588B"/>
    <w:rsid w:val="00BE6115"/>
    <w:rsid w:val="00BE6F31"/>
    <w:rsid w:val="00BF1D69"/>
    <w:rsid w:val="00BF4CD2"/>
    <w:rsid w:val="00BF6353"/>
    <w:rsid w:val="00BF74AB"/>
    <w:rsid w:val="00C0151E"/>
    <w:rsid w:val="00C01923"/>
    <w:rsid w:val="00C0192C"/>
    <w:rsid w:val="00C025FF"/>
    <w:rsid w:val="00C029F4"/>
    <w:rsid w:val="00C05CC0"/>
    <w:rsid w:val="00C063C4"/>
    <w:rsid w:val="00C12DC5"/>
    <w:rsid w:val="00C15631"/>
    <w:rsid w:val="00C16EB3"/>
    <w:rsid w:val="00C2204A"/>
    <w:rsid w:val="00C24243"/>
    <w:rsid w:val="00C24434"/>
    <w:rsid w:val="00C24F12"/>
    <w:rsid w:val="00C3234F"/>
    <w:rsid w:val="00C33E50"/>
    <w:rsid w:val="00C34513"/>
    <w:rsid w:val="00C35080"/>
    <w:rsid w:val="00C3517D"/>
    <w:rsid w:val="00C37402"/>
    <w:rsid w:val="00C415A1"/>
    <w:rsid w:val="00C4178A"/>
    <w:rsid w:val="00C41DB4"/>
    <w:rsid w:val="00C423FA"/>
    <w:rsid w:val="00C439F3"/>
    <w:rsid w:val="00C45180"/>
    <w:rsid w:val="00C47A28"/>
    <w:rsid w:val="00C501FE"/>
    <w:rsid w:val="00C50BDE"/>
    <w:rsid w:val="00C51E73"/>
    <w:rsid w:val="00C532F3"/>
    <w:rsid w:val="00C54148"/>
    <w:rsid w:val="00C5554D"/>
    <w:rsid w:val="00C567CB"/>
    <w:rsid w:val="00C5681B"/>
    <w:rsid w:val="00C56B25"/>
    <w:rsid w:val="00C65ED6"/>
    <w:rsid w:val="00C66B6A"/>
    <w:rsid w:val="00C718BB"/>
    <w:rsid w:val="00C7328A"/>
    <w:rsid w:val="00C73350"/>
    <w:rsid w:val="00C73BC3"/>
    <w:rsid w:val="00C7533B"/>
    <w:rsid w:val="00C758FE"/>
    <w:rsid w:val="00C759B5"/>
    <w:rsid w:val="00C76540"/>
    <w:rsid w:val="00C80804"/>
    <w:rsid w:val="00C825EA"/>
    <w:rsid w:val="00C82648"/>
    <w:rsid w:val="00C8435D"/>
    <w:rsid w:val="00C84848"/>
    <w:rsid w:val="00C84C96"/>
    <w:rsid w:val="00C86167"/>
    <w:rsid w:val="00C86DD6"/>
    <w:rsid w:val="00C92C05"/>
    <w:rsid w:val="00C940E5"/>
    <w:rsid w:val="00C95F3E"/>
    <w:rsid w:val="00CA17A5"/>
    <w:rsid w:val="00CA4136"/>
    <w:rsid w:val="00CA70EC"/>
    <w:rsid w:val="00CB2ECB"/>
    <w:rsid w:val="00CB381A"/>
    <w:rsid w:val="00CB40BB"/>
    <w:rsid w:val="00CB621B"/>
    <w:rsid w:val="00CB62C4"/>
    <w:rsid w:val="00CC3370"/>
    <w:rsid w:val="00CC474A"/>
    <w:rsid w:val="00CC77B0"/>
    <w:rsid w:val="00CC7E2F"/>
    <w:rsid w:val="00CD11AF"/>
    <w:rsid w:val="00CD1623"/>
    <w:rsid w:val="00CD2908"/>
    <w:rsid w:val="00CD603B"/>
    <w:rsid w:val="00CD66EE"/>
    <w:rsid w:val="00CE2D80"/>
    <w:rsid w:val="00CE361D"/>
    <w:rsid w:val="00CE4F73"/>
    <w:rsid w:val="00CE5330"/>
    <w:rsid w:val="00CF0502"/>
    <w:rsid w:val="00CF0FB5"/>
    <w:rsid w:val="00CF3149"/>
    <w:rsid w:val="00CF37DA"/>
    <w:rsid w:val="00CF37ED"/>
    <w:rsid w:val="00CF599B"/>
    <w:rsid w:val="00CF6E6C"/>
    <w:rsid w:val="00CF7291"/>
    <w:rsid w:val="00CF7989"/>
    <w:rsid w:val="00D0211A"/>
    <w:rsid w:val="00D1066A"/>
    <w:rsid w:val="00D106DF"/>
    <w:rsid w:val="00D1187F"/>
    <w:rsid w:val="00D11DFD"/>
    <w:rsid w:val="00D12DCF"/>
    <w:rsid w:val="00D13BAE"/>
    <w:rsid w:val="00D15B75"/>
    <w:rsid w:val="00D16BFC"/>
    <w:rsid w:val="00D17E2B"/>
    <w:rsid w:val="00D17F96"/>
    <w:rsid w:val="00D2214F"/>
    <w:rsid w:val="00D23503"/>
    <w:rsid w:val="00D25B59"/>
    <w:rsid w:val="00D27265"/>
    <w:rsid w:val="00D2796B"/>
    <w:rsid w:val="00D30113"/>
    <w:rsid w:val="00D3572D"/>
    <w:rsid w:val="00D35CE5"/>
    <w:rsid w:val="00D36631"/>
    <w:rsid w:val="00D378B4"/>
    <w:rsid w:val="00D37FA9"/>
    <w:rsid w:val="00D42CF0"/>
    <w:rsid w:val="00D44AC8"/>
    <w:rsid w:val="00D55693"/>
    <w:rsid w:val="00D55870"/>
    <w:rsid w:val="00D55C70"/>
    <w:rsid w:val="00D55D9E"/>
    <w:rsid w:val="00D5626B"/>
    <w:rsid w:val="00D60166"/>
    <w:rsid w:val="00D619A2"/>
    <w:rsid w:val="00D64873"/>
    <w:rsid w:val="00D67433"/>
    <w:rsid w:val="00D701C0"/>
    <w:rsid w:val="00D707D7"/>
    <w:rsid w:val="00D7116D"/>
    <w:rsid w:val="00D714C2"/>
    <w:rsid w:val="00D72A89"/>
    <w:rsid w:val="00D7380B"/>
    <w:rsid w:val="00D73AC6"/>
    <w:rsid w:val="00D73DCE"/>
    <w:rsid w:val="00D74007"/>
    <w:rsid w:val="00D75A71"/>
    <w:rsid w:val="00D76390"/>
    <w:rsid w:val="00D7728F"/>
    <w:rsid w:val="00D77E62"/>
    <w:rsid w:val="00D807F0"/>
    <w:rsid w:val="00D8326C"/>
    <w:rsid w:val="00D83B57"/>
    <w:rsid w:val="00D84E9E"/>
    <w:rsid w:val="00D85F50"/>
    <w:rsid w:val="00D87515"/>
    <w:rsid w:val="00D878AC"/>
    <w:rsid w:val="00D90564"/>
    <w:rsid w:val="00D91E1E"/>
    <w:rsid w:val="00D927AE"/>
    <w:rsid w:val="00D92BF9"/>
    <w:rsid w:val="00D934CA"/>
    <w:rsid w:val="00D974A4"/>
    <w:rsid w:val="00DA098E"/>
    <w:rsid w:val="00DA178C"/>
    <w:rsid w:val="00DA1F50"/>
    <w:rsid w:val="00DA23AB"/>
    <w:rsid w:val="00DA23FE"/>
    <w:rsid w:val="00DA4B66"/>
    <w:rsid w:val="00DA5E15"/>
    <w:rsid w:val="00DA763E"/>
    <w:rsid w:val="00DB15F4"/>
    <w:rsid w:val="00DB17F9"/>
    <w:rsid w:val="00DB2FF3"/>
    <w:rsid w:val="00DB3F39"/>
    <w:rsid w:val="00DC04CE"/>
    <w:rsid w:val="00DC1D12"/>
    <w:rsid w:val="00DC56BB"/>
    <w:rsid w:val="00DC5A9B"/>
    <w:rsid w:val="00DC5BEE"/>
    <w:rsid w:val="00DC6D1C"/>
    <w:rsid w:val="00DC7FBC"/>
    <w:rsid w:val="00DD0D64"/>
    <w:rsid w:val="00DD1FD7"/>
    <w:rsid w:val="00DD3BE9"/>
    <w:rsid w:val="00DD5594"/>
    <w:rsid w:val="00DD5837"/>
    <w:rsid w:val="00DD718B"/>
    <w:rsid w:val="00DD7C22"/>
    <w:rsid w:val="00DE048C"/>
    <w:rsid w:val="00DE0530"/>
    <w:rsid w:val="00DE238E"/>
    <w:rsid w:val="00DE2D28"/>
    <w:rsid w:val="00DE3E1B"/>
    <w:rsid w:val="00DE4666"/>
    <w:rsid w:val="00DE4E97"/>
    <w:rsid w:val="00DE699E"/>
    <w:rsid w:val="00DE762E"/>
    <w:rsid w:val="00DE76CB"/>
    <w:rsid w:val="00DF0368"/>
    <w:rsid w:val="00DF060B"/>
    <w:rsid w:val="00DF204F"/>
    <w:rsid w:val="00DF37E8"/>
    <w:rsid w:val="00E02971"/>
    <w:rsid w:val="00E02F5D"/>
    <w:rsid w:val="00E053CB"/>
    <w:rsid w:val="00E06A15"/>
    <w:rsid w:val="00E10409"/>
    <w:rsid w:val="00E10F94"/>
    <w:rsid w:val="00E11B5E"/>
    <w:rsid w:val="00E12F4A"/>
    <w:rsid w:val="00E14DFE"/>
    <w:rsid w:val="00E169A6"/>
    <w:rsid w:val="00E1712E"/>
    <w:rsid w:val="00E20BA6"/>
    <w:rsid w:val="00E23477"/>
    <w:rsid w:val="00E25326"/>
    <w:rsid w:val="00E2533F"/>
    <w:rsid w:val="00E262A1"/>
    <w:rsid w:val="00E267C3"/>
    <w:rsid w:val="00E26CE5"/>
    <w:rsid w:val="00E26FB3"/>
    <w:rsid w:val="00E270DC"/>
    <w:rsid w:val="00E31373"/>
    <w:rsid w:val="00E36907"/>
    <w:rsid w:val="00E37C82"/>
    <w:rsid w:val="00E4071E"/>
    <w:rsid w:val="00E41D58"/>
    <w:rsid w:val="00E42E72"/>
    <w:rsid w:val="00E42EDD"/>
    <w:rsid w:val="00E44201"/>
    <w:rsid w:val="00E465FC"/>
    <w:rsid w:val="00E46DD2"/>
    <w:rsid w:val="00E503FD"/>
    <w:rsid w:val="00E510C0"/>
    <w:rsid w:val="00E5507D"/>
    <w:rsid w:val="00E56C21"/>
    <w:rsid w:val="00E56D62"/>
    <w:rsid w:val="00E60A41"/>
    <w:rsid w:val="00E62742"/>
    <w:rsid w:val="00E646D0"/>
    <w:rsid w:val="00E6517D"/>
    <w:rsid w:val="00E65485"/>
    <w:rsid w:val="00E66485"/>
    <w:rsid w:val="00E66E7C"/>
    <w:rsid w:val="00E713E7"/>
    <w:rsid w:val="00E73BC5"/>
    <w:rsid w:val="00E74AC9"/>
    <w:rsid w:val="00E74D48"/>
    <w:rsid w:val="00E75E2A"/>
    <w:rsid w:val="00E81AA4"/>
    <w:rsid w:val="00E830F8"/>
    <w:rsid w:val="00E83F93"/>
    <w:rsid w:val="00E84129"/>
    <w:rsid w:val="00E84E4A"/>
    <w:rsid w:val="00E87BAF"/>
    <w:rsid w:val="00E87E45"/>
    <w:rsid w:val="00E90616"/>
    <w:rsid w:val="00E90703"/>
    <w:rsid w:val="00E907B5"/>
    <w:rsid w:val="00E90C6C"/>
    <w:rsid w:val="00E911C3"/>
    <w:rsid w:val="00E92754"/>
    <w:rsid w:val="00E92B7B"/>
    <w:rsid w:val="00E95161"/>
    <w:rsid w:val="00E96C2E"/>
    <w:rsid w:val="00E97722"/>
    <w:rsid w:val="00EA050F"/>
    <w:rsid w:val="00EA171B"/>
    <w:rsid w:val="00EA3D97"/>
    <w:rsid w:val="00EA59DF"/>
    <w:rsid w:val="00EA5D87"/>
    <w:rsid w:val="00EA6008"/>
    <w:rsid w:val="00EA7D8D"/>
    <w:rsid w:val="00EB194A"/>
    <w:rsid w:val="00EB1BD1"/>
    <w:rsid w:val="00EB229B"/>
    <w:rsid w:val="00EB3DD8"/>
    <w:rsid w:val="00EB69AF"/>
    <w:rsid w:val="00EC0364"/>
    <w:rsid w:val="00EC0BBC"/>
    <w:rsid w:val="00EC194D"/>
    <w:rsid w:val="00EC2935"/>
    <w:rsid w:val="00EC3480"/>
    <w:rsid w:val="00EC406E"/>
    <w:rsid w:val="00EC5A2D"/>
    <w:rsid w:val="00EC5D92"/>
    <w:rsid w:val="00EC5DF9"/>
    <w:rsid w:val="00ED211F"/>
    <w:rsid w:val="00ED3D41"/>
    <w:rsid w:val="00ED5722"/>
    <w:rsid w:val="00ED697E"/>
    <w:rsid w:val="00EE0E17"/>
    <w:rsid w:val="00EE25E4"/>
    <w:rsid w:val="00EE2EE3"/>
    <w:rsid w:val="00EE34DA"/>
    <w:rsid w:val="00EE4152"/>
    <w:rsid w:val="00EE63CA"/>
    <w:rsid w:val="00EE7843"/>
    <w:rsid w:val="00EF2A07"/>
    <w:rsid w:val="00EF3B06"/>
    <w:rsid w:val="00EF63D0"/>
    <w:rsid w:val="00EF707E"/>
    <w:rsid w:val="00F006F4"/>
    <w:rsid w:val="00F00FB4"/>
    <w:rsid w:val="00F0297C"/>
    <w:rsid w:val="00F02F3A"/>
    <w:rsid w:val="00F10363"/>
    <w:rsid w:val="00F10499"/>
    <w:rsid w:val="00F10F5D"/>
    <w:rsid w:val="00F12097"/>
    <w:rsid w:val="00F1326A"/>
    <w:rsid w:val="00F14B90"/>
    <w:rsid w:val="00F1583D"/>
    <w:rsid w:val="00F17489"/>
    <w:rsid w:val="00F2066B"/>
    <w:rsid w:val="00F2148C"/>
    <w:rsid w:val="00F215CF"/>
    <w:rsid w:val="00F224B7"/>
    <w:rsid w:val="00F23531"/>
    <w:rsid w:val="00F24954"/>
    <w:rsid w:val="00F2517D"/>
    <w:rsid w:val="00F2612D"/>
    <w:rsid w:val="00F262AA"/>
    <w:rsid w:val="00F267D8"/>
    <w:rsid w:val="00F26927"/>
    <w:rsid w:val="00F270AC"/>
    <w:rsid w:val="00F30EFB"/>
    <w:rsid w:val="00F31106"/>
    <w:rsid w:val="00F330E5"/>
    <w:rsid w:val="00F34290"/>
    <w:rsid w:val="00F3786F"/>
    <w:rsid w:val="00F41BC1"/>
    <w:rsid w:val="00F42EDC"/>
    <w:rsid w:val="00F4505A"/>
    <w:rsid w:val="00F475DC"/>
    <w:rsid w:val="00F51070"/>
    <w:rsid w:val="00F525FB"/>
    <w:rsid w:val="00F53BEC"/>
    <w:rsid w:val="00F54995"/>
    <w:rsid w:val="00F56332"/>
    <w:rsid w:val="00F5702D"/>
    <w:rsid w:val="00F5710E"/>
    <w:rsid w:val="00F571B4"/>
    <w:rsid w:val="00F60346"/>
    <w:rsid w:val="00F613DC"/>
    <w:rsid w:val="00F61E00"/>
    <w:rsid w:val="00F627EF"/>
    <w:rsid w:val="00F64036"/>
    <w:rsid w:val="00F640C1"/>
    <w:rsid w:val="00F67AAF"/>
    <w:rsid w:val="00F713C2"/>
    <w:rsid w:val="00F736E8"/>
    <w:rsid w:val="00F768C8"/>
    <w:rsid w:val="00F76B48"/>
    <w:rsid w:val="00F77665"/>
    <w:rsid w:val="00F808E8"/>
    <w:rsid w:val="00F839C6"/>
    <w:rsid w:val="00F84A09"/>
    <w:rsid w:val="00F861AB"/>
    <w:rsid w:val="00F8622F"/>
    <w:rsid w:val="00F87791"/>
    <w:rsid w:val="00F87E25"/>
    <w:rsid w:val="00F92403"/>
    <w:rsid w:val="00F9471B"/>
    <w:rsid w:val="00F94F67"/>
    <w:rsid w:val="00F950F0"/>
    <w:rsid w:val="00FA2D3A"/>
    <w:rsid w:val="00FA5335"/>
    <w:rsid w:val="00FA6166"/>
    <w:rsid w:val="00FA6D73"/>
    <w:rsid w:val="00FB01D2"/>
    <w:rsid w:val="00FB15FA"/>
    <w:rsid w:val="00FB240C"/>
    <w:rsid w:val="00FB56B2"/>
    <w:rsid w:val="00FB5BAC"/>
    <w:rsid w:val="00FB5F40"/>
    <w:rsid w:val="00FB6785"/>
    <w:rsid w:val="00FC315B"/>
    <w:rsid w:val="00FC53D3"/>
    <w:rsid w:val="00FC54D2"/>
    <w:rsid w:val="00FC57E3"/>
    <w:rsid w:val="00FC5F7D"/>
    <w:rsid w:val="00FC6272"/>
    <w:rsid w:val="00FC793D"/>
    <w:rsid w:val="00FD1D65"/>
    <w:rsid w:val="00FD1E85"/>
    <w:rsid w:val="00FD6B1B"/>
    <w:rsid w:val="00FD6E4F"/>
    <w:rsid w:val="00FD7549"/>
    <w:rsid w:val="00FD7664"/>
    <w:rsid w:val="00FE06E2"/>
    <w:rsid w:val="00FE1311"/>
    <w:rsid w:val="00FE1CCF"/>
    <w:rsid w:val="00FE25B3"/>
    <w:rsid w:val="00FE5228"/>
    <w:rsid w:val="00FE58D0"/>
    <w:rsid w:val="00FE64BC"/>
    <w:rsid w:val="00FE7886"/>
    <w:rsid w:val="00FF09F9"/>
    <w:rsid w:val="00FF133D"/>
    <w:rsid w:val="00FF2161"/>
    <w:rsid w:val="00FF64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B67D9"/>
  <w15:docId w15:val="{A387E76E-81DA-44C1-855F-F0241DD38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B229B"/>
    <w:pPr>
      <w:overflowPunct w:val="0"/>
      <w:autoSpaceDE w:val="0"/>
      <w:autoSpaceDN w:val="0"/>
      <w:adjustRightInd w:val="0"/>
      <w:textAlignment w:val="baseline"/>
    </w:pPr>
    <w:rPr>
      <w:sz w:val="24"/>
    </w:rPr>
  </w:style>
  <w:style w:type="paragraph" w:styleId="Nadpis1">
    <w:name w:val="heading 1"/>
    <w:basedOn w:val="Normln"/>
    <w:next w:val="Normln"/>
    <w:link w:val="Nadpis1Char"/>
    <w:uiPriority w:val="99"/>
    <w:qFormat/>
    <w:rsid w:val="006328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semiHidden/>
    <w:unhideWhenUsed/>
    <w:qFormat/>
    <w:rsid w:val="002575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nhideWhenUsed/>
    <w:qFormat/>
    <w:rsid w:val="007100A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uiPriority w:val="99"/>
    <w:rsid w:val="004D093F"/>
    <w:rPr>
      <w:sz w:val="16"/>
      <w:szCs w:val="16"/>
    </w:rPr>
  </w:style>
  <w:style w:type="paragraph" w:styleId="Textkomente">
    <w:name w:val="annotation text"/>
    <w:basedOn w:val="Normln"/>
    <w:link w:val="TextkomenteChar"/>
    <w:uiPriority w:val="99"/>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uiPriority w:val="99"/>
    <w:rsid w:val="00F5702D"/>
    <w:pPr>
      <w:spacing w:after="120"/>
    </w:pPr>
  </w:style>
  <w:style w:type="paragraph" w:styleId="Odstavecseseznamem">
    <w:name w:val="List Paragraph"/>
    <w:aliases w:val="A-Odrážky1,Bullet Number,Odstavec_muj,Nad,Odstavec cíl se seznamem,Odstavec se seznamem5"/>
    <w:basedOn w:val="Normln"/>
    <w:link w:val="OdstavecseseznamemChar"/>
    <w:uiPriority w:val="34"/>
    <w:qFormat/>
    <w:rsid w:val="00875D67"/>
    <w:pPr>
      <w:ind w:left="708"/>
    </w:pPr>
  </w:style>
  <w:style w:type="character" w:customStyle="1" w:styleId="CharStyle8">
    <w:name w:val="Char Style 8"/>
    <w:link w:val="Style4"/>
    <w:uiPriority w:val="99"/>
    <w:locked/>
    <w:rsid w:val="00AA2797"/>
    <w:rPr>
      <w:rFonts w:ascii="Arial" w:hAnsi="Arial" w:cs="Arial"/>
      <w:sz w:val="17"/>
      <w:szCs w:val="17"/>
      <w:shd w:val="clear" w:color="auto" w:fill="FFFFFF"/>
    </w:rPr>
  </w:style>
  <w:style w:type="paragraph" w:customStyle="1" w:styleId="Style4">
    <w:name w:val="Style 4"/>
    <w:basedOn w:val="Normln"/>
    <w:link w:val="CharStyle8"/>
    <w:uiPriority w:val="99"/>
    <w:rsid w:val="00AA2797"/>
    <w:pPr>
      <w:widowControl w:val="0"/>
      <w:shd w:val="clear" w:color="auto" w:fill="FFFFFF"/>
      <w:overflowPunct/>
      <w:autoSpaceDE/>
      <w:autoSpaceDN/>
      <w:adjustRightInd/>
      <w:spacing w:before="420" w:after="600" w:line="240" w:lineRule="atLeast"/>
      <w:ind w:hanging="1600"/>
      <w:textAlignment w:val="auto"/>
    </w:pPr>
    <w:rPr>
      <w:rFonts w:ascii="Arial" w:hAnsi="Arial" w:cs="Arial"/>
      <w:sz w:val="17"/>
      <w:szCs w:val="17"/>
    </w:rPr>
  </w:style>
  <w:style w:type="character" w:customStyle="1" w:styleId="OdstavecseseznamemChar">
    <w:name w:val="Odstavec se seznamem Char"/>
    <w:aliases w:val="A-Odrážky1 Char,Bullet Number Char,Odstavec_muj Char,Nad Char,Odstavec cíl se seznamem Char,Odstavec se seznamem5 Char"/>
    <w:basedOn w:val="Standardnpsmoodstavce"/>
    <w:link w:val="Odstavecseseznamem"/>
    <w:uiPriority w:val="34"/>
    <w:locked/>
    <w:rsid w:val="000450D9"/>
    <w:rPr>
      <w:sz w:val="24"/>
    </w:rPr>
  </w:style>
  <w:style w:type="character" w:customStyle="1" w:styleId="ZhlavChar">
    <w:name w:val="Záhlaví Char"/>
    <w:basedOn w:val="Standardnpsmoodstavce"/>
    <w:link w:val="Zhlav"/>
    <w:rsid w:val="002575FD"/>
    <w:rPr>
      <w:sz w:val="24"/>
    </w:rPr>
  </w:style>
  <w:style w:type="character" w:styleId="Siln">
    <w:name w:val="Strong"/>
    <w:qFormat/>
    <w:rsid w:val="002575FD"/>
    <w:rPr>
      <w:b/>
      <w:bCs/>
    </w:rPr>
  </w:style>
  <w:style w:type="paragraph" w:styleId="Seznam">
    <w:name w:val="List"/>
    <w:basedOn w:val="Normln"/>
    <w:rsid w:val="002575FD"/>
    <w:pPr>
      <w:suppressAutoHyphens/>
      <w:overflowPunct/>
      <w:autoSpaceDE/>
      <w:autoSpaceDN/>
      <w:adjustRightInd/>
      <w:spacing w:before="120" w:after="120" w:line="300" w:lineRule="auto"/>
      <w:ind w:left="283" w:hanging="283"/>
      <w:jc w:val="both"/>
      <w:textAlignment w:val="auto"/>
    </w:pPr>
    <w:rPr>
      <w:sz w:val="25"/>
      <w:lang w:eastAsia="ar-SA"/>
    </w:rPr>
  </w:style>
  <w:style w:type="paragraph" w:customStyle="1" w:styleId="Zkladntext21">
    <w:name w:val="Základní text 21"/>
    <w:basedOn w:val="Normln"/>
    <w:rsid w:val="002575FD"/>
    <w:pPr>
      <w:suppressAutoHyphens/>
      <w:overflowPunct/>
      <w:autoSpaceDE/>
      <w:autoSpaceDN/>
      <w:adjustRightInd/>
      <w:spacing w:before="120" w:after="120" w:line="300" w:lineRule="auto"/>
      <w:jc w:val="both"/>
      <w:textAlignment w:val="auto"/>
    </w:pPr>
    <w:rPr>
      <w:rFonts w:ascii="Arial" w:hAnsi="Arial" w:cs="Arial"/>
      <w:sz w:val="22"/>
      <w:szCs w:val="24"/>
      <w:lang w:eastAsia="ar-SA"/>
    </w:rPr>
  </w:style>
  <w:style w:type="paragraph" w:customStyle="1" w:styleId="Tabellentext">
    <w:name w:val="Tabellentext"/>
    <w:basedOn w:val="Normln"/>
    <w:rsid w:val="002575FD"/>
    <w:pPr>
      <w:keepLines/>
      <w:suppressAutoHyphens/>
      <w:overflowPunct/>
      <w:autoSpaceDE/>
      <w:autoSpaceDN/>
      <w:adjustRightInd/>
      <w:spacing w:before="40" w:after="40" w:line="300" w:lineRule="auto"/>
      <w:jc w:val="both"/>
      <w:textAlignment w:val="auto"/>
    </w:pPr>
    <w:rPr>
      <w:rFonts w:ascii="CorpoS" w:hAnsi="CorpoS" w:cs="CorpoS"/>
      <w:sz w:val="22"/>
      <w:szCs w:val="24"/>
      <w:lang w:val="de-DE" w:eastAsia="ar-SA"/>
    </w:rPr>
  </w:style>
  <w:style w:type="paragraph" w:customStyle="1" w:styleId="AAOdstavec">
    <w:name w:val="AA_Odstavec"/>
    <w:basedOn w:val="Normln"/>
    <w:rsid w:val="002575FD"/>
    <w:pPr>
      <w:suppressAutoHyphens/>
      <w:overflowPunct/>
      <w:autoSpaceDE/>
      <w:autoSpaceDN/>
      <w:adjustRightInd/>
      <w:spacing w:before="60" w:after="120" w:line="300" w:lineRule="auto"/>
      <w:jc w:val="both"/>
      <w:textAlignment w:val="auto"/>
    </w:pPr>
    <w:rPr>
      <w:rFonts w:ascii="Arial" w:hAnsi="Arial" w:cs="Arial"/>
      <w:sz w:val="20"/>
      <w:lang w:eastAsia="ar-SA"/>
    </w:rPr>
  </w:style>
  <w:style w:type="paragraph" w:styleId="Nzev">
    <w:name w:val="Title"/>
    <w:basedOn w:val="Nadpis2"/>
    <w:next w:val="Normln"/>
    <w:link w:val="NzevChar"/>
    <w:uiPriority w:val="10"/>
    <w:qFormat/>
    <w:rsid w:val="002575FD"/>
    <w:pPr>
      <w:keepLines w:val="0"/>
      <w:tabs>
        <w:tab w:val="num" w:pos="0"/>
      </w:tabs>
      <w:suppressAutoHyphens/>
      <w:overflowPunct/>
      <w:autoSpaceDE/>
      <w:autoSpaceDN/>
      <w:adjustRightInd/>
      <w:spacing w:before="240" w:after="60" w:line="300" w:lineRule="auto"/>
      <w:ind w:left="567" w:hanging="567"/>
      <w:jc w:val="both"/>
      <w:textAlignment w:val="auto"/>
    </w:pPr>
    <w:rPr>
      <w:rFonts w:ascii="Franklin Gothic Book" w:eastAsia="Times New Roman" w:hAnsi="Franklin Gothic Book" w:cs="Times New Roman"/>
      <w:smallCaps/>
      <w:color w:val="auto"/>
      <w:kern w:val="22"/>
      <w:sz w:val="22"/>
      <w:szCs w:val="22"/>
      <w:u w:val="single"/>
      <w:lang w:eastAsia="ar-SA"/>
    </w:rPr>
  </w:style>
  <w:style w:type="character" w:customStyle="1" w:styleId="NzevChar">
    <w:name w:val="Název Char"/>
    <w:basedOn w:val="Standardnpsmoodstavce"/>
    <w:link w:val="Nzev"/>
    <w:uiPriority w:val="10"/>
    <w:rsid w:val="002575FD"/>
    <w:rPr>
      <w:rFonts w:ascii="Franklin Gothic Book" w:hAnsi="Franklin Gothic Book"/>
      <w:b/>
      <w:bCs/>
      <w:smallCaps/>
      <w:kern w:val="22"/>
      <w:sz w:val="22"/>
      <w:szCs w:val="22"/>
      <w:u w:val="single"/>
      <w:lang w:eastAsia="ar-SA"/>
    </w:rPr>
  </w:style>
  <w:style w:type="character" w:customStyle="1" w:styleId="Nadpis2Char">
    <w:name w:val="Nadpis 2 Char"/>
    <w:basedOn w:val="Standardnpsmoodstavce"/>
    <w:link w:val="Nadpis2"/>
    <w:semiHidden/>
    <w:rsid w:val="002575FD"/>
    <w:rPr>
      <w:rFonts w:asciiTheme="majorHAnsi" w:eastAsiaTheme="majorEastAsia" w:hAnsiTheme="majorHAnsi" w:cstheme="majorBidi"/>
      <w:b/>
      <w:bCs/>
      <w:color w:val="4F81BD" w:themeColor="accent1"/>
      <w:sz w:val="26"/>
      <w:szCs w:val="26"/>
    </w:rPr>
  </w:style>
  <w:style w:type="character" w:customStyle="1" w:styleId="Nadpis6Char">
    <w:name w:val="Nadpis 6 Char"/>
    <w:basedOn w:val="Standardnpsmoodstavce"/>
    <w:link w:val="Nadpis6"/>
    <w:rsid w:val="007100A6"/>
    <w:rPr>
      <w:rFonts w:asciiTheme="majorHAnsi" w:eastAsiaTheme="majorEastAsia" w:hAnsiTheme="majorHAnsi" w:cstheme="majorBidi"/>
      <w:i/>
      <w:iCs/>
      <w:color w:val="243F60" w:themeColor="accent1" w:themeShade="7F"/>
      <w:sz w:val="24"/>
    </w:rPr>
  </w:style>
  <w:style w:type="paragraph" w:customStyle="1" w:styleId="Import6">
    <w:name w:val="Import 6"/>
    <w:basedOn w:val="Normln"/>
    <w:rsid w:val="007100A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line="230" w:lineRule="auto"/>
      <w:ind w:left="432"/>
      <w:textAlignment w:val="auto"/>
    </w:pPr>
    <w:rPr>
      <w:rFonts w:ascii="Courier New" w:hAnsi="Courier New"/>
    </w:rPr>
  </w:style>
  <w:style w:type="paragraph" w:customStyle="1" w:styleId="Import7">
    <w:name w:val="Import 7"/>
    <w:basedOn w:val="Normln"/>
    <w:rsid w:val="007100A6"/>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autoSpaceDE/>
      <w:autoSpaceDN/>
      <w:adjustRightInd/>
      <w:spacing w:line="230" w:lineRule="auto"/>
      <w:ind w:left="720" w:hanging="288"/>
      <w:textAlignment w:val="auto"/>
    </w:pPr>
    <w:rPr>
      <w:rFonts w:ascii="Courier New" w:hAnsi="Courier New"/>
    </w:rPr>
  </w:style>
  <w:style w:type="paragraph" w:customStyle="1" w:styleId="lnekIV">
    <w:name w:val="článek IV"/>
    <w:basedOn w:val="Normln"/>
    <w:next w:val="Normln"/>
    <w:rsid w:val="007100A6"/>
    <w:pPr>
      <w:keepNext/>
      <w:tabs>
        <w:tab w:val="left" w:pos="964"/>
      </w:tabs>
      <w:overflowPunct/>
      <w:autoSpaceDE/>
      <w:autoSpaceDN/>
      <w:adjustRightInd/>
      <w:spacing w:before="360"/>
      <w:jc w:val="center"/>
      <w:textAlignment w:val="auto"/>
    </w:pPr>
    <w:rPr>
      <w:rFonts w:ascii="Arial" w:hAnsi="Arial"/>
      <w:b/>
      <w:spacing w:val="20"/>
      <w:sz w:val="22"/>
    </w:rPr>
  </w:style>
  <w:style w:type="paragraph" w:customStyle="1" w:styleId="PodkapitolaSoD">
    <w:name w:val="Podkapitola SoD"/>
    <w:basedOn w:val="Normln"/>
    <w:autoRedefine/>
    <w:rsid w:val="00C4178A"/>
    <w:pPr>
      <w:overflowPunct/>
      <w:autoSpaceDE/>
      <w:autoSpaceDN/>
      <w:adjustRightInd/>
      <w:spacing w:line="276" w:lineRule="auto"/>
      <w:jc w:val="center"/>
      <w:textAlignment w:val="auto"/>
    </w:pPr>
    <w:rPr>
      <w:rFonts w:ascii="Arial" w:hAnsi="Arial" w:cs="Arial"/>
      <w:b/>
      <w:bCs/>
      <w:sz w:val="22"/>
      <w:szCs w:val="22"/>
    </w:rPr>
  </w:style>
  <w:style w:type="paragraph" w:customStyle="1" w:styleId="SoDtext">
    <w:name w:val="SoD text"/>
    <w:basedOn w:val="Zkladntextodsazen3"/>
    <w:link w:val="SoDtextChar"/>
    <w:rsid w:val="00A2146B"/>
    <w:pPr>
      <w:numPr>
        <w:numId w:val="4"/>
      </w:numPr>
      <w:overflowPunct/>
      <w:autoSpaceDE/>
      <w:autoSpaceDN/>
      <w:adjustRightInd/>
      <w:spacing w:after="100"/>
      <w:jc w:val="both"/>
      <w:textAlignment w:val="auto"/>
    </w:pPr>
    <w:rPr>
      <w:rFonts w:ascii="Calibri" w:hAnsi="Calibri"/>
      <w:bCs/>
      <w:sz w:val="22"/>
      <w:szCs w:val="22"/>
    </w:rPr>
  </w:style>
  <w:style w:type="character" w:customStyle="1" w:styleId="SoDtextChar">
    <w:name w:val="SoD text Char"/>
    <w:link w:val="SoDtext"/>
    <w:rsid w:val="00A2146B"/>
    <w:rPr>
      <w:rFonts w:ascii="Calibri" w:hAnsi="Calibri"/>
      <w:bCs/>
      <w:sz w:val="22"/>
      <w:szCs w:val="22"/>
    </w:rPr>
  </w:style>
  <w:style w:type="paragraph" w:styleId="Zkladntextodsazen3">
    <w:name w:val="Body Text Indent 3"/>
    <w:basedOn w:val="Normln"/>
    <w:link w:val="Zkladntextodsazen3Char"/>
    <w:semiHidden/>
    <w:unhideWhenUsed/>
    <w:rsid w:val="00A2146B"/>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A2146B"/>
    <w:rPr>
      <w:sz w:val="16"/>
      <w:szCs w:val="16"/>
    </w:rPr>
  </w:style>
  <w:style w:type="character" w:customStyle="1" w:styleId="TextkomenteChar">
    <w:name w:val="Text komentáře Char"/>
    <w:link w:val="Textkomente"/>
    <w:uiPriority w:val="99"/>
    <w:rsid w:val="004D47C2"/>
  </w:style>
  <w:style w:type="paragraph" w:customStyle="1" w:styleId="Textpsmene">
    <w:name w:val="Text písmene"/>
    <w:basedOn w:val="Normln"/>
    <w:uiPriority w:val="99"/>
    <w:rsid w:val="004D47C2"/>
    <w:pPr>
      <w:numPr>
        <w:ilvl w:val="1"/>
        <w:numId w:val="16"/>
      </w:numPr>
      <w:overflowPunct/>
      <w:autoSpaceDE/>
      <w:autoSpaceDN/>
      <w:adjustRightInd/>
      <w:jc w:val="both"/>
      <w:textAlignment w:val="auto"/>
      <w:outlineLvl w:val="7"/>
    </w:pPr>
    <w:rPr>
      <w:rFonts w:ascii="Courier New" w:hAnsi="Courier New" w:cs="Courier New"/>
      <w:szCs w:val="24"/>
    </w:rPr>
  </w:style>
  <w:style w:type="paragraph" w:customStyle="1" w:styleId="Textodstavce">
    <w:name w:val="Text odstavce"/>
    <w:basedOn w:val="Normln"/>
    <w:uiPriority w:val="99"/>
    <w:rsid w:val="004D47C2"/>
    <w:pPr>
      <w:numPr>
        <w:numId w:val="16"/>
      </w:numPr>
      <w:tabs>
        <w:tab w:val="left" w:pos="851"/>
      </w:tabs>
      <w:overflowPunct/>
      <w:autoSpaceDE/>
      <w:autoSpaceDN/>
      <w:adjustRightInd/>
      <w:spacing w:before="120" w:after="120"/>
      <w:jc w:val="both"/>
      <w:textAlignment w:val="auto"/>
      <w:outlineLvl w:val="6"/>
    </w:pPr>
    <w:rPr>
      <w:rFonts w:ascii="Courier New" w:hAnsi="Courier New" w:cs="Courier New"/>
      <w:szCs w:val="24"/>
    </w:rPr>
  </w:style>
  <w:style w:type="character" w:customStyle="1" w:styleId="Nadpis1Char">
    <w:name w:val="Nadpis 1 Char"/>
    <w:basedOn w:val="Standardnpsmoodstavce"/>
    <w:link w:val="Nadpis1"/>
    <w:rsid w:val="0063284A"/>
    <w:rPr>
      <w:rFonts w:asciiTheme="majorHAnsi" w:eastAsiaTheme="majorEastAsia" w:hAnsiTheme="majorHAnsi" w:cstheme="majorBidi"/>
      <w:color w:val="365F91" w:themeColor="accent1" w:themeShade="BF"/>
      <w:sz w:val="32"/>
      <w:szCs w:val="32"/>
    </w:rPr>
  </w:style>
  <w:style w:type="character" w:customStyle="1" w:styleId="Nevyeenzmnka1">
    <w:name w:val="Nevyřešená zmínka1"/>
    <w:basedOn w:val="Standardnpsmoodstavce"/>
    <w:uiPriority w:val="99"/>
    <w:semiHidden/>
    <w:unhideWhenUsed/>
    <w:rsid w:val="00364B28"/>
    <w:rPr>
      <w:color w:val="605E5C"/>
      <w:shd w:val="clear" w:color="auto" w:fill="E1DFDD"/>
    </w:rPr>
  </w:style>
  <w:style w:type="character" w:styleId="Zdraznnjemn">
    <w:name w:val="Subtle Emphasis"/>
    <w:basedOn w:val="Standardnpsmoodstavce"/>
    <w:uiPriority w:val="10"/>
    <w:qFormat/>
    <w:rsid w:val="00A029FB"/>
    <w:rPr>
      <w:i w:val="0"/>
      <w:iCs/>
      <w:color w:val="595959" w:themeColor="text1" w:themeTint="A6"/>
    </w:rPr>
  </w:style>
  <w:style w:type="paragraph" w:customStyle="1" w:styleId="Textbezodsazen">
    <w:name w:val="_Text_bez_odsazení"/>
    <w:basedOn w:val="Normln"/>
    <w:link w:val="TextbezodsazenChar"/>
    <w:qFormat/>
    <w:rsid w:val="00A029FB"/>
    <w:pPr>
      <w:overflowPunct/>
      <w:autoSpaceDE/>
      <w:autoSpaceDN/>
      <w:adjustRightInd/>
      <w:spacing w:after="120" w:line="264" w:lineRule="auto"/>
      <w:jc w:val="both"/>
      <w:textAlignment w:val="auto"/>
    </w:pPr>
    <w:rPr>
      <w:rFonts w:asciiTheme="minorHAnsi" w:eastAsiaTheme="minorHAnsi" w:hAnsiTheme="minorHAnsi" w:cstheme="minorBidi"/>
      <w:sz w:val="18"/>
      <w:szCs w:val="18"/>
      <w:lang w:eastAsia="en-US"/>
    </w:rPr>
  </w:style>
  <w:style w:type="character" w:customStyle="1" w:styleId="TextbezodsazenChar">
    <w:name w:val="_Text_bez_odsazení Char"/>
    <w:basedOn w:val="Standardnpsmoodstavce"/>
    <w:link w:val="Textbezodsazen"/>
    <w:rsid w:val="00A029FB"/>
    <w:rPr>
      <w:rFonts w:asciiTheme="minorHAnsi" w:eastAsiaTheme="minorHAnsi" w:hAnsiTheme="minorHAnsi" w:cstheme="minorBidi"/>
      <w:sz w:val="18"/>
      <w:szCs w:val="18"/>
      <w:lang w:eastAsia="en-US"/>
    </w:rPr>
  </w:style>
  <w:style w:type="paragraph" w:styleId="Revize">
    <w:name w:val="Revision"/>
    <w:hidden/>
    <w:uiPriority w:val="99"/>
    <w:semiHidden/>
    <w:rsid w:val="005148C5"/>
    <w:rPr>
      <w:sz w:val="24"/>
    </w:rPr>
  </w:style>
  <w:style w:type="character" w:customStyle="1" w:styleId="apple-style-span">
    <w:name w:val="apple-style-span"/>
    <w:basedOn w:val="Standardnpsmoodstavce"/>
    <w:rsid w:val="00C41DB4"/>
  </w:style>
  <w:style w:type="character" w:styleId="Nevyeenzmnka">
    <w:name w:val="Unresolved Mention"/>
    <w:basedOn w:val="Standardnpsmoodstavce"/>
    <w:uiPriority w:val="99"/>
    <w:semiHidden/>
    <w:unhideWhenUsed/>
    <w:rsid w:val="0076380F"/>
    <w:rPr>
      <w:color w:val="605E5C"/>
      <w:shd w:val="clear" w:color="auto" w:fill="E1DFDD"/>
    </w:rPr>
  </w:style>
  <w:style w:type="paragraph" w:customStyle="1" w:styleId="-Strana-">
    <w:name w:val="- Strana -"/>
    <w:rsid w:val="00491D15"/>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182">
      <w:bodyDiv w:val="1"/>
      <w:marLeft w:val="0"/>
      <w:marRight w:val="0"/>
      <w:marTop w:val="0"/>
      <w:marBottom w:val="0"/>
      <w:divBdr>
        <w:top w:val="none" w:sz="0" w:space="0" w:color="auto"/>
        <w:left w:val="none" w:sz="0" w:space="0" w:color="auto"/>
        <w:bottom w:val="none" w:sz="0" w:space="0" w:color="auto"/>
        <w:right w:val="none" w:sz="0" w:space="0" w:color="auto"/>
      </w:divBdr>
    </w:div>
    <w:div w:id="188036279">
      <w:bodyDiv w:val="1"/>
      <w:marLeft w:val="0"/>
      <w:marRight w:val="0"/>
      <w:marTop w:val="0"/>
      <w:marBottom w:val="0"/>
      <w:divBdr>
        <w:top w:val="none" w:sz="0" w:space="0" w:color="auto"/>
        <w:left w:val="none" w:sz="0" w:space="0" w:color="auto"/>
        <w:bottom w:val="none" w:sz="0" w:space="0" w:color="auto"/>
        <w:right w:val="none" w:sz="0" w:space="0" w:color="auto"/>
      </w:divBdr>
    </w:div>
    <w:div w:id="384716610">
      <w:bodyDiv w:val="1"/>
      <w:marLeft w:val="0"/>
      <w:marRight w:val="0"/>
      <w:marTop w:val="0"/>
      <w:marBottom w:val="0"/>
      <w:divBdr>
        <w:top w:val="none" w:sz="0" w:space="0" w:color="auto"/>
        <w:left w:val="none" w:sz="0" w:space="0" w:color="auto"/>
        <w:bottom w:val="none" w:sz="0" w:space="0" w:color="auto"/>
        <w:right w:val="none" w:sz="0" w:space="0" w:color="auto"/>
      </w:divBdr>
    </w:div>
    <w:div w:id="517500615">
      <w:bodyDiv w:val="1"/>
      <w:marLeft w:val="0"/>
      <w:marRight w:val="0"/>
      <w:marTop w:val="0"/>
      <w:marBottom w:val="0"/>
      <w:divBdr>
        <w:top w:val="none" w:sz="0" w:space="0" w:color="auto"/>
        <w:left w:val="none" w:sz="0" w:space="0" w:color="auto"/>
        <w:bottom w:val="none" w:sz="0" w:space="0" w:color="auto"/>
        <w:right w:val="none" w:sz="0" w:space="0" w:color="auto"/>
      </w:divBdr>
    </w:div>
    <w:div w:id="536158683">
      <w:bodyDiv w:val="1"/>
      <w:marLeft w:val="0"/>
      <w:marRight w:val="0"/>
      <w:marTop w:val="0"/>
      <w:marBottom w:val="0"/>
      <w:divBdr>
        <w:top w:val="none" w:sz="0" w:space="0" w:color="auto"/>
        <w:left w:val="none" w:sz="0" w:space="0" w:color="auto"/>
        <w:bottom w:val="none" w:sz="0" w:space="0" w:color="auto"/>
        <w:right w:val="none" w:sz="0" w:space="0" w:color="auto"/>
      </w:divBdr>
    </w:div>
    <w:div w:id="560824156">
      <w:bodyDiv w:val="1"/>
      <w:marLeft w:val="0"/>
      <w:marRight w:val="0"/>
      <w:marTop w:val="0"/>
      <w:marBottom w:val="0"/>
      <w:divBdr>
        <w:top w:val="none" w:sz="0" w:space="0" w:color="auto"/>
        <w:left w:val="none" w:sz="0" w:space="0" w:color="auto"/>
        <w:bottom w:val="none" w:sz="0" w:space="0" w:color="auto"/>
        <w:right w:val="none" w:sz="0" w:space="0" w:color="auto"/>
      </w:divBdr>
    </w:div>
    <w:div w:id="639043737">
      <w:bodyDiv w:val="1"/>
      <w:marLeft w:val="0"/>
      <w:marRight w:val="0"/>
      <w:marTop w:val="0"/>
      <w:marBottom w:val="0"/>
      <w:divBdr>
        <w:top w:val="none" w:sz="0" w:space="0" w:color="auto"/>
        <w:left w:val="none" w:sz="0" w:space="0" w:color="auto"/>
        <w:bottom w:val="none" w:sz="0" w:space="0" w:color="auto"/>
        <w:right w:val="none" w:sz="0" w:space="0" w:color="auto"/>
      </w:divBdr>
    </w:div>
    <w:div w:id="661274221">
      <w:bodyDiv w:val="1"/>
      <w:marLeft w:val="0"/>
      <w:marRight w:val="0"/>
      <w:marTop w:val="0"/>
      <w:marBottom w:val="0"/>
      <w:divBdr>
        <w:top w:val="none" w:sz="0" w:space="0" w:color="auto"/>
        <w:left w:val="none" w:sz="0" w:space="0" w:color="auto"/>
        <w:bottom w:val="none" w:sz="0" w:space="0" w:color="auto"/>
        <w:right w:val="none" w:sz="0" w:space="0" w:color="auto"/>
      </w:divBdr>
    </w:div>
    <w:div w:id="678898012">
      <w:bodyDiv w:val="1"/>
      <w:marLeft w:val="0"/>
      <w:marRight w:val="0"/>
      <w:marTop w:val="0"/>
      <w:marBottom w:val="0"/>
      <w:divBdr>
        <w:top w:val="none" w:sz="0" w:space="0" w:color="auto"/>
        <w:left w:val="none" w:sz="0" w:space="0" w:color="auto"/>
        <w:bottom w:val="none" w:sz="0" w:space="0" w:color="auto"/>
        <w:right w:val="none" w:sz="0" w:space="0" w:color="auto"/>
      </w:divBdr>
    </w:div>
    <w:div w:id="681510300">
      <w:bodyDiv w:val="1"/>
      <w:marLeft w:val="0"/>
      <w:marRight w:val="0"/>
      <w:marTop w:val="0"/>
      <w:marBottom w:val="0"/>
      <w:divBdr>
        <w:top w:val="none" w:sz="0" w:space="0" w:color="auto"/>
        <w:left w:val="none" w:sz="0" w:space="0" w:color="auto"/>
        <w:bottom w:val="none" w:sz="0" w:space="0" w:color="auto"/>
        <w:right w:val="none" w:sz="0" w:space="0" w:color="auto"/>
      </w:divBdr>
    </w:div>
    <w:div w:id="692222523">
      <w:bodyDiv w:val="1"/>
      <w:marLeft w:val="0"/>
      <w:marRight w:val="0"/>
      <w:marTop w:val="0"/>
      <w:marBottom w:val="0"/>
      <w:divBdr>
        <w:top w:val="none" w:sz="0" w:space="0" w:color="auto"/>
        <w:left w:val="none" w:sz="0" w:space="0" w:color="auto"/>
        <w:bottom w:val="none" w:sz="0" w:space="0" w:color="auto"/>
        <w:right w:val="none" w:sz="0" w:space="0" w:color="auto"/>
      </w:divBdr>
    </w:div>
    <w:div w:id="714081795">
      <w:bodyDiv w:val="1"/>
      <w:marLeft w:val="0"/>
      <w:marRight w:val="0"/>
      <w:marTop w:val="0"/>
      <w:marBottom w:val="0"/>
      <w:divBdr>
        <w:top w:val="none" w:sz="0" w:space="0" w:color="auto"/>
        <w:left w:val="none" w:sz="0" w:space="0" w:color="auto"/>
        <w:bottom w:val="none" w:sz="0" w:space="0" w:color="auto"/>
        <w:right w:val="none" w:sz="0" w:space="0" w:color="auto"/>
      </w:divBdr>
    </w:div>
    <w:div w:id="714475324">
      <w:bodyDiv w:val="1"/>
      <w:marLeft w:val="0"/>
      <w:marRight w:val="0"/>
      <w:marTop w:val="0"/>
      <w:marBottom w:val="0"/>
      <w:divBdr>
        <w:top w:val="none" w:sz="0" w:space="0" w:color="auto"/>
        <w:left w:val="none" w:sz="0" w:space="0" w:color="auto"/>
        <w:bottom w:val="none" w:sz="0" w:space="0" w:color="auto"/>
        <w:right w:val="none" w:sz="0" w:space="0" w:color="auto"/>
      </w:divBdr>
    </w:div>
    <w:div w:id="739327956">
      <w:bodyDiv w:val="1"/>
      <w:marLeft w:val="0"/>
      <w:marRight w:val="0"/>
      <w:marTop w:val="0"/>
      <w:marBottom w:val="0"/>
      <w:divBdr>
        <w:top w:val="none" w:sz="0" w:space="0" w:color="auto"/>
        <w:left w:val="none" w:sz="0" w:space="0" w:color="auto"/>
        <w:bottom w:val="none" w:sz="0" w:space="0" w:color="auto"/>
        <w:right w:val="none" w:sz="0" w:space="0" w:color="auto"/>
      </w:divBdr>
    </w:div>
    <w:div w:id="792360933">
      <w:bodyDiv w:val="1"/>
      <w:marLeft w:val="0"/>
      <w:marRight w:val="0"/>
      <w:marTop w:val="0"/>
      <w:marBottom w:val="0"/>
      <w:divBdr>
        <w:top w:val="none" w:sz="0" w:space="0" w:color="auto"/>
        <w:left w:val="none" w:sz="0" w:space="0" w:color="auto"/>
        <w:bottom w:val="none" w:sz="0" w:space="0" w:color="auto"/>
        <w:right w:val="none" w:sz="0" w:space="0" w:color="auto"/>
      </w:divBdr>
    </w:div>
    <w:div w:id="820081073">
      <w:bodyDiv w:val="1"/>
      <w:marLeft w:val="0"/>
      <w:marRight w:val="0"/>
      <w:marTop w:val="0"/>
      <w:marBottom w:val="0"/>
      <w:divBdr>
        <w:top w:val="none" w:sz="0" w:space="0" w:color="auto"/>
        <w:left w:val="none" w:sz="0" w:space="0" w:color="auto"/>
        <w:bottom w:val="none" w:sz="0" w:space="0" w:color="auto"/>
        <w:right w:val="none" w:sz="0" w:space="0" w:color="auto"/>
      </w:divBdr>
    </w:div>
    <w:div w:id="861750019">
      <w:bodyDiv w:val="1"/>
      <w:marLeft w:val="0"/>
      <w:marRight w:val="0"/>
      <w:marTop w:val="0"/>
      <w:marBottom w:val="0"/>
      <w:divBdr>
        <w:top w:val="none" w:sz="0" w:space="0" w:color="auto"/>
        <w:left w:val="none" w:sz="0" w:space="0" w:color="auto"/>
        <w:bottom w:val="none" w:sz="0" w:space="0" w:color="auto"/>
        <w:right w:val="none" w:sz="0" w:space="0" w:color="auto"/>
      </w:divBdr>
    </w:div>
    <w:div w:id="1019087521">
      <w:bodyDiv w:val="1"/>
      <w:marLeft w:val="0"/>
      <w:marRight w:val="0"/>
      <w:marTop w:val="0"/>
      <w:marBottom w:val="0"/>
      <w:divBdr>
        <w:top w:val="none" w:sz="0" w:space="0" w:color="auto"/>
        <w:left w:val="none" w:sz="0" w:space="0" w:color="auto"/>
        <w:bottom w:val="none" w:sz="0" w:space="0" w:color="auto"/>
        <w:right w:val="none" w:sz="0" w:space="0" w:color="auto"/>
      </w:divBdr>
    </w:div>
    <w:div w:id="1118597280">
      <w:bodyDiv w:val="1"/>
      <w:marLeft w:val="0"/>
      <w:marRight w:val="0"/>
      <w:marTop w:val="0"/>
      <w:marBottom w:val="0"/>
      <w:divBdr>
        <w:top w:val="none" w:sz="0" w:space="0" w:color="auto"/>
        <w:left w:val="none" w:sz="0" w:space="0" w:color="auto"/>
        <w:bottom w:val="none" w:sz="0" w:space="0" w:color="auto"/>
        <w:right w:val="none" w:sz="0" w:space="0" w:color="auto"/>
      </w:divBdr>
    </w:div>
    <w:div w:id="1698969584">
      <w:bodyDiv w:val="1"/>
      <w:marLeft w:val="0"/>
      <w:marRight w:val="0"/>
      <w:marTop w:val="0"/>
      <w:marBottom w:val="0"/>
      <w:divBdr>
        <w:top w:val="none" w:sz="0" w:space="0" w:color="auto"/>
        <w:left w:val="none" w:sz="0" w:space="0" w:color="auto"/>
        <w:bottom w:val="none" w:sz="0" w:space="0" w:color="auto"/>
        <w:right w:val="none" w:sz="0" w:space="0" w:color="auto"/>
      </w:divBdr>
    </w:div>
    <w:div w:id="1700544431">
      <w:bodyDiv w:val="1"/>
      <w:marLeft w:val="0"/>
      <w:marRight w:val="0"/>
      <w:marTop w:val="0"/>
      <w:marBottom w:val="0"/>
      <w:divBdr>
        <w:top w:val="none" w:sz="0" w:space="0" w:color="auto"/>
        <w:left w:val="none" w:sz="0" w:space="0" w:color="auto"/>
        <w:bottom w:val="none" w:sz="0" w:space="0" w:color="auto"/>
        <w:right w:val="none" w:sz="0" w:space="0" w:color="auto"/>
      </w:divBdr>
    </w:div>
    <w:div w:id="1707025467">
      <w:bodyDiv w:val="1"/>
      <w:marLeft w:val="0"/>
      <w:marRight w:val="0"/>
      <w:marTop w:val="0"/>
      <w:marBottom w:val="0"/>
      <w:divBdr>
        <w:top w:val="none" w:sz="0" w:space="0" w:color="auto"/>
        <w:left w:val="none" w:sz="0" w:space="0" w:color="auto"/>
        <w:bottom w:val="none" w:sz="0" w:space="0" w:color="auto"/>
        <w:right w:val="none" w:sz="0" w:space="0" w:color="auto"/>
      </w:divBdr>
    </w:div>
    <w:div w:id="1854221842">
      <w:bodyDiv w:val="1"/>
      <w:marLeft w:val="0"/>
      <w:marRight w:val="0"/>
      <w:marTop w:val="0"/>
      <w:marBottom w:val="0"/>
      <w:divBdr>
        <w:top w:val="none" w:sz="0" w:space="0" w:color="auto"/>
        <w:left w:val="none" w:sz="0" w:space="0" w:color="auto"/>
        <w:bottom w:val="none" w:sz="0" w:space="0" w:color="auto"/>
        <w:right w:val="none" w:sz="0" w:space="0" w:color="auto"/>
      </w:divBdr>
    </w:div>
    <w:div w:id="1892231409">
      <w:bodyDiv w:val="1"/>
      <w:marLeft w:val="0"/>
      <w:marRight w:val="0"/>
      <w:marTop w:val="0"/>
      <w:marBottom w:val="0"/>
      <w:divBdr>
        <w:top w:val="none" w:sz="0" w:space="0" w:color="auto"/>
        <w:left w:val="none" w:sz="0" w:space="0" w:color="auto"/>
        <w:bottom w:val="none" w:sz="0" w:space="0" w:color="auto"/>
        <w:right w:val="none" w:sz="0" w:space="0" w:color="auto"/>
      </w:divBdr>
    </w:div>
    <w:div w:id="1988627144">
      <w:bodyDiv w:val="1"/>
      <w:marLeft w:val="0"/>
      <w:marRight w:val="0"/>
      <w:marTop w:val="0"/>
      <w:marBottom w:val="0"/>
      <w:divBdr>
        <w:top w:val="none" w:sz="0" w:space="0" w:color="auto"/>
        <w:left w:val="none" w:sz="0" w:space="0" w:color="auto"/>
        <w:bottom w:val="none" w:sz="0" w:space="0" w:color="auto"/>
        <w:right w:val="none" w:sz="0" w:space="0" w:color="auto"/>
      </w:divBdr>
    </w:div>
    <w:div w:id="2121601507">
      <w:bodyDiv w:val="1"/>
      <w:marLeft w:val="0"/>
      <w:marRight w:val="0"/>
      <w:marTop w:val="0"/>
      <w:marBottom w:val="0"/>
      <w:divBdr>
        <w:top w:val="none" w:sz="0" w:space="0" w:color="auto"/>
        <w:left w:val="none" w:sz="0" w:space="0" w:color="auto"/>
        <w:bottom w:val="none" w:sz="0" w:space="0" w:color="auto"/>
        <w:right w:val="none" w:sz="0" w:space="0" w:color="auto"/>
      </w:divBdr>
    </w:div>
    <w:div w:id="214041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hyperlink" Target="Tel:+42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svatopluk.janda@suspk.cz" TargetMode="External"/><Relationship Id="rId7" Type="http://schemas.openxmlformats.org/officeDocument/2006/relationships/settings" Target="settings.xml"/><Relationship Id="rId12" Type="http://schemas.openxmlformats.org/officeDocument/2006/relationships/hyperlink" Target="mailto:kolstav@email.cz" TargetMode="External"/><Relationship Id="rId17" Type="http://schemas.openxmlformats.org/officeDocument/2006/relationships/hyperlink" Target="mailto:svatopluk.janda@suspk.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Tel:+420" TargetMode="External"/><Relationship Id="rId20" Type="http://schemas.openxmlformats.org/officeDocument/2006/relationships/hyperlink" Target="Tel:+4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tonin.kiml@lhoist.co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jiri.synek@suspk.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jiri.synek@suspk.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el:+420" TargetMode="External"/><Relationship Id="rId22" Type="http://schemas.openxmlformats.org/officeDocument/2006/relationships/hyperlink" Target="mailto:CZ03.invoices@lhois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3F8C0257A24F74BBB9CF2DED116C457" ma:contentTypeVersion="" ma:contentTypeDescription="Vytvoří nový dokument" ma:contentTypeScope="" ma:versionID="3c8d507a036e7d5642a5680a0bed5e99">
  <xsd:schema xmlns:xsd="http://www.w3.org/2001/XMLSchema" xmlns:xs="http://www.w3.org/2001/XMLSchema" xmlns:p="http://schemas.microsoft.com/office/2006/metadata/properties" targetNamespace="http://schemas.microsoft.com/office/2006/metadata/properties" ma:root="true" ma:fieldsID="4c6cc3d2fe47772874ff05bbe074918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0773DD-D20D-4501-BEE5-8F7087B2536C}">
  <ds:schemaRefs>
    <ds:schemaRef ds:uri="http://schemas.microsoft.com/sharepoint/v3/contenttype/forms"/>
  </ds:schemaRefs>
</ds:datastoreItem>
</file>

<file path=customXml/itemProps2.xml><?xml version="1.0" encoding="utf-8"?>
<ds:datastoreItem xmlns:ds="http://schemas.openxmlformats.org/officeDocument/2006/customXml" ds:itemID="{981E1664-5610-4A57-9F94-DFBF91BE79CB}">
  <ds:schemaRefs>
    <ds:schemaRef ds:uri="http://schemas.openxmlformats.org/officeDocument/2006/bibliography"/>
  </ds:schemaRefs>
</ds:datastoreItem>
</file>

<file path=customXml/itemProps3.xml><?xml version="1.0" encoding="utf-8"?>
<ds:datastoreItem xmlns:ds="http://schemas.openxmlformats.org/officeDocument/2006/customXml" ds:itemID="{C39DD5CD-CA1C-4594-B4E8-6C7EE5D209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E67B66-A109-4107-AD0E-3E743DC03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7957</Words>
  <Characters>46475</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54324</CharactersWithSpaces>
  <SharedDoc>false</SharedDoc>
  <HLinks>
    <vt:vector size="12" baseType="variant">
      <vt:variant>
        <vt:i4>8060990</vt:i4>
      </vt:variant>
      <vt:variant>
        <vt:i4>3</vt:i4>
      </vt:variant>
      <vt:variant>
        <vt:i4>0</vt:i4>
      </vt:variant>
      <vt:variant>
        <vt:i4>5</vt:i4>
      </vt:variant>
      <vt:variant>
        <vt:lpwstr>http://maps.google.com/</vt:lpwstr>
      </vt:variant>
      <vt:variant>
        <vt:lpwstr/>
      </vt:variant>
      <vt:variant>
        <vt:i4>8060990</vt:i4>
      </vt:variant>
      <vt:variant>
        <vt:i4>0</vt:i4>
      </vt:variant>
      <vt:variant>
        <vt:i4>0</vt:i4>
      </vt:variant>
      <vt:variant>
        <vt:i4>5</vt:i4>
      </vt:variant>
      <vt:variant>
        <vt:lpwstr>http://maps.google.com/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SCHULLER Milan</dc:creator>
  <cp:lastModifiedBy>Vojtová Hana Ing.</cp:lastModifiedBy>
  <cp:revision>3</cp:revision>
  <cp:lastPrinted>2023-05-25T20:17:00Z</cp:lastPrinted>
  <dcterms:created xsi:type="dcterms:W3CDTF">2025-04-23T12:32:00Z</dcterms:created>
  <dcterms:modified xsi:type="dcterms:W3CDTF">2025-05-05T12:28:00Z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0x010100B3F8C0257A24F74BBB9CF2DED116C457</vt:lpwstr>
  </property>
</Properties>
</file>