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BD7F4" w14:textId="77777777" w:rsidR="001363F3" w:rsidRPr="001E0FA3" w:rsidRDefault="001363F3" w:rsidP="001363F3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</w:p>
    <w:p w14:paraId="13C8C840" w14:textId="77777777" w:rsidR="001363F3" w:rsidRPr="001E0FA3" w:rsidRDefault="001363F3" w:rsidP="001363F3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</w:p>
    <w:p w14:paraId="2696E762" w14:textId="5DD57C81" w:rsidR="004E0630" w:rsidRPr="001E0FA3" w:rsidRDefault="00182B33" w:rsidP="001363F3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b/>
          <w:bCs/>
          <w:sz w:val="18"/>
          <w:szCs w:val="18"/>
          <w:lang w:eastAsia="cs-CZ"/>
        </w:rPr>
      </w:pPr>
      <w:r w:rsidRPr="001E0FA3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 xml:space="preserve">PŘÍLOHA </w:t>
      </w:r>
      <w:r w:rsidR="00E803E4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e</w:t>
      </w:r>
      <w:r w:rsidRPr="001E0FA3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)</w:t>
      </w:r>
    </w:p>
    <w:p w14:paraId="7B5079B0" w14:textId="06377186" w:rsidR="00AB2967" w:rsidRPr="001E0FA3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</w:p>
    <w:p w14:paraId="59595789" w14:textId="77777777" w:rsidR="00AB2967" w:rsidRPr="001E0FA3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E0FA3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538013B0" w14:textId="77777777" w:rsidR="00AB2967" w:rsidRPr="001E0FA3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E0FA3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19552972" w14:textId="77777777" w:rsidR="00182B33" w:rsidRPr="001E0FA3" w:rsidRDefault="00182B33" w:rsidP="00182B33">
      <w:pPr>
        <w:shd w:val="clear" w:color="auto" w:fill="F79646"/>
        <w:suppressAutoHyphens/>
        <w:spacing w:after="0" w:line="240" w:lineRule="auto"/>
        <w:jc w:val="center"/>
        <w:rPr>
          <w:rFonts w:ascii="Book Antiqua" w:eastAsia="Times New Roman" w:hAnsi="Book Antiqua" w:cs="Arial"/>
          <w:b/>
          <w:bCs/>
          <w:caps/>
          <w:sz w:val="24"/>
          <w:szCs w:val="24"/>
          <w:lang w:eastAsia="cs-CZ"/>
        </w:rPr>
      </w:pPr>
    </w:p>
    <w:p w14:paraId="73801682" w14:textId="7323AF50" w:rsidR="00AB2967" w:rsidRPr="001E0FA3" w:rsidRDefault="00AB2967" w:rsidP="00182B33">
      <w:pPr>
        <w:shd w:val="clear" w:color="auto" w:fill="F79646"/>
        <w:suppressAutoHyphens/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E0FA3">
        <w:rPr>
          <w:rFonts w:ascii="Book Antiqua" w:eastAsia="Times New Roman" w:hAnsi="Book Antiqua" w:cs="Arial"/>
          <w:b/>
          <w:bCs/>
          <w:caps/>
          <w:sz w:val="24"/>
          <w:szCs w:val="24"/>
          <w:lang w:eastAsia="cs-CZ"/>
        </w:rPr>
        <w:t>TECHNICKÁ SPECIFIKACE</w:t>
      </w:r>
      <w:r w:rsidRPr="001E0FA3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3B09730B" w14:textId="77777777" w:rsidR="00182B33" w:rsidRPr="004E0630" w:rsidRDefault="00182B33" w:rsidP="00182B33">
      <w:pPr>
        <w:shd w:val="clear" w:color="auto" w:fill="F79646"/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</w:p>
    <w:p w14:paraId="13EC75AF" w14:textId="77777777" w:rsidR="00AB2967" w:rsidRPr="004E0630" w:rsidRDefault="00AB2967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716B892C" w14:textId="77777777" w:rsidR="00AB2967" w:rsidRPr="004E0630" w:rsidRDefault="00AB2967" w:rsidP="173EC9DB">
      <w:pPr>
        <w:spacing w:after="0" w:line="240" w:lineRule="auto"/>
        <w:textAlignment w:val="baseline"/>
        <w:rPr>
          <w:rFonts w:ascii="Book Antiqua" w:eastAsia="Book Antiqua" w:hAnsi="Book Antiqua" w:cs="Book Antiqua"/>
          <w:sz w:val="24"/>
          <w:szCs w:val="24"/>
          <w:lang w:eastAsia="cs-CZ"/>
        </w:rPr>
      </w:pPr>
      <w:r w:rsidRPr="173EC9DB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1836B4FF" w14:textId="77777777" w:rsidR="00184431" w:rsidRDefault="00184431" w:rsidP="0018443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Book Antiqua" w:hAnsi="Book Antiqua" w:cstheme="minorHAnsi"/>
          <w:b/>
          <w:bCs/>
          <w:noProof/>
          <w:sz w:val="28"/>
          <w:szCs w:val="28"/>
          <w:lang w:eastAsia="cs-CZ"/>
        </w:rPr>
        <w:t>Morašice – III/3389 – průtah obcí</w:t>
      </w:r>
    </w:p>
    <w:p w14:paraId="75E0F341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51E0EE09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3D18BEFD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7963C314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033FC7F0" w14:textId="4BA01F28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</w:p>
    <w:p w14:paraId="40E5E46E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4E792A2D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1953E581" w14:textId="77777777" w:rsidR="00AB2967" w:rsidRPr="004E0630" w:rsidRDefault="00AB2967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42984195" w14:textId="77777777" w:rsidR="00AB2967" w:rsidRPr="004E0630" w:rsidRDefault="00AB2967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6618C20D" w14:textId="77777777" w:rsidR="00AB2967" w:rsidRPr="004E0630" w:rsidRDefault="00AB2967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5ED94D27" w14:textId="77777777" w:rsidR="00AB2967" w:rsidRPr="004E0630" w:rsidRDefault="00AB2967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5171C89A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1529AA51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7A77AE41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5C64E2BB" w14:textId="4980E83D" w:rsidR="00AB2967" w:rsidRPr="004E0630" w:rsidRDefault="00AB2967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  <w:r w:rsidRPr="004E0630">
        <w:rPr>
          <w:rFonts w:ascii="Arial" w:eastAsia="Times New Roman" w:hAnsi="Arial" w:cs="Arial"/>
          <w:sz w:val="28"/>
          <w:szCs w:val="28"/>
          <w:lang w:eastAsia="cs-CZ"/>
        </w:rPr>
        <w:t> </w:t>
      </w:r>
    </w:p>
    <w:p w14:paraId="715A4373" w14:textId="2EDA8412" w:rsidR="00477A76" w:rsidRPr="004E0630" w:rsidRDefault="00477A76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10097298" w14:textId="557DF2B5" w:rsidR="00477A76" w:rsidRPr="004E0630" w:rsidRDefault="00477A76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5BD4DA27" w14:textId="0FC1E030" w:rsidR="00477A76" w:rsidRPr="004E0630" w:rsidRDefault="00477A76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1BC258FF" w14:textId="09DCF406" w:rsidR="00477A76" w:rsidRPr="004E0630" w:rsidRDefault="00477A76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7C8A454B" w14:textId="77777777" w:rsidR="00477A76" w:rsidRPr="004E0630" w:rsidRDefault="00477A76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</w:p>
    <w:p w14:paraId="255B0829" w14:textId="77777777" w:rsidR="00AB2967" w:rsidRPr="004E0630" w:rsidRDefault="00AB2967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8"/>
          <w:szCs w:val="28"/>
          <w:lang w:eastAsia="cs-CZ"/>
        </w:rPr>
        <w:t> </w:t>
      </w:r>
    </w:p>
    <w:p w14:paraId="0C6D4F1A" w14:textId="77777777" w:rsidR="004E0630" w:rsidRDefault="004E0630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4E51DE5F" w14:textId="77777777" w:rsidR="004E0630" w:rsidRDefault="004E0630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0879F05B" w14:textId="77777777" w:rsidR="004E0630" w:rsidRDefault="004E0630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1BD3F6E4" w14:textId="77777777" w:rsidR="004E0630" w:rsidRDefault="004E0630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517BFE3B" w14:textId="77777777" w:rsidR="004E0630" w:rsidRDefault="004E0630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cs-CZ"/>
        </w:rPr>
      </w:pPr>
    </w:p>
    <w:p w14:paraId="3054D9C6" w14:textId="2DB34572" w:rsidR="00AB2967" w:rsidRPr="004E0630" w:rsidRDefault="00AB2967" w:rsidP="00AB29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8"/>
          <w:szCs w:val="28"/>
          <w:lang w:eastAsia="cs-CZ"/>
        </w:rPr>
        <w:t> </w:t>
      </w:r>
    </w:p>
    <w:p w14:paraId="664A2EA0" w14:textId="77777777" w:rsidR="00477A76" w:rsidRPr="004E0630" w:rsidRDefault="00477A76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cs-CZ"/>
        </w:rPr>
      </w:pPr>
    </w:p>
    <w:p w14:paraId="59150C7E" w14:textId="77777777" w:rsidR="00477A76" w:rsidRPr="004E0630" w:rsidRDefault="00477A76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cs-CZ"/>
        </w:rPr>
      </w:pPr>
    </w:p>
    <w:p w14:paraId="19F81D69" w14:textId="77777777" w:rsidR="00477A76" w:rsidRPr="004E0630" w:rsidRDefault="00477A76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cs-CZ"/>
        </w:rPr>
      </w:pPr>
    </w:p>
    <w:p w14:paraId="616CDA75" w14:textId="77777777" w:rsidR="00477A76" w:rsidRPr="004E0630" w:rsidRDefault="00477A76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cs-CZ"/>
        </w:rPr>
      </w:pPr>
    </w:p>
    <w:p w14:paraId="4384F366" w14:textId="5E8CFA58" w:rsidR="00AB2967" w:rsidRPr="004E0630" w:rsidRDefault="00AB2967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8"/>
          <w:szCs w:val="28"/>
          <w:lang w:eastAsia="cs-CZ"/>
        </w:rPr>
        <w:t> </w:t>
      </w:r>
    </w:p>
    <w:p w14:paraId="5E7A6A31" w14:textId="77777777" w:rsidR="00AB2967" w:rsidRPr="004E0630" w:rsidRDefault="00AB2967" w:rsidP="00AB29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375294C7" w14:textId="77777777" w:rsidR="00182B33" w:rsidRDefault="00182B33" w:rsidP="300145FB">
      <w:pPr>
        <w:spacing w:after="0" w:line="240" w:lineRule="auto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</w:p>
    <w:p w14:paraId="20F2A883" w14:textId="77777777" w:rsidR="00182B33" w:rsidRDefault="00182B33" w:rsidP="300145FB">
      <w:pPr>
        <w:spacing w:after="0" w:line="240" w:lineRule="auto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</w:p>
    <w:p w14:paraId="1F1CA54C" w14:textId="77777777" w:rsidR="00182B33" w:rsidRDefault="00182B33" w:rsidP="300145FB">
      <w:pPr>
        <w:spacing w:after="0" w:line="240" w:lineRule="auto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</w:p>
    <w:p w14:paraId="388E175E" w14:textId="77777777" w:rsidR="00182B33" w:rsidRDefault="00182B33" w:rsidP="300145FB">
      <w:pPr>
        <w:spacing w:after="0" w:line="240" w:lineRule="auto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</w:p>
    <w:p w14:paraId="00B97DC7" w14:textId="6EB970C2" w:rsidR="092B014E" w:rsidRDefault="092B014E" w:rsidP="092B014E">
      <w:pPr>
        <w:spacing w:after="0" w:line="240" w:lineRule="auto"/>
        <w:jc w:val="both"/>
        <w:rPr>
          <w:rFonts w:ascii="Book Antiqua" w:eastAsia="Times New Roman" w:hAnsi="Book Antiqua" w:cs="Segoe UI"/>
          <w:lang w:eastAsia="cs-CZ"/>
        </w:rPr>
      </w:pPr>
    </w:p>
    <w:p w14:paraId="35E20F99" w14:textId="6427889C" w:rsidR="092B014E" w:rsidRDefault="092B014E" w:rsidP="092B014E">
      <w:pPr>
        <w:spacing w:after="0" w:line="240" w:lineRule="auto"/>
        <w:jc w:val="both"/>
        <w:rPr>
          <w:rFonts w:ascii="Book Antiqua" w:eastAsia="Times New Roman" w:hAnsi="Book Antiqua" w:cs="Segoe UI"/>
          <w:lang w:eastAsia="cs-CZ"/>
        </w:rPr>
      </w:pPr>
    </w:p>
    <w:p w14:paraId="506241AF" w14:textId="691F57FE" w:rsidR="092B014E" w:rsidRDefault="092B014E" w:rsidP="092B014E">
      <w:pPr>
        <w:spacing w:after="0" w:line="240" w:lineRule="auto"/>
        <w:jc w:val="both"/>
        <w:rPr>
          <w:rFonts w:ascii="Book Antiqua" w:eastAsia="Times New Roman" w:hAnsi="Book Antiqua" w:cs="Segoe UI"/>
          <w:lang w:eastAsia="cs-CZ"/>
        </w:rPr>
      </w:pPr>
    </w:p>
    <w:p w14:paraId="684EBC9E" w14:textId="77777777" w:rsidR="00182B33" w:rsidRDefault="00182B33" w:rsidP="300145FB">
      <w:pPr>
        <w:spacing w:after="0" w:line="240" w:lineRule="auto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</w:p>
    <w:p w14:paraId="13FDF2BB" w14:textId="3B4E58EA" w:rsidR="3B2B6EAF" w:rsidRDefault="3B2B6EAF" w:rsidP="00125A37">
      <w:pPr>
        <w:spacing w:after="0" w:line="240" w:lineRule="auto"/>
        <w:jc w:val="center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  <w:r w:rsidRPr="4F397BC4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ČÁST </w:t>
      </w:r>
      <w:proofErr w:type="gramStart"/>
      <w:r w:rsidRPr="4F397BC4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I - Technická</w:t>
      </w:r>
      <w:proofErr w:type="gramEnd"/>
      <w:r w:rsidRPr="4F397BC4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 xml:space="preserve"> specifikace</w:t>
      </w:r>
    </w:p>
    <w:p w14:paraId="47B5C9D2" w14:textId="77777777" w:rsidR="00125A37" w:rsidRDefault="00125A37" w:rsidP="4F397BC4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aps/>
          <w:sz w:val="18"/>
          <w:szCs w:val="18"/>
          <w:lang w:eastAsia="cs-CZ"/>
        </w:rPr>
      </w:pPr>
    </w:p>
    <w:p w14:paraId="7C12835E" w14:textId="2E8D4948" w:rsidR="00477A76" w:rsidRPr="00DA72D5" w:rsidRDefault="00477A76" w:rsidP="00992C36">
      <w:pPr>
        <w:spacing w:after="0" w:line="240" w:lineRule="auto"/>
        <w:ind w:firstLine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 w:rsidRPr="300145FB">
        <w:rPr>
          <w:rFonts w:ascii="Book Antiqua" w:eastAsia="Times New Roman" w:hAnsi="Book Antiqua" w:cs="Segoe UI"/>
          <w:lang w:eastAsia="cs-CZ"/>
        </w:rPr>
        <w:t xml:space="preserve">Technická specifikace je tvořena právními a technickými předpisy </w:t>
      </w:r>
      <w:r w:rsidR="00D3765D" w:rsidRPr="300145FB">
        <w:rPr>
          <w:rFonts w:ascii="Book Antiqua" w:eastAsia="Times New Roman" w:hAnsi="Book Antiqua" w:cs="Segoe UI"/>
          <w:lang w:eastAsia="cs-CZ"/>
        </w:rPr>
        <w:t xml:space="preserve">ČR a souvisejícími dokumenty, </w:t>
      </w:r>
      <w:r w:rsidRPr="300145FB">
        <w:rPr>
          <w:rFonts w:ascii="Book Antiqua" w:eastAsia="Times New Roman" w:hAnsi="Book Antiqua" w:cs="Segoe UI"/>
          <w:lang w:eastAsia="cs-CZ"/>
        </w:rPr>
        <w:t>vydávanými</w:t>
      </w:r>
      <w:r w:rsidR="00D3765D" w:rsidRPr="300145FB">
        <w:rPr>
          <w:rFonts w:ascii="Book Antiqua" w:eastAsia="Times New Roman" w:hAnsi="Book Antiqua" w:cs="Segoe UI"/>
          <w:lang w:eastAsia="cs-CZ"/>
        </w:rPr>
        <w:t xml:space="preserve"> Ministerstvem dopravy,</w:t>
      </w:r>
      <w:r w:rsidR="004E0630" w:rsidRPr="300145FB">
        <w:rPr>
          <w:rFonts w:ascii="Book Antiqua" w:eastAsia="Times New Roman" w:hAnsi="Book Antiqua" w:cs="Segoe UI"/>
          <w:lang w:eastAsia="cs-CZ"/>
        </w:rPr>
        <w:t xml:space="preserve"> </w:t>
      </w:r>
      <w:r w:rsidR="00D3765D" w:rsidRPr="300145FB">
        <w:rPr>
          <w:rFonts w:ascii="Book Antiqua" w:eastAsia="Times New Roman" w:hAnsi="Book Antiqua" w:cs="Segoe UI"/>
          <w:lang w:eastAsia="cs-CZ"/>
        </w:rPr>
        <w:t>ÚNMZ a ČAS</w:t>
      </w:r>
      <w:r w:rsidR="004E0630" w:rsidRPr="300145FB">
        <w:rPr>
          <w:rFonts w:ascii="Book Antiqua" w:eastAsia="Times New Roman" w:hAnsi="Book Antiqua" w:cs="Segoe UI"/>
          <w:lang w:eastAsia="cs-CZ"/>
        </w:rPr>
        <w:t xml:space="preserve"> a technickou politikou Ministerstva dopravy.</w:t>
      </w:r>
      <w:r w:rsidR="00992C36">
        <w:rPr>
          <w:rFonts w:ascii="Book Antiqua" w:eastAsia="Times New Roman" w:hAnsi="Book Antiqua" w:cs="Segoe UI"/>
          <w:lang w:eastAsia="cs-CZ"/>
        </w:rPr>
        <w:t xml:space="preserve"> </w:t>
      </w:r>
    </w:p>
    <w:p w14:paraId="1948C759" w14:textId="0CDEF03A" w:rsidR="00AB2967" w:rsidRPr="00DA72D5" w:rsidRDefault="00DA72D5" w:rsidP="00747ABE">
      <w:pPr>
        <w:spacing w:after="0" w:line="240" w:lineRule="auto"/>
        <w:ind w:firstLine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 w:rsidRPr="300145FB">
        <w:rPr>
          <w:rFonts w:ascii="Book Antiqua" w:eastAsia="Times New Roman" w:hAnsi="Book Antiqua" w:cs="Segoe UI"/>
          <w:lang w:eastAsia="cs-CZ"/>
        </w:rPr>
        <w:t xml:space="preserve">Objednatel dává Zhotoviteli na vědomí, že </w:t>
      </w:r>
      <w:r w:rsidR="009E4D2D">
        <w:rPr>
          <w:rFonts w:ascii="Book Antiqua" w:eastAsia="Times New Roman" w:hAnsi="Book Antiqua" w:cs="Segoe UI"/>
          <w:lang w:eastAsia="cs-CZ"/>
        </w:rPr>
        <w:t>tento dokument</w:t>
      </w:r>
      <w:r w:rsidRPr="300145FB">
        <w:rPr>
          <w:rFonts w:ascii="Book Antiqua" w:eastAsia="Times New Roman" w:hAnsi="Book Antiqua" w:cs="Segoe UI"/>
          <w:lang w:eastAsia="cs-CZ"/>
        </w:rPr>
        <w:t xml:space="preserve"> tvoří </w:t>
      </w:r>
      <w:r w:rsidR="4432F2EA" w:rsidRPr="300145FB">
        <w:rPr>
          <w:rFonts w:ascii="Book Antiqua" w:eastAsia="Times New Roman" w:hAnsi="Book Antiqua" w:cs="Segoe UI"/>
          <w:lang w:eastAsia="cs-CZ"/>
        </w:rPr>
        <w:t>T</w:t>
      </w:r>
      <w:r w:rsidRPr="300145FB">
        <w:rPr>
          <w:rFonts w:ascii="Book Antiqua" w:eastAsia="Times New Roman" w:hAnsi="Book Antiqua" w:cs="Segoe UI"/>
          <w:lang w:eastAsia="cs-CZ"/>
        </w:rPr>
        <w:t xml:space="preserve">echnickou specifikaci. </w:t>
      </w:r>
      <w:r w:rsidR="008330F2">
        <w:rPr>
          <w:rFonts w:ascii="Book Antiqua" w:eastAsia="Times New Roman" w:hAnsi="Book Antiqua" w:cs="Segoe UI"/>
          <w:lang w:eastAsia="cs-CZ"/>
        </w:rPr>
        <w:t xml:space="preserve"> </w:t>
      </w:r>
    </w:p>
    <w:p w14:paraId="18146A3D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0630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5FFCB113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Přehled jednotlivých kapitol TKP tvořících Technickou specifikaci </w:t>
      </w:r>
    </w:p>
    <w:p w14:paraId="7DE87C7C" w14:textId="77777777" w:rsidR="00BB6187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sz w:val="20"/>
          <w:szCs w:val="20"/>
          <w:lang w:eastAsia="cs-CZ"/>
        </w:rPr>
        <w:t> </w:t>
      </w:r>
    </w:p>
    <w:tbl>
      <w:tblPr>
        <w:tblW w:w="891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2640"/>
        <w:gridCol w:w="1455"/>
      </w:tblGrid>
      <w:tr w:rsidR="00BB6187" w:rsidRPr="001119DE" w14:paraId="4A842B56" w14:textId="77777777" w:rsidTr="007E4522">
        <w:trPr>
          <w:trHeight w:val="615"/>
        </w:trPr>
        <w:tc>
          <w:tcPr>
            <w:tcW w:w="48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AFCA119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cs-CZ"/>
              </w:rPr>
              <w:t>Název kapitoly</w:t>
            </w: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8BD2642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cs-CZ"/>
              </w:rPr>
              <w:t>Schváleno</w:t>
            </w: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B717436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cs-CZ"/>
              </w:rPr>
              <w:t>Účinnost</w:t>
            </w: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BB6187" w:rsidRPr="001119DE" w14:paraId="3F33C63E" w14:textId="77777777" w:rsidTr="007E4522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B7F557D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1 - Všeobecně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EFF6EAE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29/2017-120-TN/1  </w:t>
            </w:r>
          </w:p>
          <w:p w14:paraId="5845F3FC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26. 1. 2017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EADDE3F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1. 2. 2017 </w:t>
            </w:r>
          </w:p>
        </w:tc>
      </w:tr>
      <w:tr w:rsidR="00BB6187" w:rsidRPr="001119DE" w14:paraId="03283941" w14:textId="77777777" w:rsidTr="007E4522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0490A92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2 - Příprava staveniště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D2758E8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320/2016-120-TN/1 </w:t>
            </w:r>
          </w:p>
          <w:p w14:paraId="798A9C43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20. 12. 2016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599AA54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1. 1. 2017 </w:t>
            </w:r>
          </w:p>
        </w:tc>
      </w:tr>
      <w:tr w:rsidR="00BB6187" w:rsidRPr="001119DE" w14:paraId="669B4EF2" w14:textId="77777777" w:rsidTr="007E4522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92912D5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3 - Odvodnění a chráničky pro inženýrské sítě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7C45343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221/09-910-IPK/1 </w:t>
            </w:r>
          </w:p>
          <w:p w14:paraId="41BB3909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23. 3. 2009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687E64F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1. 4. 2009 </w:t>
            </w:r>
          </w:p>
        </w:tc>
      </w:tr>
      <w:tr w:rsidR="00BB6187" w:rsidRPr="001119DE" w14:paraId="58496F6C" w14:textId="77777777" w:rsidTr="007E4522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F30897B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3 - Odvodnění a chráničky pro inženýrské sítě, Dodatek č. 1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4171F48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275/2016-120-TN/12 </w:t>
            </w:r>
          </w:p>
          <w:p w14:paraId="7617E0B3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18. 10. 2016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D14212D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1. 4. 2017 </w:t>
            </w:r>
          </w:p>
        </w:tc>
      </w:tr>
      <w:tr w:rsidR="00BB6187" w:rsidRPr="001119DE" w14:paraId="30569999" w14:textId="77777777" w:rsidTr="007E4522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444654B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4 - Zemní práce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EEEA6AB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143/2017-120-TN/1 </w:t>
            </w:r>
          </w:p>
          <w:p w14:paraId="447CBF58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4. 8. 2017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0C568EA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7. 8. 2017 </w:t>
            </w:r>
          </w:p>
        </w:tc>
      </w:tr>
      <w:tr w:rsidR="00BB6187" w:rsidRPr="001119DE" w14:paraId="5D1A577D" w14:textId="77777777" w:rsidTr="007E4522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54F4C17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5 - Podkladní vrstvy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E26D49A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4/2015-120-TN/2 </w:t>
            </w:r>
          </w:p>
          <w:p w14:paraId="42B6E9A8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21. 1. 2015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E2E9BC2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1. 2. 2015 </w:t>
            </w:r>
          </w:p>
        </w:tc>
      </w:tr>
      <w:tr w:rsidR="00BB6187" w:rsidRPr="001119DE" w14:paraId="375B529B" w14:textId="77777777" w:rsidTr="007E4522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F8A2022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7 - Hutněné asfaltové vrstvy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0FFC54A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318/08-910-IPK/1 </w:t>
            </w:r>
          </w:p>
          <w:p w14:paraId="1F409B5A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8. 4. 2008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C947BBA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1. 5. 2008 </w:t>
            </w:r>
          </w:p>
        </w:tc>
      </w:tr>
      <w:tr w:rsidR="00BB6187" w:rsidRPr="001119DE" w14:paraId="53369C1D" w14:textId="77777777" w:rsidTr="007E4522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A8C1D8D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9 - Kryty z</w:t>
            </w:r>
            <w:r w:rsidRPr="001119D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 </w:t>
            </w: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dla</w:t>
            </w:r>
            <w:r w:rsidRPr="001119DE">
              <w:rPr>
                <w:rFonts w:ascii="Book Antiqua" w:eastAsia="Times New Roman" w:hAnsi="Book Antiqua" w:cs="Book Antiqua"/>
                <w:sz w:val="20"/>
                <w:szCs w:val="20"/>
                <w:lang w:eastAsia="cs-CZ"/>
              </w:rPr>
              <w:t>ž</w:t>
            </w: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eb a d</w:t>
            </w:r>
            <w:r w:rsidRPr="001119DE">
              <w:rPr>
                <w:rFonts w:ascii="Book Antiqua" w:eastAsia="Times New Roman" w:hAnsi="Book Antiqua" w:cs="Book Antiqua"/>
                <w:sz w:val="20"/>
                <w:szCs w:val="20"/>
                <w:lang w:eastAsia="cs-CZ"/>
              </w:rPr>
              <w:t>í</w:t>
            </w: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lců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C569465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692/10-910-IPK/1 </w:t>
            </w:r>
          </w:p>
          <w:p w14:paraId="3087CF4B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13. 8. 2010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5283999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1. 9. 2010 </w:t>
            </w:r>
          </w:p>
        </w:tc>
      </w:tr>
      <w:tr w:rsidR="00BB6187" w:rsidRPr="001119DE" w14:paraId="088D026B" w14:textId="77777777" w:rsidTr="007E4522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10FF633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10 - Obrubníky, krajníky, chodníky a dopravní plochy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C64F16D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692/10-910-IPK/1 </w:t>
            </w:r>
          </w:p>
          <w:p w14:paraId="178E8F7C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13. 8. 2010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32333F4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1. 9. 2010 </w:t>
            </w:r>
          </w:p>
        </w:tc>
      </w:tr>
      <w:tr w:rsidR="00BB6187" w:rsidRPr="001119DE" w14:paraId="6A71C5AD" w14:textId="77777777" w:rsidTr="007E4522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7CE74D5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13 - Vegetační úpravy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664DBE1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440/06-120-R/1 </w:t>
            </w:r>
          </w:p>
          <w:p w14:paraId="76543208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3. 8. 2006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710614F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1. 9. 2006 </w:t>
            </w:r>
          </w:p>
        </w:tc>
      </w:tr>
      <w:tr w:rsidR="00BB6187" w:rsidRPr="001119DE" w14:paraId="1C8F2B8A" w14:textId="77777777" w:rsidTr="007E4522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9B95D9C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14 - Dopravní značky a dopravní zařízení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748E264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9/2015-120-TN/6 </w:t>
            </w:r>
          </w:p>
          <w:p w14:paraId="5222036C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27. 3. 2015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DEA320D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1. 4. 2015 </w:t>
            </w:r>
          </w:p>
        </w:tc>
      </w:tr>
      <w:tr w:rsidR="00BB6187" w:rsidRPr="001119DE" w14:paraId="70546DE8" w14:textId="77777777" w:rsidTr="007E4522">
        <w:tc>
          <w:tcPr>
            <w:tcW w:w="481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B8608B4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Kapitola 15 - Osvětlení pozemních komunikací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008A461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č.j. 9/2015-120-TN/3 </w:t>
            </w:r>
          </w:p>
          <w:p w14:paraId="0696DF8E" w14:textId="77777777" w:rsidR="00BB6187" w:rsidRPr="001119DE" w:rsidRDefault="00BB6187" w:rsidP="00F47E3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ze dne 2. 2. 2015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50AF48B" w14:textId="77777777" w:rsidR="00BB6187" w:rsidRPr="001119DE" w:rsidRDefault="00BB6187" w:rsidP="00F47E3E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4"/>
                <w:szCs w:val="24"/>
                <w:lang w:eastAsia="cs-CZ"/>
              </w:rPr>
            </w:pPr>
            <w:r w:rsidRPr="001119DE">
              <w:rPr>
                <w:rFonts w:ascii="Book Antiqua" w:eastAsia="Times New Roman" w:hAnsi="Book Antiqua" w:cs="Times New Roman"/>
                <w:sz w:val="20"/>
                <w:szCs w:val="20"/>
                <w:lang w:eastAsia="cs-CZ"/>
              </w:rPr>
              <w:t>15. 2. 2015 </w:t>
            </w:r>
          </w:p>
        </w:tc>
      </w:tr>
    </w:tbl>
    <w:p w14:paraId="5E023863" w14:textId="3009AAC1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163A25EE" w14:textId="0AE902F0" w:rsidR="00DA72D5" w:rsidRPr="00CC56B1" w:rsidRDefault="00DA72D5" w:rsidP="00DA72D5">
      <w:pPr>
        <w:spacing w:after="0" w:line="240" w:lineRule="auto"/>
        <w:textAlignment w:val="baseline"/>
        <w:rPr>
          <w:rFonts w:ascii="Book Antiqua" w:eastAsia="Times New Roman" w:hAnsi="Book Antiqua" w:cs="Segoe UI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Jednotlivé kapitoly TKP jsou volně dostupné v</w:t>
      </w:r>
      <w:r w:rsidRPr="00DA72D5">
        <w:rPr>
          <w:rFonts w:ascii="Times New Roman" w:eastAsia="Times New Roman" w:hAnsi="Times New Roman" w:cs="Times New Roman"/>
          <w:lang w:eastAsia="cs-CZ"/>
        </w:rPr>
        <w:t> </w:t>
      </w:r>
      <w:r w:rsidRPr="00DA72D5">
        <w:rPr>
          <w:rFonts w:ascii="Book Antiqua" w:eastAsia="Times New Roman" w:hAnsi="Book Antiqua" w:cs="Segoe UI"/>
          <w:lang w:eastAsia="cs-CZ"/>
        </w:rPr>
        <w:t>elektronick</w:t>
      </w:r>
      <w:r w:rsidRPr="00DA72D5">
        <w:rPr>
          <w:rFonts w:ascii="Book Antiqua" w:eastAsia="Times New Roman" w:hAnsi="Book Antiqua" w:cs="Book Antiqua"/>
          <w:lang w:eastAsia="cs-CZ"/>
        </w:rPr>
        <w:t>é</w:t>
      </w:r>
      <w:r w:rsidRPr="00DA72D5">
        <w:rPr>
          <w:rFonts w:ascii="Book Antiqua" w:eastAsia="Times New Roman" w:hAnsi="Book Antiqua" w:cs="Segoe UI"/>
          <w:lang w:eastAsia="cs-CZ"/>
        </w:rPr>
        <w:t xml:space="preserve"> podob</w:t>
      </w:r>
      <w:r w:rsidRPr="00DA72D5">
        <w:rPr>
          <w:rFonts w:ascii="Book Antiqua" w:eastAsia="Times New Roman" w:hAnsi="Book Antiqua" w:cs="Book Antiqua"/>
          <w:lang w:eastAsia="cs-CZ"/>
        </w:rPr>
        <w:t>ě</w:t>
      </w:r>
      <w:r w:rsidRPr="00DA72D5">
        <w:rPr>
          <w:rFonts w:ascii="Book Antiqua" w:eastAsia="Times New Roman" w:hAnsi="Book Antiqua" w:cs="Segoe UI"/>
          <w:lang w:eastAsia="cs-CZ"/>
        </w:rPr>
        <w:t xml:space="preserve"> na webov</w:t>
      </w:r>
      <w:r w:rsidR="00CC56B1">
        <w:rPr>
          <w:rFonts w:ascii="Book Antiqua" w:eastAsia="Times New Roman" w:hAnsi="Book Antiqua" w:cs="Segoe UI"/>
          <w:lang w:eastAsia="cs-CZ"/>
        </w:rPr>
        <w:t xml:space="preserve">é adrese </w:t>
      </w:r>
      <w:r w:rsidRPr="00DA72D5">
        <w:rPr>
          <w:rFonts w:ascii="Book Antiqua" w:eastAsia="Times New Roman" w:hAnsi="Book Antiqua" w:cs="Segoe UI"/>
          <w:lang w:eastAsia="cs-CZ"/>
        </w:rPr>
        <w:t>www.pjpk.cz. </w:t>
      </w:r>
    </w:p>
    <w:p w14:paraId="4FCDC785" w14:textId="4B76BAA0" w:rsidR="00DA72D5" w:rsidRDefault="00DA72D5" w:rsidP="00DA72D5">
      <w:pPr>
        <w:spacing w:after="0" w:line="240" w:lineRule="auto"/>
        <w:textAlignment w:val="baseline"/>
        <w:rPr>
          <w:rFonts w:ascii="Book Antiqua" w:eastAsia="Times New Roman" w:hAnsi="Book Antiqua" w:cs="Segoe UI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 </w:t>
      </w:r>
    </w:p>
    <w:p w14:paraId="24E26F42" w14:textId="1DD2F65E" w:rsidR="00CC56B1" w:rsidRDefault="00CC56B1" w:rsidP="00DA72D5">
      <w:pPr>
        <w:spacing w:after="0" w:line="240" w:lineRule="auto"/>
        <w:textAlignment w:val="baseline"/>
        <w:rPr>
          <w:rFonts w:ascii="Book Antiqua" w:eastAsia="Times New Roman" w:hAnsi="Book Antiqua" w:cs="Segoe UI"/>
          <w:lang w:eastAsia="cs-CZ"/>
        </w:rPr>
      </w:pPr>
    </w:p>
    <w:p w14:paraId="41424140" w14:textId="25CE0A92" w:rsidR="00CC56B1" w:rsidRDefault="00CC56B1" w:rsidP="00DA72D5">
      <w:pPr>
        <w:spacing w:after="0" w:line="240" w:lineRule="auto"/>
        <w:textAlignment w:val="baseline"/>
        <w:rPr>
          <w:rFonts w:ascii="Book Antiqua" w:eastAsia="Times New Roman" w:hAnsi="Book Antiqua" w:cs="Segoe UI"/>
          <w:lang w:eastAsia="cs-CZ"/>
        </w:rPr>
      </w:pPr>
    </w:p>
    <w:p w14:paraId="6C78401A" w14:textId="77777777" w:rsidR="00CC56B1" w:rsidRPr="00DA72D5" w:rsidRDefault="00CC56B1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246C0BAA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 </w:t>
      </w:r>
    </w:p>
    <w:p w14:paraId="60084422" w14:textId="1B2731CA" w:rsidR="00DA72D5" w:rsidRDefault="00DA72D5" w:rsidP="00DA72D5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  <w:r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ČÁST II – ZVLÁŠTNÍ TECHNICKÉ KVALITATIVNÍ PODMÍNKY STAVBY (ZTKP) </w:t>
      </w:r>
    </w:p>
    <w:p w14:paraId="49ADD080" w14:textId="77777777" w:rsidR="00DC6FC8" w:rsidRPr="00DA72D5" w:rsidRDefault="00DC6FC8" w:rsidP="00DA72D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aps/>
          <w:sz w:val="18"/>
          <w:szCs w:val="18"/>
          <w:lang w:eastAsia="cs-CZ"/>
        </w:rPr>
      </w:pPr>
    </w:p>
    <w:p w14:paraId="382AC237" w14:textId="49F6DD7C" w:rsidR="00DA72D5" w:rsidRDefault="00DA72D5" w:rsidP="00DC6FC8">
      <w:pPr>
        <w:spacing w:after="0" w:line="240" w:lineRule="auto"/>
        <w:ind w:firstLine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 w:rsidRPr="300145FB">
        <w:rPr>
          <w:rFonts w:ascii="Book Antiqua" w:eastAsia="Times New Roman" w:hAnsi="Book Antiqua" w:cs="Segoe UI"/>
          <w:lang w:eastAsia="cs-CZ"/>
        </w:rPr>
        <w:t>Objednatel dává Zhotoviteli</w:t>
      </w:r>
      <w:r w:rsidR="3697FB0E" w:rsidRPr="300145FB">
        <w:rPr>
          <w:rFonts w:ascii="Book Antiqua" w:eastAsia="Times New Roman" w:hAnsi="Book Antiqua" w:cs="Segoe UI"/>
          <w:lang w:eastAsia="cs-CZ"/>
        </w:rPr>
        <w:t xml:space="preserve"> </w:t>
      </w:r>
      <w:r w:rsidRPr="300145FB">
        <w:rPr>
          <w:rFonts w:ascii="Book Antiqua" w:eastAsia="Times New Roman" w:hAnsi="Book Antiqua" w:cs="Segoe UI"/>
          <w:lang w:eastAsia="cs-CZ"/>
        </w:rPr>
        <w:t>na vědomí, že součástí</w:t>
      </w:r>
      <w:r w:rsidR="0B65D8D1" w:rsidRPr="300145FB">
        <w:rPr>
          <w:rFonts w:ascii="Book Antiqua" w:eastAsia="Times New Roman" w:hAnsi="Book Antiqua" w:cs="Segoe UI"/>
          <w:lang w:eastAsia="cs-CZ"/>
        </w:rPr>
        <w:t xml:space="preserve"> </w:t>
      </w:r>
      <w:r w:rsidRPr="300145FB">
        <w:rPr>
          <w:rFonts w:ascii="Book Antiqua" w:eastAsia="Times New Roman" w:hAnsi="Book Antiqua" w:cs="Segoe UI"/>
          <w:lang w:eastAsia="cs-CZ"/>
        </w:rPr>
        <w:t>Technické specifikace</w:t>
      </w:r>
      <w:r w:rsidR="3674256B" w:rsidRPr="300145FB">
        <w:rPr>
          <w:rFonts w:ascii="Book Antiqua" w:eastAsia="Times New Roman" w:hAnsi="Book Antiqua" w:cs="Segoe UI"/>
          <w:lang w:eastAsia="cs-CZ"/>
        </w:rPr>
        <w:t xml:space="preserve"> </w:t>
      </w:r>
      <w:r w:rsidRPr="300145FB">
        <w:rPr>
          <w:rFonts w:ascii="Book Antiqua" w:eastAsia="Times New Roman" w:hAnsi="Book Antiqua" w:cs="Segoe UI"/>
          <w:lang w:eastAsia="cs-CZ"/>
        </w:rPr>
        <w:t>jsou tyto následující dokumenty, které budou použity při realizaci Stavby</w:t>
      </w:r>
      <w:r w:rsidR="00F03033">
        <w:rPr>
          <w:rFonts w:ascii="Book Antiqua" w:eastAsia="Times New Roman" w:hAnsi="Book Antiqua" w:cs="Segoe UI"/>
          <w:lang w:eastAsia="cs-CZ"/>
        </w:rPr>
        <w:t xml:space="preserve">. </w:t>
      </w:r>
      <w:bookmarkStart w:id="0" w:name="_Hlk65760901"/>
      <w:r w:rsidR="005C6781">
        <w:rPr>
          <w:rFonts w:ascii="Book Antiqua" w:eastAsia="Times New Roman" w:hAnsi="Book Antiqua" w:cs="Segoe UI"/>
          <w:lang w:eastAsia="cs-CZ"/>
        </w:rPr>
        <w:t>Tyto</w:t>
      </w:r>
      <w:r w:rsidR="00F03033">
        <w:rPr>
          <w:rFonts w:ascii="Book Antiqua" w:eastAsia="Times New Roman" w:hAnsi="Book Antiqua" w:cs="Segoe UI"/>
          <w:lang w:eastAsia="cs-CZ"/>
        </w:rPr>
        <w:t xml:space="preserve"> dokumenty jsou dostupné v Elektronickém nástroji na </w:t>
      </w:r>
      <w:r w:rsidR="00205502">
        <w:rPr>
          <w:rFonts w:ascii="Book Antiqua" w:eastAsia="Times New Roman" w:hAnsi="Book Antiqua" w:cs="Segoe UI"/>
          <w:lang w:eastAsia="cs-CZ"/>
        </w:rPr>
        <w:t>webové adrese</w:t>
      </w:r>
      <w:r w:rsidR="00F03033">
        <w:rPr>
          <w:rFonts w:ascii="Book Antiqua" w:eastAsia="Times New Roman" w:hAnsi="Book Antiqua" w:cs="Segoe UI"/>
          <w:lang w:eastAsia="cs-CZ"/>
        </w:rPr>
        <w:t xml:space="preserve">: </w:t>
      </w:r>
      <w:r w:rsidR="00F03033" w:rsidRPr="00F03033">
        <w:rPr>
          <w:rFonts w:ascii="Book Antiqua" w:eastAsia="Times New Roman" w:hAnsi="Book Antiqua" w:cs="Segoe UI"/>
          <w:lang w:eastAsia="cs-CZ"/>
        </w:rPr>
        <w:t>https://ezak.suspk.cz/document_public.html</w:t>
      </w:r>
      <w:bookmarkEnd w:id="0"/>
    </w:p>
    <w:p w14:paraId="21050A6C" w14:textId="77777777" w:rsidR="00D90602" w:rsidRPr="00DA72D5" w:rsidRDefault="00D90602" w:rsidP="00DC6FC8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5B69871A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1 – Výzva k</w:t>
      </w:r>
      <w:r w:rsidRPr="00DA72D5">
        <w:rPr>
          <w:rFonts w:ascii="Times New Roman" w:eastAsia="Times New Roman" w:hAnsi="Times New Roman" w:cs="Times New Roman"/>
          <w:lang w:eastAsia="cs-CZ"/>
        </w:rPr>
        <w:t> </w:t>
      </w:r>
      <w:r w:rsidRPr="00DA72D5">
        <w:rPr>
          <w:rFonts w:ascii="Book Antiqua" w:eastAsia="Times New Roman" w:hAnsi="Book Antiqua" w:cs="Segoe UI"/>
          <w:lang w:eastAsia="cs-CZ"/>
        </w:rPr>
        <w:t>p</w:t>
      </w:r>
      <w:r w:rsidRPr="00DA72D5">
        <w:rPr>
          <w:rFonts w:ascii="Book Antiqua" w:eastAsia="Times New Roman" w:hAnsi="Book Antiqua" w:cs="Book Antiqua"/>
          <w:lang w:eastAsia="cs-CZ"/>
        </w:rPr>
        <w:t>ř</w:t>
      </w:r>
      <w:r w:rsidRPr="00DA72D5">
        <w:rPr>
          <w:rFonts w:ascii="Book Antiqua" w:eastAsia="Times New Roman" w:hAnsi="Book Antiqua" w:cs="Segoe UI"/>
          <w:lang w:eastAsia="cs-CZ"/>
        </w:rPr>
        <w:t>ed</w:t>
      </w:r>
      <w:r w:rsidRPr="00DA72D5">
        <w:rPr>
          <w:rFonts w:ascii="Book Antiqua" w:eastAsia="Times New Roman" w:hAnsi="Book Antiqua" w:cs="Book Antiqua"/>
          <w:lang w:eastAsia="cs-CZ"/>
        </w:rPr>
        <w:t>á</w:t>
      </w:r>
      <w:r w:rsidRPr="00DA72D5">
        <w:rPr>
          <w:rFonts w:ascii="Book Antiqua" w:eastAsia="Times New Roman" w:hAnsi="Book Antiqua" w:cs="Segoe UI"/>
          <w:lang w:eastAsia="cs-CZ"/>
        </w:rPr>
        <w:t>n</w:t>
      </w:r>
      <w:r w:rsidRPr="00DA72D5">
        <w:rPr>
          <w:rFonts w:ascii="Book Antiqua" w:eastAsia="Times New Roman" w:hAnsi="Book Antiqua" w:cs="Book Antiqua"/>
          <w:lang w:eastAsia="cs-CZ"/>
        </w:rPr>
        <w:t>í</w:t>
      </w:r>
      <w:r w:rsidRPr="00DA72D5">
        <w:rPr>
          <w:rFonts w:ascii="Book Antiqua" w:eastAsia="Times New Roman" w:hAnsi="Book Antiqua" w:cs="Segoe UI"/>
          <w:lang w:eastAsia="cs-CZ"/>
        </w:rPr>
        <w:t xml:space="preserve"> staveni</w:t>
      </w:r>
      <w:r w:rsidRPr="00DA72D5">
        <w:rPr>
          <w:rFonts w:ascii="Book Antiqua" w:eastAsia="Times New Roman" w:hAnsi="Book Antiqua" w:cs="Book Antiqua"/>
          <w:lang w:eastAsia="cs-CZ"/>
        </w:rPr>
        <w:t>š</w:t>
      </w:r>
      <w:r w:rsidRPr="00DA72D5">
        <w:rPr>
          <w:rFonts w:ascii="Book Antiqua" w:eastAsia="Times New Roman" w:hAnsi="Book Antiqua" w:cs="Segoe UI"/>
          <w:lang w:eastAsia="cs-CZ"/>
        </w:rPr>
        <w:t>t</w:t>
      </w:r>
      <w:r w:rsidRPr="00DA72D5">
        <w:rPr>
          <w:rFonts w:ascii="Book Antiqua" w:eastAsia="Times New Roman" w:hAnsi="Book Antiqua" w:cs="Book Antiqua"/>
          <w:lang w:eastAsia="cs-CZ"/>
        </w:rPr>
        <w:t>ě</w:t>
      </w:r>
      <w:r w:rsidRPr="00DA72D5">
        <w:rPr>
          <w:rFonts w:ascii="Book Antiqua" w:eastAsia="Times New Roman" w:hAnsi="Book Antiqua" w:cs="Segoe UI"/>
          <w:lang w:eastAsia="cs-CZ"/>
        </w:rPr>
        <w:t> </w:t>
      </w:r>
    </w:p>
    <w:p w14:paraId="7A70E974" w14:textId="2C24883B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2 – Zápis o předání a převzetí staveniště </w:t>
      </w:r>
      <w:r w:rsidR="00DC6FC8">
        <w:rPr>
          <w:rFonts w:ascii="Book Antiqua" w:eastAsia="Times New Roman" w:hAnsi="Book Antiqua" w:cs="Segoe UI"/>
          <w:lang w:eastAsia="cs-CZ"/>
        </w:rPr>
        <w:t xml:space="preserve"> </w:t>
      </w:r>
    </w:p>
    <w:p w14:paraId="58B8EE64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3 – Změnový list </w:t>
      </w:r>
    </w:p>
    <w:p w14:paraId="499E57DB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4 – Rozpis ocenění změn položek </w:t>
      </w:r>
    </w:p>
    <w:p w14:paraId="5A9D4B1E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5 – Přehled změn stavby </w:t>
      </w:r>
    </w:p>
    <w:p w14:paraId="5F57A094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6 – Evidenční list pro vyhrazené změny </w:t>
      </w:r>
    </w:p>
    <w:p w14:paraId="3FB83012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7 – Pozvánka na kontrolní den </w:t>
      </w:r>
    </w:p>
    <w:p w14:paraId="1819085F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8 – Zápis z</w:t>
      </w:r>
      <w:r w:rsidRPr="00DA72D5">
        <w:rPr>
          <w:rFonts w:ascii="Times New Roman" w:eastAsia="Times New Roman" w:hAnsi="Times New Roman" w:cs="Times New Roman"/>
          <w:lang w:eastAsia="cs-CZ"/>
        </w:rPr>
        <w:t> </w:t>
      </w:r>
      <w:r w:rsidRPr="00DA72D5">
        <w:rPr>
          <w:rFonts w:ascii="Book Antiqua" w:eastAsia="Times New Roman" w:hAnsi="Book Antiqua" w:cs="Segoe UI"/>
          <w:lang w:eastAsia="cs-CZ"/>
        </w:rPr>
        <w:t>kontroln</w:t>
      </w:r>
      <w:r w:rsidRPr="00DA72D5">
        <w:rPr>
          <w:rFonts w:ascii="Book Antiqua" w:eastAsia="Times New Roman" w:hAnsi="Book Antiqua" w:cs="Book Antiqua"/>
          <w:lang w:eastAsia="cs-CZ"/>
        </w:rPr>
        <w:t>í</w:t>
      </w:r>
      <w:r w:rsidRPr="00DA72D5">
        <w:rPr>
          <w:rFonts w:ascii="Book Antiqua" w:eastAsia="Times New Roman" w:hAnsi="Book Antiqua" w:cs="Segoe UI"/>
          <w:lang w:eastAsia="cs-CZ"/>
        </w:rPr>
        <w:t>ho dne </w:t>
      </w:r>
    </w:p>
    <w:p w14:paraId="1362D239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9 – Prezenční listina </w:t>
      </w:r>
    </w:p>
    <w:p w14:paraId="5127808A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10 – Předávací protokol dokumentace skutečného provedení stavby </w:t>
      </w:r>
    </w:p>
    <w:p w14:paraId="737B11EF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11 – Předávací protokol stavby </w:t>
      </w:r>
    </w:p>
    <w:p w14:paraId="536BFBED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12 – Zápis z</w:t>
      </w:r>
      <w:r w:rsidRPr="00DA72D5">
        <w:rPr>
          <w:rFonts w:ascii="Times New Roman" w:eastAsia="Times New Roman" w:hAnsi="Times New Roman" w:cs="Times New Roman"/>
          <w:lang w:eastAsia="cs-CZ"/>
        </w:rPr>
        <w:t> </w:t>
      </w:r>
      <w:r w:rsidRPr="00DA72D5">
        <w:rPr>
          <w:rFonts w:ascii="Book Antiqua" w:eastAsia="Times New Roman" w:hAnsi="Book Antiqua" w:cs="Segoe UI"/>
          <w:lang w:eastAsia="cs-CZ"/>
        </w:rPr>
        <w:t>m</w:t>
      </w:r>
      <w:r w:rsidRPr="00DA72D5">
        <w:rPr>
          <w:rFonts w:ascii="Book Antiqua" w:eastAsia="Times New Roman" w:hAnsi="Book Antiqua" w:cs="Book Antiqua"/>
          <w:lang w:eastAsia="cs-CZ"/>
        </w:rPr>
        <w:t>í</w:t>
      </w:r>
      <w:r w:rsidRPr="00DA72D5">
        <w:rPr>
          <w:rFonts w:ascii="Book Antiqua" w:eastAsia="Times New Roman" w:hAnsi="Book Antiqua" w:cs="Segoe UI"/>
          <w:lang w:eastAsia="cs-CZ"/>
        </w:rPr>
        <w:t>stn</w:t>
      </w:r>
      <w:r w:rsidRPr="00DA72D5">
        <w:rPr>
          <w:rFonts w:ascii="Book Antiqua" w:eastAsia="Times New Roman" w:hAnsi="Book Antiqua" w:cs="Book Antiqua"/>
          <w:lang w:eastAsia="cs-CZ"/>
        </w:rPr>
        <w:t>í</w:t>
      </w:r>
      <w:r w:rsidRPr="00DA72D5">
        <w:rPr>
          <w:rFonts w:ascii="Book Antiqua" w:eastAsia="Times New Roman" w:hAnsi="Book Antiqua" w:cs="Segoe UI"/>
          <w:lang w:eastAsia="cs-CZ"/>
        </w:rPr>
        <w:t xml:space="preserve">ho </w:t>
      </w:r>
      <w:r w:rsidRPr="00DA72D5">
        <w:rPr>
          <w:rFonts w:ascii="Book Antiqua" w:eastAsia="Times New Roman" w:hAnsi="Book Antiqua" w:cs="Book Antiqua"/>
          <w:lang w:eastAsia="cs-CZ"/>
        </w:rPr>
        <w:t>š</w:t>
      </w:r>
      <w:r w:rsidRPr="00DA72D5">
        <w:rPr>
          <w:rFonts w:ascii="Book Antiqua" w:eastAsia="Times New Roman" w:hAnsi="Book Antiqua" w:cs="Segoe UI"/>
          <w:lang w:eastAsia="cs-CZ"/>
        </w:rPr>
        <w:t>et</w:t>
      </w:r>
      <w:r w:rsidRPr="00DA72D5">
        <w:rPr>
          <w:rFonts w:ascii="Book Antiqua" w:eastAsia="Times New Roman" w:hAnsi="Book Antiqua" w:cs="Book Antiqua"/>
          <w:lang w:eastAsia="cs-CZ"/>
        </w:rPr>
        <w:t>ř</w:t>
      </w:r>
      <w:r w:rsidRPr="00DA72D5">
        <w:rPr>
          <w:rFonts w:ascii="Book Antiqua" w:eastAsia="Times New Roman" w:hAnsi="Book Antiqua" w:cs="Segoe UI"/>
          <w:lang w:eastAsia="cs-CZ"/>
        </w:rPr>
        <w:t>en</w:t>
      </w:r>
      <w:r w:rsidRPr="00DA72D5">
        <w:rPr>
          <w:rFonts w:ascii="Book Antiqua" w:eastAsia="Times New Roman" w:hAnsi="Book Antiqua" w:cs="Book Antiqua"/>
          <w:lang w:eastAsia="cs-CZ"/>
        </w:rPr>
        <w:t>í</w:t>
      </w:r>
      <w:r w:rsidRPr="00DA72D5">
        <w:rPr>
          <w:rFonts w:ascii="Book Antiqua" w:eastAsia="Times New Roman" w:hAnsi="Book Antiqua" w:cs="Segoe UI"/>
          <w:lang w:eastAsia="cs-CZ"/>
        </w:rPr>
        <w:t> </w:t>
      </w:r>
    </w:p>
    <w:p w14:paraId="70ACA7E9" w14:textId="77777777" w:rsidR="00DA72D5" w:rsidRPr="00DA72D5" w:rsidRDefault="00DA72D5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13 – Předávací protokol </w:t>
      </w:r>
    </w:p>
    <w:p w14:paraId="1B714E1A" w14:textId="008CFDF9" w:rsidR="00DA72D5" w:rsidRDefault="00DA72D5" w:rsidP="00DA72D5">
      <w:pPr>
        <w:spacing w:after="0" w:line="240" w:lineRule="auto"/>
        <w:textAlignment w:val="baseline"/>
        <w:rPr>
          <w:rFonts w:ascii="Book Antiqua" w:eastAsia="Times New Roman" w:hAnsi="Book Antiqua" w:cs="Segoe UI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Příloha č. 14 – Předávací protokol projektové dokumentace</w:t>
      </w:r>
    </w:p>
    <w:p w14:paraId="3BF7E6B7" w14:textId="489B9279" w:rsidR="00EC3E5B" w:rsidRPr="00DA72D5" w:rsidRDefault="00EC3E5B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Příloha č. 15 – Záznam měření položek</w:t>
      </w:r>
    </w:p>
    <w:p w14:paraId="64CE0506" w14:textId="17C0F664" w:rsidR="00DA72D5" w:rsidRDefault="00DA72D5" w:rsidP="00DA72D5">
      <w:pPr>
        <w:spacing w:after="0" w:line="240" w:lineRule="auto"/>
        <w:textAlignment w:val="baseline"/>
        <w:rPr>
          <w:rFonts w:ascii="Book Antiqua" w:eastAsia="Times New Roman" w:hAnsi="Book Antiqua" w:cs="Segoe UI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 </w:t>
      </w:r>
    </w:p>
    <w:p w14:paraId="60B92807" w14:textId="3A417C3F" w:rsidR="00B25C42" w:rsidRDefault="00B25C42" w:rsidP="00DA72D5">
      <w:pPr>
        <w:spacing w:after="0" w:line="240" w:lineRule="auto"/>
        <w:textAlignment w:val="baseline"/>
        <w:rPr>
          <w:rFonts w:ascii="Book Antiqua" w:eastAsia="Times New Roman" w:hAnsi="Book Antiqua" w:cs="Segoe UI"/>
          <w:lang w:eastAsia="cs-CZ"/>
        </w:rPr>
      </w:pPr>
    </w:p>
    <w:p w14:paraId="7D483F58" w14:textId="57B31797" w:rsidR="00B25C42" w:rsidRDefault="00B25C42" w:rsidP="00DA72D5">
      <w:pPr>
        <w:spacing w:after="0" w:line="240" w:lineRule="auto"/>
        <w:textAlignment w:val="baseline"/>
        <w:rPr>
          <w:rFonts w:ascii="Book Antiqua" w:eastAsia="Times New Roman" w:hAnsi="Book Antiqua" w:cs="Segoe UI"/>
          <w:lang w:eastAsia="cs-CZ"/>
        </w:rPr>
      </w:pPr>
    </w:p>
    <w:p w14:paraId="0C9CE92E" w14:textId="77777777" w:rsidR="00B25C42" w:rsidRPr="00DA72D5" w:rsidRDefault="00B25C42" w:rsidP="00DA72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4EA39F41" w14:textId="7AAA3DB5" w:rsidR="00DA72D5" w:rsidRDefault="00DA72D5" w:rsidP="00DA72D5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  <w:r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ČÁST II.1 – DALŠÍ POŽADAVKY OBJEDNATELE </w:t>
      </w:r>
    </w:p>
    <w:p w14:paraId="700E4B34" w14:textId="77777777" w:rsidR="00B25C42" w:rsidRPr="00DA72D5" w:rsidRDefault="00B25C42" w:rsidP="00DA72D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aps/>
          <w:sz w:val="18"/>
          <w:szCs w:val="18"/>
          <w:lang w:eastAsia="cs-CZ"/>
        </w:rPr>
      </w:pPr>
    </w:p>
    <w:p w14:paraId="3EE6AE7B" w14:textId="77777777" w:rsidR="002C65CC" w:rsidRDefault="00DA72D5" w:rsidP="00BA41CC">
      <w:pPr>
        <w:spacing w:after="0" w:line="240" w:lineRule="auto"/>
        <w:ind w:firstLine="708"/>
        <w:textAlignment w:val="baseline"/>
        <w:rPr>
          <w:rFonts w:ascii="Book Antiqua" w:eastAsia="Times New Roman" w:hAnsi="Book Antiqua" w:cs="Segoe UI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Zhotoviteli se dává na vědomí, že součástí Díla je také:</w:t>
      </w:r>
    </w:p>
    <w:p w14:paraId="762165EA" w14:textId="7FFA42EE" w:rsidR="00DA72D5" w:rsidRPr="00DA72D5" w:rsidRDefault="00DA72D5" w:rsidP="00BA41CC">
      <w:pPr>
        <w:spacing w:after="0" w:line="240" w:lineRule="auto"/>
        <w:ind w:firstLine="708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A72D5">
        <w:rPr>
          <w:rFonts w:ascii="Book Antiqua" w:eastAsia="Times New Roman" w:hAnsi="Book Antiqua" w:cs="Segoe UI"/>
          <w:lang w:eastAsia="cs-CZ"/>
        </w:rPr>
        <w:t> </w:t>
      </w:r>
      <w:r w:rsidR="00BA41CC">
        <w:rPr>
          <w:rFonts w:ascii="Book Antiqua" w:eastAsia="Times New Roman" w:hAnsi="Book Antiqua" w:cs="Segoe UI"/>
          <w:lang w:eastAsia="cs-CZ"/>
        </w:rPr>
        <w:t xml:space="preserve"> </w:t>
      </w:r>
    </w:p>
    <w:p w14:paraId="7A4FB206" w14:textId="2CE1CCE5" w:rsidR="00DA72D5" w:rsidRPr="00DA72D5" w:rsidRDefault="002C65CC" w:rsidP="005F168D">
      <w:pPr>
        <w:spacing w:after="0" w:line="240" w:lineRule="auto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 xml:space="preserve">1. </w:t>
      </w:r>
      <w:r w:rsidR="00CD04A5"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zajištění dopravně inženýrského rozhodnutí (dále také jen „</w:t>
      </w:r>
      <w:r w:rsidR="00DA72D5" w:rsidRPr="00DA72D5">
        <w:rPr>
          <w:rFonts w:ascii="Book Antiqua" w:eastAsia="Times New Roman" w:hAnsi="Book Antiqua" w:cs="Segoe UI"/>
          <w:b/>
          <w:bCs/>
          <w:lang w:eastAsia="cs-CZ"/>
        </w:rPr>
        <w:t>DIR</w:t>
      </w:r>
      <w:r w:rsidR="00DA72D5" w:rsidRPr="00DA72D5">
        <w:rPr>
          <w:rFonts w:ascii="Book Antiqua" w:eastAsia="Times New Roman" w:hAnsi="Book Antiqua" w:cs="Segoe UI"/>
          <w:lang w:eastAsia="cs-CZ"/>
        </w:rPr>
        <w:t>“); </w:t>
      </w:r>
    </w:p>
    <w:p w14:paraId="0F1C39E5" w14:textId="0434C74A" w:rsidR="009374DA" w:rsidRPr="009374DA" w:rsidRDefault="00CD04A5" w:rsidP="003212CE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2.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projekt a realizace dopravně inženýrských opatření (dále také jen „</w:t>
      </w:r>
      <w:r w:rsidR="00DA72D5" w:rsidRPr="00DA72D5">
        <w:rPr>
          <w:rFonts w:ascii="Book Antiqua" w:eastAsia="Times New Roman" w:hAnsi="Book Antiqua" w:cs="Segoe UI"/>
          <w:b/>
          <w:bCs/>
          <w:lang w:eastAsia="cs-CZ"/>
        </w:rPr>
        <w:t>DIO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“) - práce budou prováděny za </w:t>
      </w:r>
      <w:r w:rsidR="00184431" w:rsidRPr="00184431">
        <w:rPr>
          <w:rFonts w:ascii="Book Antiqua" w:eastAsia="Times New Roman" w:hAnsi="Book Antiqua" w:cs="Segoe UI"/>
          <w:b/>
          <w:bCs/>
          <w:lang w:eastAsia="cs-CZ"/>
        </w:rPr>
        <w:t>úplné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dopravní uzavírky; </w:t>
      </w:r>
    </w:p>
    <w:p w14:paraId="29B96ED6" w14:textId="244D2E96" w:rsidR="00DA72D5" w:rsidRPr="00DA72D5" w:rsidRDefault="003212CE" w:rsidP="0079791B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3</w:t>
      </w:r>
      <w:r w:rsidR="0079791B">
        <w:rPr>
          <w:rFonts w:ascii="Book Antiqua" w:eastAsia="Times New Roman" w:hAnsi="Book Antiqua" w:cs="Segoe UI"/>
          <w:lang w:eastAsia="cs-CZ"/>
        </w:rPr>
        <w:t>.</w:t>
      </w:r>
      <w:r w:rsidR="0079791B">
        <w:rPr>
          <w:rFonts w:ascii="Book Antiqua" w:eastAsia="Times New Roman" w:hAnsi="Book Antiqua" w:cs="Segoe UI"/>
          <w:lang w:eastAsia="cs-CZ"/>
        </w:rPr>
        <w:tab/>
      </w:r>
      <w:r w:rsidR="00DA72D5" w:rsidRPr="300145FB">
        <w:rPr>
          <w:rFonts w:ascii="Book Antiqua" w:eastAsia="Times New Roman" w:hAnsi="Book Antiqua" w:cs="Segoe UI"/>
          <w:lang w:eastAsia="cs-CZ"/>
        </w:rPr>
        <w:t>zpracování dokumentace dočasného dopravního značení včetně projednání s</w:t>
      </w:r>
      <w:r w:rsidR="00DA72D5" w:rsidRPr="300145FB">
        <w:rPr>
          <w:rFonts w:ascii="Times New Roman" w:eastAsia="Times New Roman" w:hAnsi="Times New Roman" w:cs="Times New Roman"/>
          <w:lang w:eastAsia="cs-CZ"/>
        </w:rPr>
        <w:t> </w:t>
      </w:r>
      <w:r w:rsidR="00DA72D5" w:rsidRPr="300145FB">
        <w:rPr>
          <w:rFonts w:ascii="Book Antiqua" w:eastAsia="Times New Roman" w:hAnsi="Book Antiqua" w:cs="Segoe UI"/>
          <w:lang w:eastAsia="cs-CZ"/>
        </w:rPr>
        <w:t>p</w:t>
      </w:r>
      <w:r w:rsidR="00DA72D5" w:rsidRPr="300145FB">
        <w:rPr>
          <w:rFonts w:ascii="Book Antiqua" w:eastAsia="Times New Roman" w:hAnsi="Book Antiqua" w:cs="Book Antiqua"/>
          <w:lang w:eastAsia="cs-CZ"/>
        </w:rPr>
        <w:t>ří</w:t>
      </w:r>
      <w:r w:rsidR="00DA72D5" w:rsidRPr="300145FB">
        <w:rPr>
          <w:rFonts w:ascii="Book Antiqua" w:eastAsia="Times New Roman" w:hAnsi="Book Antiqua" w:cs="Segoe UI"/>
          <w:lang w:eastAsia="cs-CZ"/>
        </w:rPr>
        <w:t>slu</w:t>
      </w:r>
      <w:r w:rsidR="00DA72D5" w:rsidRPr="300145FB">
        <w:rPr>
          <w:rFonts w:ascii="Book Antiqua" w:eastAsia="Times New Roman" w:hAnsi="Book Antiqua" w:cs="Book Antiqua"/>
          <w:lang w:eastAsia="cs-CZ"/>
        </w:rPr>
        <w:t>š</w:t>
      </w:r>
      <w:r w:rsidR="00DA72D5" w:rsidRPr="300145FB">
        <w:rPr>
          <w:rFonts w:ascii="Book Antiqua" w:eastAsia="Times New Roman" w:hAnsi="Book Antiqua" w:cs="Segoe UI"/>
          <w:lang w:eastAsia="cs-CZ"/>
        </w:rPr>
        <w:t>n</w:t>
      </w:r>
      <w:r w:rsidR="00DA72D5" w:rsidRPr="300145FB">
        <w:rPr>
          <w:rFonts w:ascii="Book Antiqua" w:eastAsia="Times New Roman" w:hAnsi="Book Antiqua" w:cs="Book Antiqua"/>
          <w:lang w:eastAsia="cs-CZ"/>
        </w:rPr>
        <w:t>ý</w:t>
      </w:r>
      <w:r w:rsidR="00DA72D5" w:rsidRPr="300145FB">
        <w:rPr>
          <w:rFonts w:ascii="Book Antiqua" w:eastAsia="Times New Roman" w:hAnsi="Book Antiqua" w:cs="Segoe UI"/>
          <w:lang w:eastAsia="cs-CZ"/>
        </w:rPr>
        <w:t>mi spr</w:t>
      </w:r>
      <w:r w:rsidR="00DA72D5" w:rsidRPr="300145FB">
        <w:rPr>
          <w:rFonts w:ascii="Book Antiqua" w:eastAsia="Times New Roman" w:hAnsi="Book Antiqua" w:cs="Book Antiqua"/>
          <w:lang w:eastAsia="cs-CZ"/>
        </w:rPr>
        <w:t>á</w:t>
      </w:r>
      <w:r w:rsidR="00DA72D5" w:rsidRPr="300145FB">
        <w:rPr>
          <w:rFonts w:ascii="Book Antiqua" w:eastAsia="Times New Roman" w:hAnsi="Book Antiqua" w:cs="Segoe UI"/>
          <w:lang w:eastAsia="cs-CZ"/>
        </w:rPr>
        <w:t>vn</w:t>
      </w:r>
      <w:r w:rsidR="00DA72D5" w:rsidRPr="300145FB">
        <w:rPr>
          <w:rFonts w:ascii="Book Antiqua" w:eastAsia="Times New Roman" w:hAnsi="Book Antiqua" w:cs="Book Antiqua"/>
          <w:lang w:eastAsia="cs-CZ"/>
        </w:rPr>
        <w:t>í</w:t>
      </w:r>
      <w:r w:rsidR="00DA72D5" w:rsidRPr="300145FB">
        <w:rPr>
          <w:rFonts w:ascii="Book Antiqua" w:eastAsia="Times New Roman" w:hAnsi="Book Antiqua" w:cs="Segoe UI"/>
          <w:lang w:eastAsia="cs-CZ"/>
        </w:rPr>
        <w:t>mi org</w:t>
      </w:r>
      <w:r w:rsidR="00DA72D5" w:rsidRPr="300145FB">
        <w:rPr>
          <w:rFonts w:ascii="Book Antiqua" w:eastAsia="Times New Roman" w:hAnsi="Book Antiqua" w:cs="Book Antiqua"/>
          <w:lang w:eastAsia="cs-CZ"/>
        </w:rPr>
        <w:t>á</w:t>
      </w:r>
      <w:r w:rsidR="00DA72D5" w:rsidRPr="300145FB">
        <w:rPr>
          <w:rFonts w:ascii="Book Antiqua" w:eastAsia="Times New Roman" w:hAnsi="Book Antiqua" w:cs="Segoe UI"/>
          <w:lang w:eastAsia="cs-CZ"/>
        </w:rPr>
        <w:t>ny, bude</w:t>
      </w:r>
      <w:r w:rsidR="05ADF050" w:rsidRPr="300145FB">
        <w:rPr>
          <w:rFonts w:ascii="Book Antiqua" w:eastAsia="Times New Roman" w:hAnsi="Book Antiqua" w:cs="Segoe UI"/>
          <w:lang w:eastAsia="cs-CZ"/>
        </w:rPr>
        <w:t>-</w:t>
      </w:r>
      <w:r w:rsidR="00DA72D5" w:rsidRPr="300145FB">
        <w:rPr>
          <w:rFonts w:ascii="Book Antiqua" w:eastAsia="Times New Roman" w:hAnsi="Book Antiqua" w:cs="Segoe UI"/>
          <w:lang w:eastAsia="cs-CZ"/>
        </w:rPr>
        <w:t>li pot</w:t>
      </w:r>
      <w:r w:rsidR="00DA72D5" w:rsidRPr="300145FB">
        <w:rPr>
          <w:rFonts w:ascii="Book Antiqua" w:eastAsia="Times New Roman" w:hAnsi="Book Antiqua" w:cs="Book Antiqua"/>
          <w:lang w:eastAsia="cs-CZ"/>
        </w:rPr>
        <w:t>ř</w:t>
      </w:r>
      <w:r w:rsidR="00DA72D5" w:rsidRPr="300145FB">
        <w:rPr>
          <w:rFonts w:ascii="Book Antiqua" w:eastAsia="Times New Roman" w:hAnsi="Book Antiqua" w:cs="Segoe UI"/>
          <w:lang w:eastAsia="cs-CZ"/>
        </w:rPr>
        <w:t>ebn</w:t>
      </w:r>
      <w:r w:rsidR="00DA72D5" w:rsidRPr="300145FB">
        <w:rPr>
          <w:rFonts w:ascii="Book Antiqua" w:eastAsia="Times New Roman" w:hAnsi="Book Antiqua" w:cs="Book Antiqua"/>
          <w:lang w:eastAsia="cs-CZ"/>
        </w:rPr>
        <w:t>é</w:t>
      </w:r>
      <w:r w:rsidR="00DA72D5" w:rsidRPr="300145FB">
        <w:rPr>
          <w:rFonts w:ascii="Book Antiqua" w:eastAsia="Times New Roman" w:hAnsi="Book Antiqua" w:cs="Segoe UI"/>
          <w:lang w:eastAsia="cs-CZ"/>
        </w:rPr>
        <w:t>; </w:t>
      </w:r>
    </w:p>
    <w:p w14:paraId="49DDD49E" w14:textId="006F6DA7" w:rsidR="00DA72D5" w:rsidRPr="00DA72D5" w:rsidRDefault="003212CE" w:rsidP="008F639D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4</w:t>
      </w:r>
      <w:r w:rsidR="008F639D">
        <w:rPr>
          <w:rFonts w:ascii="Book Antiqua" w:eastAsia="Times New Roman" w:hAnsi="Book Antiqua" w:cs="Segoe UI"/>
          <w:lang w:eastAsia="cs-CZ"/>
        </w:rPr>
        <w:t>.</w:t>
      </w:r>
      <w:r w:rsidR="008F639D">
        <w:rPr>
          <w:rFonts w:ascii="Book Antiqua" w:eastAsia="Times New Roman" w:hAnsi="Book Antiqua" w:cs="Segoe UI"/>
          <w:lang w:eastAsia="cs-CZ"/>
        </w:rPr>
        <w:tab/>
      </w:r>
      <w:r w:rsidR="00DA72D5" w:rsidRPr="300145FB">
        <w:rPr>
          <w:rFonts w:ascii="Book Antiqua" w:eastAsia="Times New Roman" w:hAnsi="Book Antiqua" w:cs="Segoe UI"/>
          <w:lang w:eastAsia="cs-CZ"/>
        </w:rPr>
        <w:t>osazení a údržba dopravního značení v</w:t>
      </w:r>
      <w:r w:rsidR="00DA72D5" w:rsidRPr="300145FB">
        <w:rPr>
          <w:rFonts w:ascii="Times New Roman" w:eastAsia="Times New Roman" w:hAnsi="Times New Roman" w:cs="Times New Roman"/>
          <w:lang w:eastAsia="cs-CZ"/>
        </w:rPr>
        <w:t> </w:t>
      </w:r>
      <w:r w:rsidR="00DA72D5" w:rsidRPr="300145FB">
        <w:rPr>
          <w:rFonts w:ascii="Book Antiqua" w:eastAsia="Times New Roman" w:hAnsi="Book Antiqua" w:cs="Segoe UI"/>
          <w:lang w:eastAsia="cs-CZ"/>
        </w:rPr>
        <w:t>pr</w:t>
      </w:r>
      <w:r w:rsidR="00DA72D5" w:rsidRPr="300145FB">
        <w:rPr>
          <w:rFonts w:ascii="Book Antiqua" w:eastAsia="Times New Roman" w:hAnsi="Book Antiqua" w:cs="Book Antiqua"/>
          <w:lang w:eastAsia="cs-CZ"/>
        </w:rPr>
        <w:t>ů</w:t>
      </w:r>
      <w:r w:rsidR="00DA72D5" w:rsidRPr="300145FB">
        <w:rPr>
          <w:rFonts w:ascii="Book Antiqua" w:eastAsia="Times New Roman" w:hAnsi="Book Antiqua" w:cs="Segoe UI"/>
          <w:lang w:eastAsia="cs-CZ"/>
        </w:rPr>
        <w:t>b</w:t>
      </w:r>
      <w:r w:rsidR="00DA72D5" w:rsidRPr="300145FB">
        <w:rPr>
          <w:rFonts w:ascii="Book Antiqua" w:eastAsia="Times New Roman" w:hAnsi="Book Antiqua" w:cs="Book Antiqua"/>
          <w:lang w:eastAsia="cs-CZ"/>
        </w:rPr>
        <w:t>ě</w:t>
      </w:r>
      <w:r w:rsidR="00DA72D5" w:rsidRPr="300145FB">
        <w:rPr>
          <w:rFonts w:ascii="Book Antiqua" w:eastAsia="Times New Roman" w:hAnsi="Book Antiqua" w:cs="Segoe UI"/>
          <w:lang w:eastAsia="cs-CZ"/>
        </w:rPr>
        <w:t>hu prov</w:t>
      </w:r>
      <w:r w:rsidR="00DA72D5" w:rsidRPr="300145FB">
        <w:rPr>
          <w:rFonts w:ascii="Book Antiqua" w:eastAsia="Times New Roman" w:hAnsi="Book Antiqua" w:cs="Book Antiqua"/>
          <w:lang w:eastAsia="cs-CZ"/>
        </w:rPr>
        <w:t>á</w:t>
      </w:r>
      <w:r w:rsidR="00DA72D5" w:rsidRPr="300145FB">
        <w:rPr>
          <w:rFonts w:ascii="Book Antiqua" w:eastAsia="Times New Roman" w:hAnsi="Book Antiqua" w:cs="Segoe UI"/>
          <w:lang w:eastAsia="cs-CZ"/>
        </w:rPr>
        <w:t>d</w:t>
      </w:r>
      <w:r w:rsidR="00DA72D5" w:rsidRPr="300145FB">
        <w:rPr>
          <w:rFonts w:ascii="Book Antiqua" w:eastAsia="Times New Roman" w:hAnsi="Book Antiqua" w:cs="Book Antiqua"/>
          <w:lang w:eastAsia="cs-CZ"/>
        </w:rPr>
        <w:t>ě</w:t>
      </w:r>
      <w:r w:rsidR="00DA72D5" w:rsidRPr="300145FB">
        <w:rPr>
          <w:rFonts w:ascii="Book Antiqua" w:eastAsia="Times New Roman" w:hAnsi="Book Antiqua" w:cs="Segoe UI"/>
          <w:lang w:eastAsia="cs-CZ"/>
        </w:rPr>
        <w:t>n</w:t>
      </w:r>
      <w:r w:rsidR="00DA72D5" w:rsidRPr="300145FB">
        <w:rPr>
          <w:rFonts w:ascii="Book Antiqua" w:eastAsia="Times New Roman" w:hAnsi="Book Antiqua" w:cs="Book Antiqua"/>
          <w:lang w:eastAsia="cs-CZ"/>
        </w:rPr>
        <w:t>í</w:t>
      </w:r>
      <w:r w:rsidR="00DA72D5" w:rsidRPr="300145FB">
        <w:rPr>
          <w:rFonts w:ascii="Book Antiqua" w:eastAsia="Times New Roman" w:hAnsi="Book Antiqua" w:cs="Segoe UI"/>
          <w:lang w:eastAsia="cs-CZ"/>
        </w:rPr>
        <w:t xml:space="preserve"> stavebn</w:t>
      </w:r>
      <w:r w:rsidR="00DA72D5" w:rsidRPr="300145FB">
        <w:rPr>
          <w:rFonts w:ascii="Book Antiqua" w:eastAsia="Times New Roman" w:hAnsi="Book Antiqua" w:cs="Book Antiqua"/>
          <w:lang w:eastAsia="cs-CZ"/>
        </w:rPr>
        <w:t>í</w:t>
      </w:r>
      <w:r w:rsidR="00DA72D5" w:rsidRPr="300145FB">
        <w:rPr>
          <w:rFonts w:ascii="Book Antiqua" w:eastAsia="Times New Roman" w:hAnsi="Book Antiqua" w:cs="Segoe UI"/>
          <w:lang w:eastAsia="cs-CZ"/>
        </w:rPr>
        <w:t>ch prac</w:t>
      </w:r>
      <w:r w:rsidR="00DA72D5" w:rsidRPr="300145FB">
        <w:rPr>
          <w:rFonts w:ascii="Book Antiqua" w:eastAsia="Times New Roman" w:hAnsi="Book Antiqua" w:cs="Book Antiqua"/>
          <w:lang w:eastAsia="cs-CZ"/>
        </w:rPr>
        <w:t>í</w:t>
      </w:r>
      <w:r w:rsidR="00DA72D5" w:rsidRPr="300145FB">
        <w:rPr>
          <w:rFonts w:ascii="Book Antiqua" w:eastAsia="Times New Roman" w:hAnsi="Book Antiqua" w:cs="Segoe UI"/>
          <w:lang w:eastAsia="cs-CZ"/>
        </w:rPr>
        <w:t xml:space="preserve"> dle</w:t>
      </w:r>
      <w:r w:rsidR="00DA72D5" w:rsidRPr="300145FB">
        <w:rPr>
          <w:rFonts w:ascii="Times New Roman" w:eastAsia="Times New Roman" w:hAnsi="Times New Roman" w:cs="Times New Roman"/>
          <w:lang w:eastAsia="cs-CZ"/>
        </w:rPr>
        <w:t> </w:t>
      </w:r>
      <w:r w:rsidR="00DA72D5" w:rsidRPr="300145FB">
        <w:rPr>
          <w:rFonts w:ascii="Book Antiqua" w:eastAsia="Times New Roman" w:hAnsi="Book Antiqua" w:cs="Segoe UI"/>
          <w:lang w:eastAsia="cs-CZ"/>
        </w:rPr>
        <w:t>dokumentace</w:t>
      </w:r>
      <w:r w:rsidR="00DA72D5" w:rsidRPr="300145FB">
        <w:rPr>
          <w:rFonts w:ascii="Book Antiqua" w:eastAsia="Times New Roman" w:hAnsi="Book Antiqua" w:cs="Book Antiqua"/>
          <w:lang w:eastAsia="cs-CZ"/>
        </w:rPr>
        <w:t> </w:t>
      </w:r>
      <w:r w:rsidR="00DA72D5" w:rsidRPr="300145FB">
        <w:rPr>
          <w:rFonts w:ascii="Book Antiqua" w:eastAsia="Times New Roman" w:hAnsi="Book Antiqua" w:cs="Segoe UI"/>
          <w:lang w:eastAsia="cs-CZ"/>
        </w:rPr>
        <w:t>do</w:t>
      </w:r>
      <w:r w:rsidR="00DA72D5" w:rsidRPr="300145FB">
        <w:rPr>
          <w:rFonts w:ascii="Book Antiqua" w:eastAsia="Times New Roman" w:hAnsi="Book Antiqua" w:cs="Book Antiqua"/>
          <w:lang w:eastAsia="cs-CZ"/>
        </w:rPr>
        <w:t>č</w:t>
      </w:r>
      <w:r w:rsidR="00DA72D5" w:rsidRPr="300145FB">
        <w:rPr>
          <w:rFonts w:ascii="Book Antiqua" w:eastAsia="Times New Roman" w:hAnsi="Book Antiqua" w:cs="Segoe UI"/>
          <w:lang w:eastAsia="cs-CZ"/>
        </w:rPr>
        <w:t>asn</w:t>
      </w:r>
      <w:r w:rsidR="00DA72D5" w:rsidRPr="300145FB">
        <w:rPr>
          <w:rFonts w:ascii="Book Antiqua" w:eastAsia="Times New Roman" w:hAnsi="Book Antiqua" w:cs="Book Antiqua"/>
          <w:lang w:eastAsia="cs-CZ"/>
        </w:rPr>
        <w:t>é</w:t>
      </w:r>
      <w:r w:rsidR="00DA72D5" w:rsidRPr="300145FB">
        <w:rPr>
          <w:rFonts w:ascii="Book Antiqua" w:eastAsia="Times New Roman" w:hAnsi="Book Antiqua" w:cs="Segoe UI"/>
          <w:lang w:eastAsia="cs-CZ"/>
        </w:rPr>
        <w:t>ho dopravn</w:t>
      </w:r>
      <w:r w:rsidR="00DA72D5" w:rsidRPr="300145FB">
        <w:rPr>
          <w:rFonts w:ascii="Book Antiqua" w:eastAsia="Times New Roman" w:hAnsi="Book Antiqua" w:cs="Book Antiqua"/>
          <w:lang w:eastAsia="cs-CZ"/>
        </w:rPr>
        <w:t>í</w:t>
      </w:r>
      <w:r w:rsidR="00DA72D5" w:rsidRPr="300145FB">
        <w:rPr>
          <w:rFonts w:ascii="Book Antiqua" w:eastAsia="Times New Roman" w:hAnsi="Book Antiqua" w:cs="Segoe UI"/>
          <w:lang w:eastAsia="cs-CZ"/>
        </w:rPr>
        <w:t>ho zna</w:t>
      </w:r>
      <w:r w:rsidR="00DA72D5" w:rsidRPr="300145FB">
        <w:rPr>
          <w:rFonts w:ascii="Book Antiqua" w:eastAsia="Times New Roman" w:hAnsi="Book Antiqua" w:cs="Book Antiqua"/>
          <w:lang w:eastAsia="cs-CZ"/>
        </w:rPr>
        <w:t>č</w:t>
      </w:r>
      <w:r w:rsidR="00DA72D5" w:rsidRPr="300145FB">
        <w:rPr>
          <w:rFonts w:ascii="Book Antiqua" w:eastAsia="Times New Roman" w:hAnsi="Book Antiqua" w:cs="Segoe UI"/>
          <w:lang w:eastAsia="cs-CZ"/>
        </w:rPr>
        <w:t>en</w:t>
      </w:r>
      <w:r w:rsidR="00DA72D5" w:rsidRPr="300145FB">
        <w:rPr>
          <w:rFonts w:ascii="Book Antiqua" w:eastAsia="Times New Roman" w:hAnsi="Book Antiqua" w:cs="Book Antiqua"/>
          <w:lang w:eastAsia="cs-CZ"/>
        </w:rPr>
        <w:t>í</w:t>
      </w:r>
      <w:r w:rsidR="00DA72D5" w:rsidRPr="300145FB">
        <w:rPr>
          <w:rFonts w:ascii="Book Antiqua" w:eastAsia="Times New Roman" w:hAnsi="Book Antiqua" w:cs="Segoe UI"/>
          <w:lang w:eastAsia="cs-CZ"/>
        </w:rPr>
        <w:t>, v</w:t>
      </w:r>
      <w:r w:rsidR="00DA72D5" w:rsidRPr="300145FB">
        <w:rPr>
          <w:rFonts w:ascii="Book Antiqua" w:eastAsia="Times New Roman" w:hAnsi="Book Antiqua" w:cs="Book Antiqua"/>
          <w:lang w:eastAsia="cs-CZ"/>
        </w:rPr>
        <w:t>č</w:t>
      </w:r>
      <w:r w:rsidR="00DA72D5" w:rsidRPr="300145FB">
        <w:rPr>
          <w:rFonts w:ascii="Book Antiqua" w:eastAsia="Times New Roman" w:hAnsi="Book Antiqua" w:cs="Segoe UI"/>
          <w:lang w:eastAsia="cs-CZ"/>
        </w:rPr>
        <w:t>etn</w:t>
      </w:r>
      <w:r w:rsidR="00DA72D5" w:rsidRPr="300145FB">
        <w:rPr>
          <w:rFonts w:ascii="Book Antiqua" w:eastAsia="Times New Roman" w:hAnsi="Book Antiqua" w:cs="Book Antiqua"/>
          <w:lang w:eastAsia="cs-CZ"/>
        </w:rPr>
        <w:t>ě</w:t>
      </w:r>
      <w:r w:rsidR="00DA72D5" w:rsidRPr="300145FB">
        <w:rPr>
          <w:rFonts w:ascii="Book Antiqua" w:eastAsia="Times New Roman" w:hAnsi="Book Antiqua" w:cs="Segoe UI"/>
          <w:lang w:eastAsia="cs-CZ"/>
        </w:rPr>
        <w:t xml:space="preserve"> uveden</w:t>
      </w:r>
      <w:r w:rsidR="00DA72D5" w:rsidRPr="300145FB">
        <w:rPr>
          <w:rFonts w:ascii="Book Antiqua" w:eastAsia="Times New Roman" w:hAnsi="Book Antiqua" w:cs="Book Antiqua"/>
          <w:lang w:eastAsia="cs-CZ"/>
        </w:rPr>
        <w:t>í</w:t>
      </w:r>
      <w:r w:rsidR="00DA72D5" w:rsidRPr="300145FB">
        <w:rPr>
          <w:rFonts w:ascii="Book Antiqua" w:eastAsia="Times New Roman" w:hAnsi="Book Antiqua" w:cs="Segoe UI"/>
          <w:lang w:eastAsia="cs-CZ"/>
        </w:rPr>
        <w:t xml:space="preserve"> do p</w:t>
      </w:r>
      <w:r w:rsidR="00DA72D5" w:rsidRPr="300145FB">
        <w:rPr>
          <w:rFonts w:ascii="Book Antiqua" w:eastAsia="Times New Roman" w:hAnsi="Book Antiqua" w:cs="Book Antiqua"/>
          <w:lang w:eastAsia="cs-CZ"/>
        </w:rPr>
        <w:t>ů</w:t>
      </w:r>
      <w:r w:rsidR="00DA72D5" w:rsidRPr="300145FB">
        <w:rPr>
          <w:rFonts w:ascii="Book Antiqua" w:eastAsia="Times New Roman" w:hAnsi="Book Antiqua" w:cs="Segoe UI"/>
          <w:lang w:eastAsia="cs-CZ"/>
        </w:rPr>
        <w:t>vodn</w:t>
      </w:r>
      <w:r w:rsidR="00DA72D5" w:rsidRPr="300145FB">
        <w:rPr>
          <w:rFonts w:ascii="Book Antiqua" w:eastAsia="Times New Roman" w:hAnsi="Book Antiqua" w:cs="Book Antiqua"/>
          <w:lang w:eastAsia="cs-CZ"/>
        </w:rPr>
        <w:t>í</w:t>
      </w:r>
      <w:r w:rsidR="00DA72D5" w:rsidRPr="300145FB">
        <w:rPr>
          <w:rFonts w:ascii="Book Antiqua" w:eastAsia="Times New Roman" w:hAnsi="Book Antiqua" w:cs="Segoe UI"/>
          <w:lang w:eastAsia="cs-CZ"/>
        </w:rPr>
        <w:t>ho stavu a</w:t>
      </w:r>
      <w:r w:rsidR="00DA72D5" w:rsidRPr="300145FB">
        <w:rPr>
          <w:rFonts w:ascii="Times New Roman" w:eastAsia="Times New Roman" w:hAnsi="Times New Roman" w:cs="Times New Roman"/>
          <w:lang w:eastAsia="cs-CZ"/>
        </w:rPr>
        <w:t> </w:t>
      </w:r>
      <w:r w:rsidR="00DA72D5" w:rsidRPr="300145FB">
        <w:rPr>
          <w:rFonts w:ascii="Book Antiqua" w:eastAsia="Times New Roman" w:hAnsi="Book Antiqua" w:cs="Segoe UI"/>
          <w:lang w:eastAsia="cs-CZ"/>
        </w:rPr>
        <w:t>vr</w:t>
      </w:r>
      <w:r w:rsidR="00DA72D5" w:rsidRPr="300145FB">
        <w:rPr>
          <w:rFonts w:ascii="Book Antiqua" w:eastAsia="Times New Roman" w:hAnsi="Book Antiqua" w:cs="Book Antiqua"/>
          <w:lang w:eastAsia="cs-CZ"/>
        </w:rPr>
        <w:t>á</w:t>
      </w:r>
      <w:r w:rsidR="00DA72D5" w:rsidRPr="300145FB">
        <w:rPr>
          <w:rFonts w:ascii="Book Antiqua" w:eastAsia="Times New Roman" w:hAnsi="Book Antiqua" w:cs="Segoe UI"/>
          <w:lang w:eastAsia="cs-CZ"/>
        </w:rPr>
        <w:t>cen</w:t>
      </w:r>
      <w:r w:rsidR="00DA72D5" w:rsidRPr="300145FB">
        <w:rPr>
          <w:rFonts w:ascii="Book Antiqua" w:eastAsia="Times New Roman" w:hAnsi="Book Antiqua" w:cs="Book Antiqua"/>
          <w:lang w:eastAsia="cs-CZ"/>
        </w:rPr>
        <w:t>í</w:t>
      </w:r>
      <w:r w:rsidR="00DA72D5" w:rsidRPr="300145FB">
        <w:rPr>
          <w:rFonts w:ascii="Book Antiqua" w:eastAsia="Times New Roman" w:hAnsi="Book Antiqua" w:cs="Segoe UI"/>
          <w:lang w:eastAsia="cs-CZ"/>
        </w:rPr>
        <w:t xml:space="preserve"> jejich spr</w:t>
      </w:r>
      <w:r w:rsidR="00DA72D5" w:rsidRPr="300145FB">
        <w:rPr>
          <w:rFonts w:ascii="Book Antiqua" w:eastAsia="Times New Roman" w:hAnsi="Book Antiqua" w:cs="Book Antiqua"/>
          <w:lang w:eastAsia="cs-CZ"/>
        </w:rPr>
        <w:t>á</w:t>
      </w:r>
      <w:r w:rsidR="00DA72D5" w:rsidRPr="300145FB">
        <w:rPr>
          <w:rFonts w:ascii="Book Antiqua" w:eastAsia="Times New Roman" w:hAnsi="Book Antiqua" w:cs="Segoe UI"/>
          <w:lang w:eastAsia="cs-CZ"/>
        </w:rPr>
        <w:t>vci, bude</w:t>
      </w:r>
      <w:r w:rsidR="4A3539C3" w:rsidRPr="300145FB">
        <w:rPr>
          <w:rFonts w:ascii="Book Antiqua" w:eastAsia="Times New Roman" w:hAnsi="Book Antiqua" w:cs="Segoe UI"/>
          <w:lang w:eastAsia="cs-CZ"/>
        </w:rPr>
        <w:t>-</w:t>
      </w:r>
      <w:r w:rsidR="00DA72D5" w:rsidRPr="300145FB">
        <w:rPr>
          <w:rFonts w:ascii="Book Antiqua" w:eastAsia="Times New Roman" w:hAnsi="Book Antiqua" w:cs="Segoe UI"/>
          <w:lang w:eastAsia="cs-CZ"/>
        </w:rPr>
        <w:t>li pot</w:t>
      </w:r>
      <w:r w:rsidR="00DA72D5" w:rsidRPr="300145FB">
        <w:rPr>
          <w:rFonts w:ascii="Book Antiqua" w:eastAsia="Times New Roman" w:hAnsi="Book Antiqua" w:cs="Book Antiqua"/>
          <w:lang w:eastAsia="cs-CZ"/>
        </w:rPr>
        <w:t>ř</w:t>
      </w:r>
      <w:r w:rsidR="00DA72D5" w:rsidRPr="300145FB">
        <w:rPr>
          <w:rFonts w:ascii="Book Antiqua" w:eastAsia="Times New Roman" w:hAnsi="Book Antiqua" w:cs="Segoe UI"/>
          <w:lang w:eastAsia="cs-CZ"/>
        </w:rPr>
        <w:t>ebn</w:t>
      </w:r>
      <w:r w:rsidR="00DA72D5" w:rsidRPr="300145FB">
        <w:rPr>
          <w:rFonts w:ascii="Book Antiqua" w:eastAsia="Times New Roman" w:hAnsi="Book Antiqua" w:cs="Book Antiqua"/>
          <w:lang w:eastAsia="cs-CZ"/>
        </w:rPr>
        <w:t>é</w:t>
      </w:r>
      <w:r w:rsidR="00DA72D5" w:rsidRPr="300145FB">
        <w:rPr>
          <w:rFonts w:ascii="Book Antiqua" w:eastAsia="Times New Roman" w:hAnsi="Book Antiqua" w:cs="Segoe UI"/>
          <w:lang w:eastAsia="cs-CZ"/>
        </w:rPr>
        <w:t>; </w:t>
      </w:r>
    </w:p>
    <w:p w14:paraId="5E32992C" w14:textId="004159A5" w:rsidR="00DA72D5" w:rsidRPr="00DA72D5" w:rsidRDefault="003212CE" w:rsidP="008F639D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5</w:t>
      </w:r>
      <w:r w:rsidR="008F639D">
        <w:rPr>
          <w:rFonts w:ascii="Book Antiqua" w:eastAsia="Times New Roman" w:hAnsi="Book Antiqua" w:cs="Segoe UI"/>
          <w:lang w:eastAsia="cs-CZ"/>
        </w:rPr>
        <w:t>.</w:t>
      </w:r>
      <w:r w:rsidR="008F639D"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vyhotovení projektové dokumentace skutečného provedení stavby a geodetického zaměření stavby včetně geometrického plánu. Projektová dokumentace skutečného provedení Stavby 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geodetick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zam</w:t>
      </w:r>
      <w:r w:rsidR="00DA72D5" w:rsidRPr="00DA72D5">
        <w:rPr>
          <w:rFonts w:ascii="Book Antiqua" w:eastAsia="Times New Roman" w:hAnsi="Book Antiqua" w:cs="Book Antiqua"/>
          <w:lang w:eastAsia="cs-CZ"/>
        </w:rPr>
        <w:t>ěř</w:t>
      </w:r>
      <w:r w:rsidR="00DA72D5" w:rsidRPr="00DA72D5">
        <w:rPr>
          <w:rFonts w:ascii="Book Antiqua" w:eastAsia="Times New Roman" w:hAnsi="Book Antiqua" w:cs="Segoe UI"/>
          <w:lang w:eastAsia="cs-CZ"/>
        </w:rPr>
        <w:t>en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Stavby budou Objednateli dod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ny tak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elektronick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podob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>
        <w:rPr>
          <w:rFonts w:ascii="Book Antiqua" w:eastAsia="Times New Roman" w:hAnsi="Book Antiqua" w:cs="Segoe UI"/>
          <w:lang w:eastAsia="cs-CZ"/>
        </w:rPr>
        <w:t xml:space="preserve"> prostřednictvím Společného datového prostředí (CDE)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ve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form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tu pro texty *.</w:t>
      </w:r>
      <w:proofErr w:type="spellStart"/>
      <w:r w:rsidR="00DA72D5" w:rsidRPr="00DA72D5">
        <w:rPr>
          <w:rFonts w:ascii="Book Antiqua" w:eastAsia="Times New Roman" w:hAnsi="Book Antiqua" w:cs="Segoe UI"/>
          <w:lang w:eastAsia="cs-CZ"/>
        </w:rPr>
        <w:t>doc</w:t>
      </w:r>
      <w:r w:rsidR="00DA72D5">
        <w:rPr>
          <w:rFonts w:ascii="Book Antiqua" w:eastAsia="Times New Roman" w:hAnsi="Book Antiqua" w:cs="Segoe UI"/>
          <w:lang w:eastAsia="cs-CZ"/>
        </w:rPr>
        <w:t>x</w:t>
      </w:r>
      <w:proofErr w:type="spellEnd"/>
      <w:r w:rsidR="00DA72D5" w:rsidRPr="00DA72D5">
        <w:rPr>
          <w:rFonts w:ascii="Book Antiqua" w:eastAsia="Times New Roman" w:hAnsi="Book Antiqua" w:cs="Segoe UI"/>
          <w:lang w:eastAsia="cs-CZ"/>
        </w:rPr>
        <w:t xml:space="preserve"> (*.</w:t>
      </w:r>
      <w:proofErr w:type="spellStart"/>
      <w:r w:rsidR="00DA72D5" w:rsidRPr="00DA72D5">
        <w:rPr>
          <w:rFonts w:ascii="Book Antiqua" w:eastAsia="Times New Roman" w:hAnsi="Book Antiqua" w:cs="Segoe UI"/>
          <w:lang w:eastAsia="cs-CZ"/>
        </w:rPr>
        <w:t>rtf</w:t>
      </w:r>
      <w:proofErr w:type="spellEnd"/>
      <w:r w:rsidR="00DA72D5" w:rsidRPr="00DA72D5">
        <w:rPr>
          <w:rFonts w:ascii="Book Antiqua" w:eastAsia="Times New Roman" w:hAnsi="Book Antiqua" w:cs="Segoe UI"/>
          <w:lang w:eastAsia="cs-CZ"/>
        </w:rPr>
        <w:t>), pro tabulky *.</w:t>
      </w:r>
      <w:proofErr w:type="spellStart"/>
      <w:r w:rsidR="00DA72D5" w:rsidRPr="00DA72D5">
        <w:rPr>
          <w:rFonts w:ascii="Book Antiqua" w:eastAsia="Times New Roman" w:hAnsi="Book Antiqua" w:cs="Segoe UI"/>
          <w:lang w:eastAsia="cs-CZ"/>
        </w:rPr>
        <w:t>xls</w:t>
      </w:r>
      <w:r w:rsidR="00DA72D5">
        <w:rPr>
          <w:rFonts w:ascii="Book Antiqua" w:eastAsia="Times New Roman" w:hAnsi="Book Antiqua" w:cs="Segoe UI"/>
          <w:lang w:eastAsia="cs-CZ"/>
        </w:rPr>
        <w:t>x</w:t>
      </w:r>
      <w:proofErr w:type="spellEnd"/>
      <w:r w:rsidR="00DA72D5" w:rsidRPr="00DA72D5">
        <w:rPr>
          <w:rFonts w:ascii="Book Antiqua" w:eastAsia="Times New Roman" w:hAnsi="Book Antiqua" w:cs="Segoe UI"/>
          <w:lang w:eastAsia="cs-CZ"/>
        </w:rPr>
        <w:t>, pro skenované dokumenty *.</w:t>
      </w:r>
      <w:proofErr w:type="spellStart"/>
      <w:r w:rsidR="00DA72D5" w:rsidRPr="00DA72D5">
        <w:rPr>
          <w:rFonts w:ascii="Book Antiqua" w:eastAsia="Times New Roman" w:hAnsi="Book Antiqua" w:cs="Segoe UI"/>
          <w:lang w:eastAsia="cs-CZ"/>
        </w:rPr>
        <w:t>pdf</w:t>
      </w:r>
      <w:proofErr w:type="spellEnd"/>
      <w:r w:rsidR="00DA72D5" w:rsidRPr="00DA72D5">
        <w:rPr>
          <w:rFonts w:ascii="Book Antiqua" w:eastAsia="Times New Roman" w:hAnsi="Book Antiqua" w:cs="Segoe UI"/>
          <w:lang w:eastAsia="cs-CZ"/>
        </w:rPr>
        <w:t xml:space="preserve">, pro výkresovou dokumentaci </w:t>
      </w:r>
      <w:r w:rsidR="00DA72D5">
        <w:rPr>
          <w:rFonts w:ascii="Book Antiqua" w:eastAsia="Times New Roman" w:hAnsi="Book Antiqua" w:cs="Segoe UI"/>
          <w:lang w:eastAsia="cs-CZ"/>
        </w:rPr>
        <w:t>nativní formát</w:t>
      </w:r>
      <w:r w:rsidR="00DA72D5" w:rsidRPr="00DA72D5">
        <w:rPr>
          <w:rFonts w:ascii="Book Antiqua" w:eastAsia="Times New Roman" w:hAnsi="Book Antiqua" w:cs="Segoe UI"/>
          <w:lang w:eastAsia="cs-CZ"/>
        </w:rPr>
        <w:t> a zároveň *.</w:t>
      </w:r>
      <w:proofErr w:type="spellStart"/>
      <w:r w:rsidR="00DA72D5" w:rsidRPr="00DA72D5">
        <w:rPr>
          <w:rFonts w:ascii="Book Antiqua" w:eastAsia="Times New Roman" w:hAnsi="Book Antiqua" w:cs="Segoe UI"/>
          <w:lang w:eastAsia="cs-CZ"/>
        </w:rPr>
        <w:t>pdf</w:t>
      </w:r>
      <w:proofErr w:type="spellEnd"/>
      <w:r w:rsidR="00DA72D5" w:rsidRPr="00DA72D5">
        <w:rPr>
          <w:rFonts w:ascii="Book Antiqua" w:eastAsia="Times New Roman" w:hAnsi="Book Antiqua" w:cs="Segoe UI"/>
          <w:lang w:eastAsia="cs-CZ"/>
        </w:rPr>
        <w:t>. (geodetické zaměření bude vyhotoveno 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digit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ln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form</w:t>
      </w:r>
      <w:r w:rsidR="00DA72D5" w:rsidRPr="00DA72D5">
        <w:rPr>
          <w:rFonts w:ascii="Book Antiqua" w:eastAsia="Times New Roman" w:hAnsi="Book Antiqua" w:cs="Book Antiqua"/>
          <w:lang w:eastAsia="cs-CZ"/>
        </w:rPr>
        <w:t>ě – </w:t>
      </w:r>
      <w:r w:rsidR="00DA72D5" w:rsidRPr="00DA72D5">
        <w:rPr>
          <w:rFonts w:ascii="Book Antiqua" w:eastAsia="Times New Roman" w:hAnsi="Book Antiqua" w:cs="Segoe UI"/>
          <w:lang w:eastAsia="cs-CZ"/>
        </w:rPr>
        <w:t>referen</w:t>
      </w:r>
      <w:r w:rsidR="00DA72D5" w:rsidRPr="00DA72D5">
        <w:rPr>
          <w:rFonts w:ascii="Book Antiqua" w:eastAsia="Times New Roman" w:hAnsi="Book Antiqua" w:cs="Book Antiqua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lang w:eastAsia="cs-CZ"/>
        </w:rPr>
        <w:t>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syst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>m</w:t>
      </w:r>
      <w:r w:rsidR="00DA72D5" w:rsidRPr="00DA72D5">
        <w:rPr>
          <w:rFonts w:ascii="Book Antiqua" w:eastAsia="Times New Roman" w:hAnsi="Book Antiqua" w:cs="Book Antiqua"/>
          <w:lang w:eastAsia="cs-CZ"/>
        </w:rPr>
        <w:t> </w:t>
      </w:r>
      <w:proofErr w:type="spellStart"/>
      <w:r w:rsidR="00DA72D5" w:rsidRPr="00DA72D5">
        <w:rPr>
          <w:rFonts w:ascii="Book Antiqua" w:eastAsia="Times New Roman" w:hAnsi="Book Antiqua" w:cs="Segoe UI"/>
          <w:lang w:eastAsia="cs-CZ"/>
        </w:rPr>
        <w:t>Bpv</w:t>
      </w:r>
      <w:proofErr w:type="spellEnd"/>
      <w:r w:rsidR="00DA72D5" w:rsidRPr="00DA72D5">
        <w:rPr>
          <w:rFonts w:ascii="Book Antiqua" w:eastAsia="Times New Roman" w:hAnsi="Book Antiqua" w:cs="Segoe UI"/>
          <w:lang w:eastAsia="cs-CZ"/>
        </w:rPr>
        <w:t>)</w:t>
      </w:r>
      <w:r w:rsidR="00DA72D5">
        <w:rPr>
          <w:rFonts w:ascii="Book Antiqua" w:eastAsia="Times New Roman" w:hAnsi="Book Antiqua" w:cs="Segoe UI"/>
          <w:lang w:eastAsia="cs-CZ"/>
        </w:rPr>
        <w:t>. Nad rámec elektronické podoby bude objednateli předáno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ve třech vyhotoveních; </w:t>
      </w:r>
    </w:p>
    <w:p w14:paraId="562B1CC7" w14:textId="5C85EFF6" w:rsidR="00DA72D5" w:rsidRPr="00DA72D5" w:rsidRDefault="003212CE" w:rsidP="00E569A0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6</w:t>
      </w:r>
      <w:r w:rsidR="00E569A0">
        <w:rPr>
          <w:rFonts w:ascii="Book Antiqua" w:eastAsia="Times New Roman" w:hAnsi="Book Antiqua" w:cs="Segoe UI"/>
          <w:lang w:eastAsia="cs-CZ"/>
        </w:rPr>
        <w:t>.</w:t>
      </w:r>
      <w:r w:rsidR="00E569A0"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zpracování podrobné pasportizace přilehlých objektů (domů, oplocení apod.) 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n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sledn</w:t>
      </w:r>
      <w:r w:rsidR="00DA72D5" w:rsidRPr="00DA72D5">
        <w:rPr>
          <w:rFonts w:ascii="Book Antiqua" w:eastAsia="Times New Roman" w:hAnsi="Book Antiqua" w:cs="Book Antiqua"/>
          <w:lang w:eastAsia="cs-CZ"/>
        </w:rPr>
        <w:t>é </w:t>
      </w:r>
      <w:proofErr w:type="spellStart"/>
      <w:r w:rsidR="00DA72D5" w:rsidRPr="00DA72D5">
        <w:rPr>
          <w:rFonts w:ascii="Book Antiqua" w:eastAsia="Times New Roman" w:hAnsi="Book Antiqua" w:cs="Segoe UI"/>
          <w:lang w:eastAsia="cs-CZ"/>
        </w:rPr>
        <w:t>repasportizace</w:t>
      </w:r>
      <w:proofErr w:type="spellEnd"/>
      <w:r w:rsidR="00DA72D5" w:rsidRPr="00DA72D5">
        <w:rPr>
          <w:rFonts w:ascii="Book Antiqua" w:eastAsia="Times New Roman" w:hAnsi="Book Antiqua" w:cs="Segoe UI"/>
          <w:lang w:eastAsia="cs-CZ"/>
        </w:rPr>
        <w:t xml:space="preserve"> po skončení stavby ve třech vyhotoveních včetně elektronické podoby </w:t>
      </w:r>
      <w:r w:rsidR="00DA72D5">
        <w:rPr>
          <w:rFonts w:ascii="Book Antiqua" w:eastAsia="Times New Roman" w:hAnsi="Book Antiqua" w:cs="Segoe UI"/>
          <w:lang w:eastAsia="cs-CZ"/>
        </w:rPr>
        <w:t>prostřednictvím Společného datového prostředí (CDE)</w:t>
      </w:r>
      <w:r w:rsidR="00DA72D5" w:rsidRPr="00DA72D5">
        <w:rPr>
          <w:rFonts w:ascii="Book Antiqua" w:eastAsia="Times New Roman" w:hAnsi="Book Antiqua" w:cs="Segoe UI"/>
          <w:lang w:eastAsia="cs-CZ"/>
        </w:rPr>
        <w:t>; </w:t>
      </w:r>
    </w:p>
    <w:p w14:paraId="4EFBD86E" w14:textId="3BCF95FD" w:rsidR="00DA72D5" w:rsidRPr="00DA72D5" w:rsidRDefault="00E569A0" w:rsidP="00E569A0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8.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zajištění informování přímo dotčených fyzických a právnických osob o době trvání, místě a rozsahu prací prováděných na opravovaném úseku Stavby, a to nejpozději 7 pracovních dní před zahájením </w:t>
      </w:r>
      <w:r w:rsidR="00DA72D5" w:rsidRPr="00F03033">
        <w:rPr>
          <w:rFonts w:ascii="Book Antiqua" w:eastAsia="Times New Roman" w:hAnsi="Book Antiqua" w:cs="Segoe UI"/>
          <w:lang w:eastAsia="cs-CZ"/>
        </w:rPr>
        <w:t>prac</w:t>
      </w:r>
      <w:r w:rsidR="00F03033">
        <w:rPr>
          <w:rFonts w:ascii="Book Antiqua" w:eastAsia="Times New Roman" w:hAnsi="Book Antiqua" w:cs="Segoe UI"/>
          <w:lang w:eastAsia="cs-CZ"/>
        </w:rPr>
        <w:t>í;</w:t>
      </w:r>
      <w:r w:rsidR="00DA72D5" w:rsidRPr="00DA72D5">
        <w:rPr>
          <w:rFonts w:ascii="Book Antiqua" w:eastAsia="Times New Roman" w:hAnsi="Book Antiqua" w:cs="Segoe UI"/>
          <w:lang w:eastAsia="cs-CZ"/>
        </w:rPr>
        <w:t> </w:t>
      </w:r>
    </w:p>
    <w:p w14:paraId="2EAAE182" w14:textId="51715B2B" w:rsidR="00DA72D5" w:rsidRPr="00DA72D5" w:rsidRDefault="005C7238" w:rsidP="005C7238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9.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zpracování zprávy o průběhu stavby včetně fotodokumentace ve 3 vyhotoveních včetně elektronické </w:t>
      </w:r>
      <w:r w:rsidR="00DA72D5">
        <w:rPr>
          <w:rFonts w:ascii="Book Antiqua" w:eastAsia="Times New Roman" w:hAnsi="Book Antiqua" w:cs="Segoe UI"/>
          <w:lang w:eastAsia="cs-CZ"/>
        </w:rPr>
        <w:t>a jejího předání prostřednictvím Společného datového prostředí (CDE)</w:t>
      </w:r>
      <w:r w:rsidR="00DA72D5" w:rsidRPr="00DA72D5">
        <w:rPr>
          <w:rFonts w:ascii="Book Antiqua" w:eastAsia="Times New Roman" w:hAnsi="Book Antiqua" w:cs="Segoe UI"/>
          <w:lang w:eastAsia="cs-CZ"/>
        </w:rPr>
        <w:t>; </w:t>
      </w:r>
    </w:p>
    <w:p w14:paraId="6C9A0121" w14:textId="0A9AFBAC" w:rsidR="00DA72D5" w:rsidRPr="00DA72D5" w:rsidRDefault="005C7238" w:rsidP="005C7238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10.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Stavba bude ve smyslu Pod-čl. 4.1</w:t>
      </w:r>
      <w:r w:rsidR="003212CE">
        <w:rPr>
          <w:rFonts w:ascii="Book Antiqua" w:eastAsia="Times New Roman" w:hAnsi="Book Antiqua" w:cs="Segoe UI"/>
          <w:lang w:eastAsia="cs-CZ"/>
        </w:rPr>
        <w:t>.3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 Smluvních podmínek označena dvěma informačními plechovými/plastovými tabulemi na podstavcích o rozměrech 2×1 m </w:t>
      </w:r>
      <w:r w:rsidR="00DA72D5" w:rsidRPr="00DA72D5">
        <w:rPr>
          <w:rFonts w:ascii="Book Antiqua" w:eastAsia="Times New Roman" w:hAnsi="Book Antiqua" w:cs="Segoe UI"/>
          <w:lang w:eastAsia="cs-CZ"/>
        </w:rPr>
        <w:lastRenderedPageBreak/>
        <w:t>s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textem</w:t>
      </w:r>
      <w:r w:rsidR="00DA72D5" w:rsidRPr="00DA72D5">
        <w:rPr>
          <w:rFonts w:ascii="Book Antiqua" w:eastAsia="Times New Roman" w:hAnsi="Book Antiqua" w:cs="Book Antiqua"/>
          <w:lang w:eastAsia="cs-CZ"/>
        </w:rPr>
        <w:t> </w:t>
      </w:r>
      <w:r w:rsidR="00DA72D5" w:rsidRPr="00363AC6">
        <w:rPr>
          <w:rFonts w:ascii="Book Antiqua" w:eastAsia="Times New Roman" w:hAnsi="Book Antiqua" w:cs="Segoe UI"/>
          <w:b/>
          <w:bCs/>
          <w:lang w:eastAsia="cs-CZ"/>
        </w:rPr>
        <w:t>„</w:t>
      </w:r>
      <w:r w:rsidR="00184431">
        <w:rPr>
          <w:rFonts w:ascii="Book Antiqua" w:eastAsia="Calibri" w:hAnsi="Book Antiqua" w:cs="Arial"/>
          <w:b/>
        </w:rPr>
        <w:t>Morašice – III/3389 – průtah obcí</w:t>
      </w:r>
      <w:r w:rsidR="00DA72D5" w:rsidRPr="00DA72D5">
        <w:rPr>
          <w:rFonts w:ascii="Book Antiqua" w:eastAsia="Times New Roman" w:hAnsi="Book Antiqua" w:cs="Segoe UI"/>
          <w:b/>
          <w:bCs/>
          <w:lang w:eastAsia="cs-CZ"/>
        </w:rPr>
        <w:t>“</w:t>
      </w:r>
      <w:r w:rsidR="00DA72D5" w:rsidRPr="00DA72D5">
        <w:rPr>
          <w:rFonts w:ascii="Book Antiqua" w:eastAsia="Times New Roman" w:hAnsi="Book Antiqua" w:cs="Segoe UI"/>
          <w:lang w:eastAsia="cs-CZ"/>
        </w:rPr>
        <w:t>, tabule bude dále obsahovat označení Objednatele včetně jeho loga, označení Zhotovitele včetně jeho loga, označení stavbyvedoucího včetně telefonního kontaktu, označení projektanta včetně telefonního kontaktu a případného loga, termín realizace, označení koordinátora bezpečnosti a ochrany zdraví při práci na staveništi (dále jen „</w:t>
      </w:r>
      <w:r w:rsidR="00DA72D5" w:rsidRPr="00DA72D5">
        <w:rPr>
          <w:rFonts w:ascii="Book Antiqua" w:eastAsia="Times New Roman" w:hAnsi="Book Antiqua" w:cs="Segoe UI"/>
          <w:b/>
          <w:bCs/>
          <w:lang w:eastAsia="cs-CZ"/>
        </w:rPr>
        <w:t>Koordinátor</w:t>
      </w:r>
      <w:r w:rsidR="00DA72D5" w:rsidRPr="00DA72D5">
        <w:rPr>
          <w:rFonts w:ascii="Book Antiqua" w:eastAsia="Times New Roman" w:hAnsi="Book Antiqua" w:cs="Segoe UI"/>
          <w:lang w:eastAsia="cs-CZ"/>
        </w:rPr>
        <w:t> </w:t>
      </w:r>
      <w:r w:rsidR="00DA72D5" w:rsidRPr="00DA72D5">
        <w:rPr>
          <w:rFonts w:ascii="Book Antiqua" w:eastAsia="Times New Roman" w:hAnsi="Book Antiqua" w:cs="Segoe UI"/>
          <w:b/>
          <w:bCs/>
          <w:lang w:eastAsia="cs-CZ"/>
        </w:rPr>
        <w:t>BOZP</w:t>
      </w:r>
      <w:r w:rsidR="00DA72D5" w:rsidRPr="00DA72D5">
        <w:rPr>
          <w:rFonts w:ascii="Book Antiqua" w:eastAsia="Times New Roman" w:hAnsi="Book Antiqua" w:cs="Segoe UI"/>
          <w:lang w:eastAsia="cs-CZ"/>
        </w:rPr>
        <w:t>“) včetně telefonního kontaktu, označení technického dozoru investora včetně telefonního kontaktu; </w:t>
      </w:r>
    </w:p>
    <w:p w14:paraId="6B2A4513" w14:textId="39583E66" w:rsidR="00DA72D5" w:rsidRPr="00DA72D5" w:rsidRDefault="0019513C" w:rsidP="0019513C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11.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300145FB">
        <w:rPr>
          <w:rFonts w:ascii="Book Antiqua" w:eastAsia="Times New Roman" w:hAnsi="Book Antiqua" w:cs="Segoe UI"/>
          <w:lang w:eastAsia="cs-CZ"/>
        </w:rPr>
        <w:t xml:space="preserve">povinnost Zhotovitele provádět průběžné testy a komplexní zkoušky dle </w:t>
      </w:r>
      <w:r w:rsidR="00F03033">
        <w:rPr>
          <w:rFonts w:ascii="Book Antiqua" w:eastAsia="Times New Roman" w:hAnsi="Book Antiqua" w:cs="Segoe UI"/>
          <w:lang w:eastAsia="cs-CZ"/>
        </w:rPr>
        <w:t xml:space="preserve">kontrolního zkušebního plánu, který Zhotovitel doloží </w:t>
      </w:r>
      <w:r w:rsidR="00E92632">
        <w:rPr>
          <w:rFonts w:ascii="Book Antiqua" w:eastAsia="Times New Roman" w:hAnsi="Book Antiqua" w:cs="Segoe UI"/>
          <w:lang w:eastAsia="cs-CZ"/>
        </w:rPr>
        <w:t>do 5 dnů od účinnosti Smlouvy</w:t>
      </w:r>
      <w:r w:rsidR="00DA72D5" w:rsidRPr="300145FB">
        <w:rPr>
          <w:rFonts w:ascii="Book Antiqua" w:eastAsia="Times New Roman" w:hAnsi="Book Antiqua" w:cs="Segoe UI"/>
          <w:lang w:eastAsia="cs-CZ"/>
        </w:rPr>
        <w:t>; </w:t>
      </w:r>
    </w:p>
    <w:p w14:paraId="4FA8CDEE" w14:textId="460EE718" w:rsidR="00DA72D5" w:rsidRPr="00DA72D5" w:rsidRDefault="009174A8" w:rsidP="009174A8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12.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zajištění funkce odpovědného geodeta pro činnosti spadající do jeho kompetencí po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dobu realizace Stavby; </w:t>
      </w:r>
    </w:p>
    <w:p w14:paraId="19F1102F" w14:textId="7207F0A9" w:rsidR="00DA72D5" w:rsidRPr="00DA72D5" w:rsidRDefault="009174A8" w:rsidP="009174A8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13.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předání odpadu k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odstran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na </w:t>
      </w:r>
      <w:r w:rsidR="00DA72D5" w:rsidRPr="00DA72D5">
        <w:rPr>
          <w:rFonts w:ascii="Book Antiqua" w:eastAsia="Times New Roman" w:hAnsi="Book Antiqua" w:cs="Book Antiqua"/>
          <w:lang w:eastAsia="cs-CZ"/>
        </w:rPr>
        <w:t>ří</w:t>
      </w:r>
      <w:r w:rsidR="00DA72D5" w:rsidRPr="00DA72D5">
        <w:rPr>
          <w:rFonts w:ascii="Book Antiqua" w:eastAsia="Times New Roman" w:hAnsi="Book Antiqua" w:cs="Segoe UI"/>
          <w:lang w:eastAsia="cs-CZ"/>
        </w:rPr>
        <w:t>zenou skl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dku nebo jin</w:t>
      </w:r>
      <w:r w:rsidR="00DA72D5" w:rsidRPr="00DA72D5">
        <w:rPr>
          <w:rFonts w:ascii="Book Antiqua" w:eastAsia="Times New Roman" w:hAnsi="Book Antiqua" w:cs="Book Antiqua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zp</w:t>
      </w:r>
      <w:r w:rsidR="00DA72D5" w:rsidRPr="00DA72D5">
        <w:rPr>
          <w:rFonts w:ascii="Book Antiqua" w:eastAsia="Times New Roman" w:hAnsi="Book Antiqua" w:cs="Book Antiqua"/>
          <w:lang w:eastAsia="cs-CZ"/>
        </w:rPr>
        <w:t>ů</w:t>
      </w:r>
      <w:r w:rsidR="00DA72D5" w:rsidRPr="00DA72D5">
        <w:rPr>
          <w:rFonts w:ascii="Book Antiqua" w:eastAsia="Times New Roman" w:hAnsi="Book Antiqua" w:cs="Segoe UI"/>
          <w:lang w:eastAsia="cs-CZ"/>
        </w:rPr>
        <w:t>sob jeho odstran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nebo vyu</w:t>
      </w:r>
      <w:r w:rsidR="00DA72D5" w:rsidRPr="00DA72D5">
        <w:rPr>
          <w:rFonts w:ascii="Book Antiqua" w:eastAsia="Times New Roman" w:hAnsi="Book Antiqua" w:cs="Book Antiqua"/>
          <w:lang w:eastAsia="cs-CZ"/>
        </w:rPr>
        <w:t>ž</w:t>
      </w:r>
      <w:r w:rsidR="00DA72D5" w:rsidRPr="00DA72D5">
        <w:rPr>
          <w:rFonts w:ascii="Book Antiqua" w:eastAsia="Times New Roman" w:hAnsi="Book Antiqua" w:cs="Segoe UI"/>
          <w:lang w:eastAsia="cs-CZ"/>
        </w:rPr>
        <w:t>it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souladu se z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konem </w:t>
      </w:r>
      <w:r w:rsidR="00DA72D5" w:rsidRPr="00DA72D5">
        <w:rPr>
          <w:rFonts w:ascii="Book Antiqua" w:eastAsia="Times New Roman" w:hAnsi="Book Antiqua" w:cs="Book Antiqua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lang w:eastAsia="cs-CZ"/>
        </w:rPr>
        <w:t>. 185/2001 Sb., o odpadech 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o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zm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n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n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kter</w:t>
      </w:r>
      <w:r w:rsidR="00DA72D5" w:rsidRPr="00DA72D5">
        <w:rPr>
          <w:rFonts w:ascii="Book Antiqua" w:eastAsia="Times New Roman" w:hAnsi="Book Antiqua" w:cs="Book Antiqua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lang w:eastAsia="cs-CZ"/>
        </w:rPr>
        <w:t>ch dal</w:t>
      </w:r>
      <w:r w:rsidR="00DA72D5" w:rsidRPr="00DA72D5">
        <w:rPr>
          <w:rFonts w:ascii="Book Antiqua" w:eastAsia="Times New Roman" w:hAnsi="Book Antiqua" w:cs="Book Antiqua"/>
          <w:lang w:eastAsia="cs-CZ"/>
        </w:rPr>
        <w:t>ší</w:t>
      </w:r>
      <w:r w:rsidR="00DA72D5" w:rsidRPr="00DA72D5">
        <w:rPr>
          <w:rFonts w:ascii="Book Antiqua" w:eastAsia="Times New Roman" w:hAnsi="Book Antiqua" w:cs="Segoe UI"/>
          <w:lang w:eastAsia="cs-CZ"/>
        </w:rPr>
        <w:t>ch z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kon</w:t>
      </w:r>
      <w:r w:rsidR="00DA72D5" w:rsidRPr="00DA72D5">
        <w:rPr>
          <w:rFonts w:ascii="Book Antiqua" w:eastAsia="Times New Roman" w:hAnsi="Book Antiqua" w:cs="Book Antiqua"/>
          <w:lang w:eastAsia="cs-CZ"/>
        </w:rPr>
        <w:t>ů</w:t>
      </w:r>
      <w:r w:rsidR="00DA72D5" w:rsidRPr="00DA72D5">
        <w:rPr>
          <w:rFonts w:ascii="Book Antiqua" w:eastAsia="Times New Roman" w:hAnsi="Book Antiqua" w:cs="Segoe UI"/>
          <w:lang w:eastAsia="cs-CZ"/>
        </w:rPr>
        <w:t>, ve zn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pozd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j</w:t>
      </w:r>
      <w:r w:rsidR="00DA72D5" w:rsidRPr="00DA72D5">
        <w:rPr>
          <w:rFonts w:ascii="Book Antiqua" w:eastAsia="Times New Roman" w:hAnsi="Book Antiqua" w:cs="Book Antiqua"/>
          <w:lang w:eastAsia="cs-CZ"/>
        </w:rPr>
        <w:t>ší</w:t>
      </w:r>
      <w:r w:rsidR="00DA72D5" w:rsidRPr="00DA72D5">
        <w:rPr>
          <w:rFonts w:ascii="Book Antiqua" w:eastAsia="Times New Roman" w:hAnsi="Book Antiqua" w:cs="Segoe UI"/>
          <w:lang w:eastAsia="cs-CZ"/>
        </w:rPr>
        <w:t>ch p</w:t>
      </w:r>
      <w:r w:rsidR="00DA72D5" w:rsidRPr="00DA72D5">
        <w:rPr>
          <w:rFonts w:ascii="Book Antiqua" w:eastAsia="Times New Roman" w:hAnsi="Book Antiqua" w:cs="Book Antiqua"/>
          <w:lang w:eastAsia="cs-CZ"/>
        </w:rPr>
        <w:t>ř</w:t>
      </w:r>
      <w:r w:rsidR="00DA72D5" w:rsidRPr="00DA72D5">
        <w:rPr>
          <w:rFonts w:ascii="Book Antiqua" w:eastAsia="Times New Roman" w:hAnsi="Book Antiqua" w:cs="Segoe UI"/>
          <w:lang w:eastAsia="cs-CZ"/>
        </w:rPr>
        <w:t>edpis</w:t>
      </w:r>
      <w:r w:rsidR="00DA72D5" w:rsidRPr="00DA72D5">
        <w:rPr>
          <w:rFonts w:ascii="Book Antiqua" w:eastAsia="Times New Roman" w:hAnsi="Book Antiqua" w:cs="Book Antiqua"/>
          <w:lang w:eastAsia="cs-CZ"/>
        </w:rPr>
        <w:t>ů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(d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le jen </w:t>
      </w:r>
      <w:r w:rsidR="00DA72D5" w:rsidRPr="00BA0EA3">
        <w:rPr>
          <w:rFonts w:ascii="Book Antiqua" w:eastAsia="Times New Roman" w:hAnsi="Book Antiqua" w:cs="Book Antiqua"/>
          <w:lang w:eastAsia="cs-CZ"/>
        </w:rPr>
        <w:t>„</w:t>
      </w:r>
      <w:r w:rsidR="00DA72D5" w:rsidRPr="00BA0EA3">
        <w:rPr>
          <w:rFonts w:ascii="Book Antiqua" w:eastAsia="Times New Roman" w:hAnsi="Book Antiqua" w:cs="Segoe UI"/>
          <w:lang w:eastAsia="cs-CZ"/>
        </w:rPr>
        <w:t>zákon o odpadech“);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o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zp</w:t>
      </w:r>
      <w:r w:rsidR="00DA72D5" w:rsidRPr="00DA72D5">
        <w:rPr>
          <w:rFonts w:ascii="Book Antiqua" w:eastAsia="Times New Roman" w:hAnsi="Book Antiqua" w:cs="Book Antiqua"/>
          <w:lang w:eastAsia="cs-CZ"/>
        </w:rPr>
        <w:t>ů</w:t>
      </w:r>
      <w:r w:rsidR="00DA72D5" w:rsidRPr="00DA72D5">
        <w:rPr>
          <w:rFonts w:ascii="Book Antiqua" w:eastAsia="Times New Roman" w:hAnsi="Book Antiqua" w:cs="Segoe UI"/>
          <w:lang w:eastAsia="cs-CZ"/>
        </w:rPr>
        <w:t>sobu nakl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d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ní s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odpadem bude Objednateli p</w:t>
      </w:r>
      <w:r w:rsidR="00DA72D5" w:rsidRPr="00DA72D5">
        <w:rPr>
          <w:rFonts w:ascii="Book Antiqua" w:eastAsia="Times New Roman" w:hAnsi="Book Antiqua" w:cs="Book Antiqua"/>
          <w:lang w:eastAsia="cs-CZ"/>
        </w:rPr>
        <w:t>ř</w:t>
      </w:r>
      <w:r w:rsidR="00DA72D5" w:rsidRPr="00DA72D5">
        <w:rPr>
          <w:rFonts w:ascii="Book Antiqua" w:eastAsia="Times New Roman" w:hAnsi="Book Antiqua" w:cs="Segoe UI"/>
          <w:lang w:eastAsia="cs-CZ"/>
        </w:rPr>
        <w:t>edlo</w:t>
      </w:r>
      <w:r w:rsidR="00DA72D5" w:rsidRPr="00DA72D5">
        <w:rPr>
          <w:rFonts w:ascii="Book Antiqua" w:eastAsia="Times New Roman" w:hAnsi="Book Antiqua" w:cs="Book Antiqua"/>
          <w:lang w:eastAsia="cs-CZ"/>
        </w:rPr>
        <w:t>ž</w:t>
      </w:r>
      <w:r w:rsidR="00DA72D5" w:rsidRPr="00DA72D5">
        <w:rPr>
          <w:rFonts w:ascii="Book Antiqua" w:eastAsia="Times New Roman" w:hAnsi="Book Antiqua" w:cs="Segoe UI"/>
          <w:lang w:eastAsia="cs-CZ"/>
        </w:rPr>
        <w:t>en p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semn</w:t>
      </w:r>
      <w:r w:rsidR="00DA72D5" w:rsidRPr="00DA72D5">
        <w:rPr>
          <w:rFonts w:ascii="Book Antiqua" w:eastAsia="Times New Roman" w:hAnsi="Book Antiqua" w:cs="Book Antiqua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doklad vystaven</w:t>
      </w:r>
      <w:r w:rsidR="00DA72D5" w:rsidRPr="00DA72D5">
        <w:rPr>
          <w:rFonts w:ascii="Book Antiqua" w:eastAsia="Times New Roman" w:hAnsi="Book Antiqua" w:cs="Book Antiqua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p</w:t>
      </w:r>
      <w:r w:rsidR="00DA72D5" w:rsidRPr="00DA72D5">
        <w:rPr>
          <w:rFonts w:ascii="Book Antiqua" w:eastAsia="Times New Roman" w:hAnsi="Book Antiqua" w:cs="Book Antiqua"/>
          <w:lang w:eastAsia="cs-CZ"/>
        </w:rPr>
        <w:t>ří</w:t>
      </w:r>
      <w:r w:rsidR="00DA72D5" w:rsidRPr="00DA72D5">
        <w:rPr>
          <w:rFonts w:ascii="Book Antiqua" w:eastAsia="Times New Roman" w:hAnsi="Book Antiqua" w:cs="Segoe UI"/>
          <w:lang w:eastAsia="cs-CZ"/>
        </w:rPr>
        <w:t>slu</w:t>
      </w:r>
      <w:r w:rsidR="00DA72D5" w:rsidRPr="00DA72D5">
        <w:rPr>
          <w:rFonts w:ascii="Book Antiqua" w:eastAsia="Times New Roman" w:hAnsi="Book Antiqua" w:cs="Book Antiqua"/>
          <w:lang w:eastAsia="cs-CZ"/>
        </w:rPr>
        <w:t>š</w:t>
      </w:r>
      <w:r w:rsidR="00DA72D5" w:rsidRPr="00DA72D5">
        <w:rPr>
          <w:rFonts w:ascii="Book Antiqua" w:eastAsia="Times New Roman" w:hAnsi="Book Antiqua" w:cs="Segoe UI"/>
          <w:lang w:eastAsia="cs-CZ"/>
        </w:rPr>
        <w:t>nou opr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vn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nou osobou podle</w:t>
      </w:r>
      <w:r w:rsidR="00DA72D5" w:rsidRPr="00DA72D5">
        <w:rPr>
          <w:rFonts w:ascii="Book Antiqua" w:eastAsia="Times New Roman" w:hAnsi="Book Antiqua" w:cs="Book Antiqua"/>
          <w:lang w:eastAsia="cs-CZ"/>
        </w:rPr>
        <w:t> </w:t>
      </w:r>
      <w:r w:rsidR="00DA72D5" w:rsidRPr="00DA72D5">
        <w:rPr>
          <w:rFonts w:ascii="Book Antiqua" w:eastAsia="Times New Roman" w:hAnsi="Book Antiqua" w:cs="Segoe UI"/>
          <w:lang w:eastAsia="cs-CZ"/>
        </w:rPr>
        <w:t>z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kona o odpadech; </w:t>
      </w:r>
    </w:p>
    <w:p w14:paraId="5006A40E" w14:textId="12DA6011" w:rsidR="00DA72D5" w:rsidRPr="00DA72D5" w:rsidRDefault="00BA0EA3" w:rsidP="00BA0EA3">
      <w:pPr>
        <w:spacing w:after="0" w:line="240" w:lineRule="auto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14.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zřízení deponie materiálů tak, aby nevznikly žádné škody na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sousedn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ch pozemc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ch; </w:t>
      </w:r>
    </w:p>
    <w:p w14:paraId="29D083C8" w14:textId="400CA7CC" w:rsidR="00DA72D5" w:rsidRPr="00DA72D5" w:rsidRDefault="00BA0EA3" w:rsidP="00BA0EA3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15.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provedení předepsaných zkoušek dle platných právních předpisů 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technick</w:t>
      </w:r>
      <w:r w:rsidR="00DA72D5" w:rsidRPr="00DA72D5">
        <w:rPr>
          <w:rFonts w:ascii="Book Antiqua" w:eastAsia="Times New Roman" w:hAnsi="Book Antiqua" w:cs="Book Antiqua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ch norem, </w:t>
      </w:r>
      <w:r w:rsidR="00DA72D5" w:rsidRPr="00DA72D5">
        <w:rPr>
          <w:rFonts w:ascii="Book Antiqua" w:eastAsia="Times New Roman" w:hAnsi="Book Antiqua" w:cs="Book Antiqua"/>
          <w:lang w:eastAsia="cs-CZ"/>
        </w:rPr>
        <w:t>ú</w:t>
      </w:r>
      <w:r w:rsidR="00DA72D5" w:rsidRPr="00DA72D5">
        <w:rPr>
          <w:rFonts w:ascii="Book Antiqua" w:eastAsia="Times New Roman" w:hAnsi="Book Antiqua" w:cs="Segoe UI"/>
          <w:lang w:eastAsia="cs-CZ"/>
        </w:rPr>
        <w:t>sp</w:t>
      </w:r>
      <w:r w:rsidR="00DA72D5" w:rsidRPr="00DA72D5">
        <w:rPr>
          <w:rFonts w:ascii="Book Antiqua" w:eastAsia="Times New Roman" w:hAnsi="Book Antiqua" w:cs="Book Antiqua"/>
          <w:lang w:eastAsia="cs-CZ"/>
        </w:rPr>
        <w:t>ěš</w:t>
      </w:r>
      <w:r w:rsidR="00DA72D5" w:rsidRPr="00DA72D5">
        <w:rPr>
          <w:rFonts w:ascii="Book Antiqua" w:eastAsia="Times New Roman" w:hAnsi="Book Antiqua" w:cs="Segoe UI"/>
          <w:lang w:eastAsia="cs-CZ"/>
        </w:rPr>
        <w:t>n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proveden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t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chto zkou</w:t>
      </w:r>
      <w:r w:rsidR="00DA72D5" w:rsidRPr="00DA72D5">
        <w:rPr>
          <w:rFonts w:ascii="Book Antiqua" w:eastAsia="Times New Roman" w:hAnsi="Book Antiqua" w:cs="Book Antiqua"/>
          <w:lang w:eastAsia="cs-CZ"/>
        </w:rPr>
        <w:t>š</w:t>
      </w:r>
      <w:r w:rsidR="00DA72D5" w:rsidRPr="00DA72D5">
        <w:rPr>
          <w:rFonts w:ascii="Book Antiqua" w:eastAsia="Times New Roman" w:hAnsi="Book Antiqua" w:cs="Segoe UI"/>
          <w:lang w:eastAsia="cs-CZ"/>
        </w:rPr>
        <w:t>ek je podm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nkou k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p</w:t>
      </w:r>
      <w:r w:rsidR="00DA72D5" w:rsidRPr="00DA72D5">
        <w:rPr>
          <w:rFonts w:ascii="Book Antiqua" w:eastAsia="Times New Roman" w:hAnsi="Book Antiqua" w:cs="Book Antiqua"/>
          <w:lang w:eastAsia="cs-CZ"/>
        </w:rPr>
        <w:t>ř</w:t>
      </w:r>
      <w:r w:rsidR="00DA72D5" w:rsidRPr="00DA72D5">
        <w:rPr>
          <w:rFonts w:ascii="Book Antiqua" w:eastAsia="Times New Roman" w:hAnsi="Book Antiqua" w:cs="Segoe UI"/>
          <w:lang w:eastAsia="cs-CZ"/>
        </w:rPr>
        <w:t>evzet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D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la; </w:t>
      </w:r>
    </w:p>
    <w:p w14:paraId="3F5C4934" w14:textId="31F070F5" w:rsidR="00DA72D5" w:rsidRPr="00DA72D5" w:rsidRDefault="00167C96" w:rsidP="00167C96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16.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zajištění bezpečných přechodů a přejezdů přes výkopy pro zabezpečení přístupu 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p</w:t>
      </w:r>
      <w:r w:rsidR="00DA72D5" w:rsidRPr="00DA72D5">
        <w:rPr>
          <w:rFonts w:ascii="Book Antiqua" w:eastAsia="Times New Roman" w:hAnsi="Book Antiqua" w:cs="Book Antiqua"/>
          <w:lang w:eastAsia="cs-CZ"/>
        </w:rPr>
        <w:t>ří</w:t>
      </w:r>
      <w:r w:rsidR="00DA72D5" w:rsidRPr="00DA72D5">
        <w:rPr>
          <w:rFonts w:ascii="Book Antiqua" w:eastAsia="Times New Roman" w:hAnsi="Book Antiqua" w:cs="Segoe UI"/>
          <w:lang w:eastAsia="cs-CZ"/>
        </w:rPr>
        <w:t>jezdu k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objekt</w:t>
      </w:r>
      <w:r w:rsidR="00DA72D5" w:rsidRPr="00DA72D5">
        <w:rPr>
          <w:rFonts w:ascii="Book Antiqua" w:eastAsia="Times New Roman" w:hAnsi="Book Antiqua" w:cs="Book Antiqua"/>
          <w:lang w:eastAsia="cs-CZ"/>
        </w:rPr>
        <w:t>ů</w:t>
      </w:r>
      <w:r w:rsidR="00DA72D5" w:rsidRPr="00DA72D5">
        <w:rPr>
          <w:rFonts w:ascii="Book Antiqua" w:eastAsia="Times New Roman" w:hAnsi="Book Antiqua" w:cs="Segoe UI"/>
          <w:lang w:eastAsia="cs-CZ"/>
        </w:rPr>
        <w:t>m; </w:t>
      </w:r>
    </w:p>
    <w:p w14:paraId="5271168C" w14:textId="2DE5BA44" w:rsidR="00DA72D5" w:rsidRPr="00DA72D5" w:rsidRDefault="00167C96" w:rsidP="00167C96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17.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udržování Stavbou dotčených povrchů, zpevněných ploch, veřejných komunikací 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v</w:t>
      </w:r>
      <w:r w:rsidR="00DA72D5" w:rsidRPr="00DA72D5">
        <w:rPr>
          <w:rFonts w:ascii="Book Antiqua" w:eastAsia="Times New Roman" w:hAnsi="Book Antiqua" w:cs="Book Antiqua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lang w:eastAsia="cs-CZ"/>
        </w:rPr>
        <w:t>jezd</w:t>
      </w:r>
      <w:r w:rsidR="00DA72D5" w:rsidRPr="00DA72D5">
        <w:rPr>
          <w:rFonts w:ascii="Book Antiqua" w:eastAsia="Times New Roman" w:hAnsi="Book Antiqua" w:cs="Book Antiqua"/>
          <w:lang w:eastAsia="cs-CZ"/>
        </w:rPr>
        <w:t>ů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ze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Staveni</w:t>
      </w:r>
      <w:r w:rsidR="00DA72D5" w:rsidRPr="00DA72D5">
        <w:rPr>
          <w:rFonts w:ascii="Book Antiqua" w:eastAsia="Times New Roman" w:hAnsi="Book Antiqua" w:cs="Book Antiqua"/>
          <w:lang w:eastAsia="cs-CZ"/>
        </w:rPr>
        <w:t>š</w:t>
      </w:r>
      <w:r w:rsidR="00DA72D5" w:rsidRPr="00DA72D5">
        <w:rPr>
          <w:rFonts w:ascii="Book Antiqua" w:eastAsia="Times New Roman" w:hAnsi="Book Antiqua" w:cs="Segoe UI"/>
          <w:lang w:eastAsia="cs-CZ"/>
        </w:rPr>
        <w:t>t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v </w:t>
      </w:r>
      <w:r w:rsidR="00DA72D5" w:rsidRPr="00DA72D5">
        <w:rPr>
          <w:rFonts w:ascii="Book Antiqua" w:eastAsia="Times New Roman" w:hAnsi="Book Antiqua" w:cs="Book Antiqua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lang w:eastAsia="cs-CZ"/>
        </w:rPr>
        <w:t>istot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a jejich uveden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do p</w:t>
      </w:r>
      <w:r w:rsidR="00DA72D5" w:rsidRPr="00DA72D5">
        <w:rPr>
          <w:rFonts w:ascii="Book Antiqua" w:eastAsia="Times New Roman" w:hAnsi="Book Antiqua" w:cs="Book Antiqua"/>
          <w:lang w:eastAsia="cs-CZ"/>
        </w:rPr>
        <w:t>ů</w:t>
      </w:r>
      <w:r w:rsidR="00DA72D5" w:rsidRPr="00DA72D5">
        <w:rPr>
          <w:rFonts w:ascii="Book Antiqua" w:eastAsia="Times New Roman" w:hAnsi="Book Antiqua" w:cs="Segoe UI"/>
          <w:lang w:eastAsia="cs-CZ"/>
        </w:rPr>
        <w:t>vodn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ho stavu</w:t>
      </w:r>
      <w:r w:rsidR="00DA72D5" w:rsidRPr="00DA72D5">
        <w:rPr>
          <w:rFonts w:ascii="Book Antiqua" w:eastAsia="Times New Roman" w:hAnsi="Book Antiqua" w:cs="Book Antiqua"/>
          <w:lang w:eastAsia="cs-CZ"/>
        </w:rPr>
        <w:t> </w:t>
      </w:r>
      <w:r w:rsidR="00DA72D5" w:rsidRPr="00DA72D5">
        <w:rPr>
          <w:rFonts w:ascii="Book Antiqua" w:eastAsia="Times New Roman" w:hAnsi="Book Antiqua" w:cs="Segoe UI"/>
          <w:lang w:eastAsia="cs-CZ"/>
        </w:rPr>
        <w:t>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souladu s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Pod-</w:t>
      </w:r>
      <w:r w:rsidR="00DA72D5" w:rsidRPr="00DA72D5">
        <w:rPr>
          <w:rFonts w:ascii="Book Antiqua" w:eastAsia="Times New Roman" w:hAnsi="Book Antiqua" w:cs="Book Antiqua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lang w:eastAsia="cs-CZ"/>
        </w:rPr>
        <w:t>l. 4.1</w:t>
      </w:r>
      <w:r w:rsidR="003212CE">
        <w:rPr>
          <w:rFonts w:ascii="Book Antiqua" w:eastAsia="Times New Roman" w:hAnsi="Book Antiqua" w:cs="Segoe UI"/>
          <w:lang w:eastAsia="cs-CZ"/>
        </w:rPr>
        <w:t>.</w:t>
      </w:r>
      <w:r w:rsidR="00DA72D5" w:rsidRPr="00DA72D5">
        <w:rPr>
          <w:rFonts w:ascii="Book Antiqua" w:eastAsia="Times New Roman" w:hAnsi="Book Antiqua" w:cs="Segoe UI"/>
          <w:lang w:eastAsia="cs-CZ"/>
        </w:rPr>
        <w:t>5 Smluvn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ch podm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nek; </w:t>
      </w:r>
    </w:p>
    <w:p w14:paraId="577ADDB6" w14:textId="085F74C9" w:rsidR="00DA72D5" w:rsidRPr="00DA72D5" w:rsidRDefault="00132001" w:rsidP="00132001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18.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zajištění ochrany proti šíření prašnosti a nadměrného hluku</w:t>
      </w:r>
    </w:p>
    <w:p w14:paraId="1F987BB1" w14:textId="095EC2DE" w:rsidR="00DA72D5" w:rsidRPr="00DA72D5" w:rsidRDefault="006A09C6" w:rsidP="006A09C6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19.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provedení veškerých geodetických prací a případných doplňujících průzkumů souvisejících s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proveden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m D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la; </w:t>
      </w:r>
    </w:p>
    <w:p w14:paraId="37CDF058" w14:textId="06FBD32B" w:rsidR="00DA72D5" w:rsidRPr="00DA72D5" w:rsidRDefault="006A09C6" w:rsidP="006A09C6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20.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zajištění zpracování všech případných dalších dokumentací potřebných pro provedení Díla; </w:t>
      </w:r>
    </w:p>
    <w:p w14:paraId="728A3EE6" w14:textId="496B026D" w:rsidR="00DA72D5" w:rsidRDefault="006A09C6" w:rsidP="006A09C6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21.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hlášení archeologických nálezů 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souladu se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z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konem </w:t>
      </w:r>
      <w:r w:rsidR="00DA72D5" w:rsidRPr="00DA72D5">
        <w:rPr>
          <w:rFonts w:ascii="Book Antiqua" w:eastAsia="Times New Roman" w:hAnsi="Book Antiqua" w:cs="Book Antiqua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lang w:eastAsia="cs-CZ"/>
        </w:rPr>
        <w:t>.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20/1987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Sb., o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st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tn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pam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tkov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p</w:t>
      </w:r>
      <w:r w:rsidR="00DA72D5" w:rsidRPr="00DA72D5">
        <w:rPr>
          <w:rFonts w:ascii="Book Antiqua" w:eastAsia="Times New Roman" w:hAnsi="Book Antiqua" w:cs="Book Antiqua"/>
          <w:lang w:eastAsia="cs-CZ"/>
        </w:rPr>
        <w:t>éč</w:t>
      </w:r>
      <w:r w:rsidR="00DA72D5" w:rsidRPr="00DA72D5">
        <w:rPr>
          <w:rFonts w:ascii="Book Antiqua" w:eastAsia="Times New Roman" w:hAnsi="Book Antiqua" w:cs="Segoe UI"/>
          <w:lang w:eastAsia="cs-CZ"/>
        </w:rPr>
        <w:t>i, ve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zn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pozd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j</w:t>
      </w:r>
      <w:r w:rsidR="00DA72D5" w:rsidRPr="00DA72D5">
        <w:rPr>
          <w:rFonts w:ascii="Book Antiqua" w:eastAsia="Times New Roman" w:hAnsi="Book Antiqua" w:cs="Book Antiqua"/>
          <w:lang w:eastAsia="cs-CZ"/>
        </w:rPr>
        <w:t>ší</w:t>
      </w:r>
      <w:r w:rsidR="00DA72D5" w:rsidRPr="00DA72D5">
        <w:rPr>
          <w:rFonts w:ascii="Book Antiqua" w:eastAsia="Times New Roman" w:hAnsi="Book Antiqua" w:cs="Segoe UI"/>
          <w:lang w:eastAsia="cs-CZ"/>
        </w:rPr>
        <w:t>ch p</w:t>
      </w:r>
      <w:r w:rsidR="00DA72D5" w:rsidRPr="00DA72D5">
        <w:rPr>
          <w:rFonts w:ascii="Book Antiqua" w:eastAsia="Times New Roman" w:hAnsi="Book Antiqua" w:cs="Book Antiqua"/>
          <w:lang w:eastAsia="cs-CZ"/>
        </w:rPr>
        <w:t>ř</w:t>
      </w:r>
      <w:r w:rsidR="00DA72D5" w:rsidRPr="00DA72D5">
        <w:rPr>
          <w:rFonts w:ascii="Book Antiqua" w:eastAsia="Times New Roman" w:hAnsi="Book Antiqua" w:cs="Segoe UI"/>
          <w:lang w:eastAsia="cs-CZ"/>
        </w:rPr>
        <w:t>edpis</w:t>
      </w:r>
      <w:r w:rsidR="00DA72D5" w:rsidRPr="00DA72D5">
        <w:rPr>
          <w:rFonts w:ascii="Book Antiqua" w:eastAsia="Times New Roman" w:hAnsi="Book Antiqua" w:cs="Book Antiqua"/>
          <w:lang w:eastAsia="cs-CZ"/>
        </w:rPr>
        <w:t>ů</w:t>
      </w:r>
      <w:r w:rsidR="00DA72D5" w:rsidRPr="00DA72D5">
        <w:rPr>
          <w:rFonts w:ascii="Book Antiqua" w:eastAsia="Times New Roman" w:hAnsi="Book Antiqua" w:cs="Segoe UI"/>
          <w:lang w:eastAsia="cs-CZ"/>
        </w:rPr>
        <w:t>, v</w:t>
      </w:r>
      <w:r w:rsidR="00DA72D5" w:rsidRPr="00DA72D5">
        <w:rPr>
          <w:rFonts w:ascii="Book Antiqua" w:eastAsia="Times New Roman" w:hAnsi="Book Antiqua" w:cs="Book Antiqua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lang w:eastAsia="cs-CZ"/>
        </w:rPr>
        <w:t>etn</w:t>
      </w:r>
      <w:r w:rsidR="00DA72D5" w:rsidRPr="00DA72D5">
        <w:rPr>
          <w:rFonts w:ascii="Book Antiqua" w:eastAsia="Times New Roman" w:hAnsi="Book Antiqua" w:cs="Book Antiqua"/>
          <w:lang w:eastAsia="cs-CZ"/>
        </w:rPr>
        <w:t>ě </w:t>
      </w:r>
      <w:r w:rsidR="00DA72D5" w:rsidRPr="00DA72D5">
        <w:rPr>
          <w:rFonts w:ascii="Book Antiqua" w:eastAsia="Times New Roman" w:hAnsi="Book Antiqua" w:cs="Segoe UI"/>
          <w:lang w:eastAsia="cs-CZ"/>
        </w:rPr>
        <w:t>dal</w:t>
      </w:r>
      <w:r w:rsidR="00DA72D5" w:rsidRPr="00DA72D5">
        <w:rPr>
          <w:rFonts w:ascii="Book Antiqua" w:eastAsia="Times New Roman" w:hAnsi="Book Antiqua" w:cs="Book Antiqua"/>
          <w:lang w:eastAsia="cs-CZ"/>
        </w:rPr>
        <w:t>ší</w:t>
      </w:r>
      <w:r w:rsidR="00DA72D5" w:rsidRPr="00DA72D5">
        <w:rPr>
          <w:rFonts w:ascii="Book Antiqua" w:eastAsia="Times New Roman" w:hAnsi="Book Antiqua" w:cs="Segoe UI"/>
          <w:lang w:eastAsia="cs-CZ"/>
        </w:rPr>
        <w:t>ch povinnost</w:t>
      </w:r>
      <w:r w:rsidR="00DA72D5" w:rsidRPr="00DA72D5">
        <w:rPr>
          <w:rFonts w:ascii="Book Antiqua" w:eastAsia="Times New Roman" w:hAnsi="Book Antiqua" w:cs="Book Antiqua"/>
          <w:lang w:eastAsia="cs-CZ"/>
        </w:rPr>
        <w:t>í </w:t>
      </w:r>
      <w:r w:rsidR="00DA72D5" w:rsidRPr="00DA72D5">
        <w:rPr>
          <w:rFonts w:ascii="Book Antiqua" w:eastAsia="Times New Roman" w:hAnsi="Book Antiqua" w:cs="Segoe UI"/>
          <w:lang w:eastAsia="cs-CZ"/>
        </w:rPr>
        <w:t>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souladu s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Pod-</w:t>
      </w:r>
      <w:r w:rsidR="00DA72D5" w:rsidRPr="00DA72D5">
        <w:rPr>
          <w:rFonts w:ascii="Book Antiqua" w:eastAsia="Times New Roman" w:hAnsi="Book Antiqua" w:cs="Book Antiqua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lang w:eastAsia="cs-CZ"/>
        </w:rPr>
        <w:t>l. 4.</w:t>
      </w:r>
      <w:r w:rsidR="003212CE">
        <w:rPr>
          <w:rFonts w:ascii="Book Antiqua" w:eastAsia="Times New Roman" w:hAnsi="Book Antiqua" w:cs="Segoe UI"/>
          <w:lang w:eastAsia="cs-CZ"/>
        </w:rPr>
        <w:t>9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Smluvn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ch podm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nek. </w:t>
      </w:r>
    </w:p>
    <w:p w14:paraId="2948FD25" w14:textId="77777777" w:rsidR="00205502" w:rsidRDefault="00205502" w:rsidP="006A09C6">
      <w:pPr>
        <w:spacing w:after="0" w:line="240" w:lineRule="auto"/>
        <w:ind w:left="708" w:hanging="708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</w:p>
    <w:p w14:paraId="345ABE6A" w14:textId="77777777" w:rsidR="007965FA" w:rsidRDefault="007965FA" w:rsidP="00DA72D5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</w:p>
    <w:p w14:paraId="3C9C0314" w14:textId="723C1FD4" w:rsidR="00DA72D5" w:rsidRDefault="00DA72D5" w:rsidP="00DA72D5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  <w:r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ČÁST II.</w:t>
      </w:r>
      <w:r w:rsidR="0040295B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2</w:t>
      </w:r>
      <w:r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 – DALŠÍ POVINNOSTI ZHOTOVITELE </w:t>
      </w:r>
    </w:p>
    <w:p w14:paraId="55662573" w14:textId="77777777" w:rsidR="00A70D02" w:rsidRPr="009116BC" w:rsidRDefault="00A70D02" w:rsidP="00DA72D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aps/>
          <w:sz w:val="18"/>
          <w:szCs w:val="18"/>
          <w:lang w:eastAsia="cs-CZ"/>
        </w:rPr>
      </w:pPr>
    </w:p>
    <w:p w14:paraId="482EE41E" w14:textId="61F7645E" w:rsidR="00DA72D5" w:rsidRPr="00BF7265" w:rsidRDefault="00DA72D5" w:rsidP="00BF7265">
      <w:pPr>
        <w:spacing w:after="0" w:line="240" w:lineRule="auto"/>
        <w:ind w:left="675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 w:rsidRPr="00BF7265">
        <w:rPr>
          <w:rFonts w:ascii="Book Antiqua" w:eastAsia="Times New Roman" w:hAnsi="Book Antiqua" w:cs="Segoe UI"/>
          <w:lang w:eastAsia="cs-CZ"/>
        </w:rPr>
        <w:t>S</w:t>
      </w:r>
      <w:r w:rsidRPr="00BF7265">
        <w:rPr>
          <w:rFonts w:ascii="Times New Roman" w:eastAsia="Times New Roman" w:hAnsi="Times New Roman" w:cs="Times New Roman"/>
          <w:lang w:eastAsia="cs-CZ"/>
        </w:rPr>
        <w:t> </w:t>
      </w:r>
      <w:r w:rsidRPr="00BF7265">
        <w:rPr>
          <w:rFonts w:ascii="Book Antiqua" w:eastAsia="Times New Roman" w:hAnsi="Book Antiqua" w:cs="Segoe UI"/>
          <w:lang w:eastAsia="cs-CZ"/>
        </w:rPr>
        <w:t>prov</w:t>
      </w:r>
      <w:r w:rsidRPr="00BF7265">
        <w:rPr>
          <w:rFonts w:ascii="Book Antiqua" w:eastAsia="Times New Roman" w:hAnsi="Book Antiqua" w:cs="Book Antiqua"/>
          <w:lang w:eastAsia="cs-CZ"/>
        </w:rPr>
        <w:t>á</w:t>
      </w:r>
      <w:r w:rsidRPr="00BF7265">
        <w:rPr>
          <w:rFonts w:ascii="Book Antiqua" w:eastAsia="Times New Roman" w:hAnsi="Book Antiqua" w:cs="Segoe UI"/>
          <w:lang w:eastAsia="cs-CZ"/>
        </w:rPr>
        <w:t>d</w:t>
      </w:r>
      <w:r w:rsidRPr="00BF7265">
        <w:rPr>
          <w:rFonts w:ascii="Book Antiqua" w:eastAsia="Times New Roman" w:hAnsi="Book Antiqua" w:cs="Book Antiqua"/>
          <w:lang w:eastAsia="cs-CZ"/>
        </w:rPr>
        <w:t>ě</w:t>
      </w:r>
      <w:r w:rsidRPr="00BF7265">
        <w:rPr>
          <w:rFonts w:ascii="Book Antiqua" w:eastAsia="Times New Roman" w:hAnsi="Book Antiqua" w:cs="Segoe UI"/>
          <w:lang w:eastAsia="cs-CZ"/>
        </w:rPr>
        <w:t>n</w:t>
      </w:r>
      <w:r w:rsidRPr="00BF7265">
        <w:rPr>
          <w:rFonts w:ascii="Book Antiqua" w:eastAsia="Times New Roman" w:hAnsi="Book Antiqua" w:cs="Book Antiqua"/>
          <w:lang w:eastAsia="cs-CZ"/>
        </w:rPr>
        <w:t>í</w:t>
      </w:r>
      <w:r w:rsidRPr="00BF7265">
        <w:rPr>
          <w:rFonts w:ascii="Book Antiqua" w:eastAsia="Times New Roman" w:hAnsi="Book Antiqua" w:cs="Segoe UI"/>
          <w:lang w:eastAsia="cs-CZ"/>
        </w:rPr>
        <w:t>m D</w:t>
      </w:r>
      <w:r w:rsidRPr="00BF7265">
        <w:rPr>
          <w:rFonts w:ascii="Book Antiqua" w:eastAsia="Times New Roman" w:hAnsi="Book Antiqua" w:cs="Book Antiqua"/>
          <w:lang w:eastAsia="cs-CZ"/>
        </w:rPr>
        <w:t>í</w:t>
      </w:r>
      <w:r w:rsidRPr="00BF7265">
        <w:rPr>
          <w:rFonts w:ascii="Book Antiqua" w:eastAsia="Times New Roman" w:hAnsi="Book Antiqua" w:cs="Segoe UI"/>
          <w:lang w:eastAsia="cs-CZ"/>
        </w:rPr>
        <w:t>la se pojí následující povinnosti Zhotovitele: </w:t>
      </w:r>
    </w:p>
    <w:p w14:paraId="6AD259DD" w14:textId="77777777" w:rsidR="00BF7265" w:rsidRPr="009116BC" w:rsidRDefault="00BF7265" w:rsidP="00DA72D5">
      <w:pPr>
        <w:spacing w:after="0" w:line="240" w:lineRule="auto"/>
        <w:ind w:left="675" w:hanging="67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053BE3B0" w14:textId="02CB2BE7" w:rsidR="00DA72D5" w:rsidRPr="00F03033" w:rsidRDefault="00832CCB" w:rsidP="003212CE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 w:rsidRPr="00F03033">
        <w:rPr>
          <w:rFonts w:ascii="Book Antiqua" w:eastAsia="Times New Roman" w:hAnsi="Book Antiqua" w:cs="Segoe UI"/>
          <w:lang w:eastAsia="cs-CZ"/>
        </w:rPr>
        <w:t>1.</w:t>
      </w:r>
      <w:r w:rsidRPr="00F03033">
        <w:rPr>
          <w:rFonts w:ascii="Book Antiqua" w:eastAsia="Times New Roman" w:hAnsi="Book Antiqua" w:cs="Segoe UI"/>
          <w:lang w:eastAsia="cs-CZ"/>
        </w:rPr>
        <w:tab/>
      </w:r>
      <w:r w:rsidR="00DA72D5" w:rsidRPr="00F03033">
        <w:rPr>
          <w:rFonts w:ascii="Book Antiqua" w:eastAsia="Times New Roman" w:hAnsi="Book Antiqua" w:cs="Segoe UI"/>
          <w:lang w:eastAsia="cs-CZ"/>
        </w:rPr>
        <w:t xml:space="preserve">Vyfrézovaný materiál ze stavby je ve vlastnictví Objednatele </w:t>
      </w:r>
      <w:r w:rsidRPr="00F03033">
        <w:rPr>
          <w:rFonts w:ascii="Book Antiqua" w:eastAsia="Times New Roman" w:hAnsi="Book Antiqua" w:cs="Segoe UI"/>
          <w:lang w:eastAsia="cs-CZ"/>
        </w:rPr>
        <w:br/>
      </w:r>
      <w:r w:rsidR="00DA72D5" w:rsidRPr="00F03033">
        <w:rPr>
          <w:rFonts w:ascii="Book Antiqua" w:eastAsia="Times New Roman" w:hAnsi="Book Antiqua" w:cs="Segoe UI"/>
          <w:lang w:eastAsia="cs-CZ"/>
        </w:rPr>
        <w:t>a</w:t>
      </w:r>
      <w:r w:rsidRPr="00F03033">
        <w:rPr>
          <w:rFonts w:ascii="Book Antiqua" w:eastAsia="Times New Roman" w:hAnsi="Book Antiqua" w:cs="Segoe UI"/>
          <w:lang w:eastAsia="cs-CZ"/>
        </w:rPr>
        <w:t xml:space="preserve"> </w:t>
      </w:r>
      <w:r w:rsidR="00DA72D5" w:rsidRPr="00F03033">
        <w:rPr>
          <w:rFonts w:ascii="Book Antiqua" w:eastAsia="Times New Roman" w:hAnsi="Book Antiqua" w:cs="Segoe UI"/>
          <w:lang w:eastAsia="cs-CZ"/>
        </w:rPr>
        <w:t>bude Zhotovitelem převezen a protokolárně uložen na</w:t>
      </w:r>
      <w:r w:rsidR="005C1D47" w:rsidRPr="00F03033">
        <w:rPr>
          <w:rFonts w:ascii="Book Antiqua" w:eastAsia="Times New Roman" w:hAnsi="Book Antiqua" w:cs="Segoe UI"/>
          <w:lang w:eastAsia="cs-CZ"/>
        </w:rPr>
        <w:t xml:space="preserve"> </w:t>
      </w:r>
      <w:r w:rsidR="00DA72D5" w:rsidRPr="00F03033">
        <w:rPr>
          <w:rFonts w:ascii="Book Antiqua" w:eastAsia="Times New Roman" w:hAnsi="Book Antiqua" w:cs="Segoe UI"/>
          <w:lang w:eastAsia="cs-CZ"/>
        </w:rPr>
        <w:t>skládku </w:t>
      </w:r>
      <w:proofErr w:type="spellStart"/>
      <w:r w:rsidR="00DA72D5" w:rsidRPr="00F03033">
        <w:rPr>
          <w:rFonts w:ascii="Book Antiqua" w:eastAsia="Times New Roman" w:hAnsi="Book Antiqua" w:cs="Segoe UI"/>
          <w:lang w:eastAsia="cs-CZ"/>
        </w:rPr>
        <w:t>cestmistrovství</w:t>
      </w:r>
      <w:proofErr w:type="spellEnd"/>
      <w:r w:rsidR="00DA72D5" w:rsidRPr="00F03033">
        <w:rPr>
          <w:rFonts w:ascii="Book Antiqua" w:eastAsia="Times New Roman" w:hAnsi="Book Antiqua" w:cs="Segoe UI"/>
          <w:lang w:eastAsia="cs-CZ"/>
        </w:rPr>
        <w:t> </w:t>
      </w:r>
      <w:r w:rsidR="00184431" w:rsidRPr="00184431">
        <w:rPr>
          <w:rFonts w:ascii="Book Antiqua" w:eastAsia="Times New Roman" w:hAnsi="Book Antiqua" w:cs="Segoe UI"/>
          <w:b/>
          <w:bCs/>
          <w:lang w:eastAsia="cs-CZ"/>
        </w:rPr>
        <w:t>Přelouč</w:t>
      </w:r>
      <w:r w:rsidR="00DA72D5" w:rsidRPr="00F03033">
        <w:rPr>
          <w:rFonts w:ascii="Book Antiqua" w:eastAsia="Times New Roman" w:hAnsi="Book Antiqua" w:cs="Segoe UI"/>
          <w:lang w:eastAsia="cs-CZ"/>
        </w:rPr>
        <w:t> (</w:t>
      </w:r>
      <w:hyperlink r:id="rId11" w:history="1">
        <w:r w:rsidR="00184431" w:rsidRPr="00BF3037">
          <w:rPr>
            <w:rStyle w:val="Hypertextovodkaz"/>
            <w:lang w:eastAsia="cs-CZ"/>
          </w:rPr>
          <w:t>https://www.suspk.cz/prelouc</w:t>
        </w:r>
      </w:hyperlink>
      <w:r w:rsidR="00DA72D5" w:rsidRPr="00F03033">
        <w:rPr>
          <w:rFonts w:ascii="Book Antiqua" w:eastAsia="Times New Roman" w:hAnsi="Book Antiqua" w:cs="Segoe UI"/>
          <w:lang w:eastAsia="cs-CZ"/>
        </w:rPr>
        <w:t>). </w:t>
      </w:r>
    </w:p>
    <w:p w14:paraId="1BF7E9E9" w14:textId="38A2257E" w:rsidR="00F03033" w:rsidRDefault="003212CE" w:rsidP="00F03033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 w:rsidRPr="00F03033">
        <w:rPr>
          <w:rFonts w:ascii="Book Antiqua" w:eastAsia="Times New Roman" w:hAnsi="Book Antiqua" w:cs="Segoe UI"/>
          <w:lang w:eastAsia="cs-CZ"/>
        </w:rPr>
        <w:t>2</w:t>
      </w:r>
      <w:r w:rsidR="002E09D7" w:rsidRPr="00F03033">
        <w:rPr>
          <w:rFonts w:ascii="Book Antiqua" w:eastAsia="Times New Roman" w:hAnsi="Book Antiqua" w:cs="Segoe UI"/>
          <w:lang w:eastAsia="cs-CZ"/>
        </w:rPr>
        <w:t>.</w:t>
      </w:r>
      <w:r w:rsidR="002E09D7" w:rsidRPr="00F03033">
        <w:rPr>
          <w:rFonts w:ascii="Book Antiqua" w:eastAsia="Times New Roman" w:hAnsi="Book Antiqua" w:cs="Segoe UI"/>
          <w:lang w:eastAsia="cs-CZ"/>
        </w:rPr>
        <w:tab/>
      </w:r>
      <w:r w:rsidR="00DA72D5" w:rsidRPr="00F03033">
        <w:rPr>
          <w:rFonts w:ascii="Book Antiqua" w:eastAsia="Times New Roman" w:hAnsi="Book Antiqua" w:cs="Segoe UI"/>
          <w:lang w:eastAsia="cs-CZ"/>
        </w:rPr>
        <w:t>Zimní technologická přestávka je stanovena jako období od 01.11. do 31.03. V</w:t>
      </w:r>
      <w:r w:rsidR="00DA72D5" w:rsidRPr="00F03033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F03033">
        <w:rPr>
          <w:rFonts w:ascii="Book Antiqua" w:eastAsia="Times New Roman" w:hAnsi="Book Antiqua" w:cs="Segoe UI"/>
          <w:lang w:eastAsia="cs-CZ"/>
        </w:rPr>
        <w:t>případě vhodných klimatických podmínek v</w:t>
      </w:r>
      <w:r w:rsidR="00DA72D5" w:rsidRPr="00F03033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F03033">
        <w:rPr>
          <w:rFonts w:ascii="Book Antiqua" w:eastAsia="Times New Roman" w:hAnsi="Book Antiqua" w:cs="Segoe UI"/>
          <w:lang w:eastAsia="cs-CZ"/>
        </w:rPr>
        <w:t>průběhu zimní technologické přestávky je možné provádět stavební práce na Díle </w:t>
      </w:r>
      <w:r w:rsidR="00B90A13">
        <w:rPr>
          <w:rFonts w:ascii="Book Antiqua" w:eastAsia="Times New Roman" w:hAnsi="Book Antiqua" w:cs="Segoe UI"/>
          <w:lang w:eastAsia="cs-CZ"/>
        </w:rPr>
        <w:t>za dodržení všech příslušných TP a TKP</w:t>
      </w:r>
      <w:r w:rsidR="00DA72D5" w:rsidRPr="00F03033">
        <w:rPr>
          <w:rFonts w:ascii="Book Antiqua" w:eastAsia="Times New Roman" w:hAnsi="Book Antiqua" w:cs="Segoe UI"/>
          <w:lang w:eastAsia="cs-CZ"/>
        </w:rPr>
        <w:t>. Zimní technologická přestávka se nezapočítává do Doby pro dokončení. </w:t>
      </w:r>
    </w:p>
    <w:p w14:paraId="769440F8" w14:textId="21195EAE" w:rsidR="00DA72D5" w:rsidRPr="00F03033" w:rsidRDefault="00F03033" w:rsidP="00F03033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Book Antiqua"/>
          <w:lang w:eastAsia="cs-CZ"/>
        </w:rPr>
        <w:t xml:space="preserve">3.     </w:t>
      </w:r>
      <w:r w:rsidR="00DA72D5" w:rsidRPr="00F03033">
        <w:rPr>
          <w:rFonts w:ascii="Book Antiqua" w:eastAsia="Times New Roman" w:hAnsi="Book Antiqua" w:cs="Book Antiqua"/>
          <w:lang w:eastAsia="cs-CZ"/>
        </w:rPr>
        <w:t xml:space="preserve">Zhotovitel je povinen využívat </w:t>
      </w:r>
      <w:r w:rsidR="003F4284" w:rsidRPr="00F03033">
        <w:rPr>
          <w:rFonts w:ascii="Book Antiqua" w:eastAsia="Times New Roman" w:hAnsi="Book Antiqua" w:cs="Book Antiqua"/>
          <w:lang w:eastAsia="cs-CZ"/>
        </w:rPr>
        <w:t>s</w:t>
      </w:r>
      <w:r w:rsidR="00DA72D5" w:rsidRPr="00F03033">
        <w:rPr>
          <w:rFonts w:ascii="Book Antiqua" w:eastAsia="Times New Roman" w:hAnsi="Book Antiqua" w:cs="Book Antiqua"/>
          <w:lang w:eastAsia="cs-CZ"/>
        </w:rPr>
        <w:t>polečné datové prostředí, zajištěné Objednatelem prostřednictvím externího poskytovatele softwarových služeb. Společné datové prostředí bude sloužit jako zdroj informací používaný ke shromažďování, správě a šíření informací (dokumentů) pro účastníky výstavby. </w:t>
      </w:r>
    </w:p>
    <w:p w14:paraId="38962100" w14:textId="05EF1380" w:rsidR="00DA72D5" w:rsidRPr="00DA72D5" w:rsidRDefault="003212CE" w:rsidP="002F2B78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lastRenderedPageBreak/>
        <w:t>4</w:t>
      </w:r>
      <w:r w:rsidR="002F2B78">
        <w:rPr>
          <w:rFonts w:ascii="Book Antiqua" w:eastAsia="Times New Roman" w:hAnsi="Book Antiqua" w:cs="Segoe UI"/>
          <w:lang w:eastAsia="cs-CZ"/>
        </w:rPr>
        <w:t>.</w:t>
      </w:r>
      <w:r w:rsidR="002F2B78"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Projektová dokumentace pro výběr Zhotovitele a pro provádění Stavby nenahrazuje výrobní dokumentaci. Pokud vyvstane 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pr</w:t>
      </w:r>
      <w:r w:rsidR="00DA72D5" w:rsidRPr="00DA72D5">
        <w:rPr>
          <w:rFonts w:ascii="Book Antiqua" w:eastAsia="Times New Roman" w:hAnsi="Book Antiqua" w:cs="Book Antiqua"/>
          <w:lang w:eastAsia="cs-CZ"/>
        </w:rPr>
        <w:t>ů</w:t>
      </w:r>
      <w:r w:rsidR="00DA72D5" w:rsidRPr="00DA72D5">
        <w:rPr>
          <w:rFonts w:ascii="Book Antiqua" w:eastAsia="Times New Roman" w:hAnsi="Book Antiqua" w:cs="Segoe UI"/>
          <w:lang w:eastAsia="cs-CZ"/>
        </w:rPr>
        <w:t>b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hu realizace D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la nutnost zpracov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v</w:t>
      </w:r>
      <w:r w:rsidR="00DA72D5" w:rsidRPr="00DA72D5">
        <w:rPr>
          <w:rFonts w:ascii="Book Antiqua" w:eastAsia="Times New Roman" w:hAnsi="Book Antiqua" w:cs="Book Antiqua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lang w:eastAsia="cs-CZ"/>
        </w:rPr>
        <w:t>robn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dokumentace, zajist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ji Zhotovitel na sv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n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klady. </w:t>
      </w:r>
    </w:p>
    <w:p w14:paraId="727CCD9F" w14:textId="051B50D4" w:rsidR="00DA72D5" w:rsidRPr="00DA72D5" w:rsidRDefault="003212CE" w:rsidP="00925D64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5</w:t>
      </w:r>
      <w:r w:rsidR="00925D64">
        <w:rPr>
          <w:rFonts w:ascii="Book Antiqua" w:eastAsia="Times New Roman" w:hAnsi="Book Antiqua" w:cs="Segoe UI"/>
          <w:lang w:eastAsia="cs-CZ"/>
        </w:rPr>
        <w:t>.</w:t>
      </w:r>
      <w:r w:rsidR="00925D64"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Zhotovitel je povinen do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14 kalend</w:t>
      </w:r>
      <w:r w:rsidR="00DA72D5" w:rsidRPr="00DA72D5">
        <w:rPr>
          <w:rFonts w:ascii="Book Antiqua" w:eastAsia="Times New Roman" w:hAnsi="Book Antiqua" w:cs="Book Antiqua"/>
          <w:lang w:eastAsia="cs-CZ"/>
        </w:rPr>
        <w:t>ář</w:t>
      </w:r>
      <w:r w:rsidR="00DA72D5" w:rsidRPr="00DA72D5">
        <w:rPr>
          <w:rFonts w:ascii="Book Antiqua" w:eastAsia="Times New Roman" w:hAnsi="Book Antiqua" w:cs="Segoe UI"/>
          <w:lang w:eastAsia="cs-CZ"/>
        </w:rPr>
        <w:t>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ch dn</w:t>
      </w:r>
      <w:r w:rsidR="00DA72D5" w:rsidRPr="00DA72D5">
        <w:rPr>
          <w:rFonts w:ascii="Book Antiqua" w:eastAsia="Times New Roman" w:hAnsi="Book Antiqua" w:cs="Book Antiqua"/>
          <w:lang w:eastAsia="cs-CZ"/>
        </w:rPr>
        <w:t>ů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od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nabyt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</w:t>
      </w:r>
      <w:r w:rsidR="00DA72D5" w:rsidRPr="00DA72D5">
        <w:rPr>
          <w:rFonts w:ascii="Book Antiqua" w:eastAsia="Times New Roman" w:hAnsi="Book Antiqua" w:cs="Book Antiqua"/>
          <w:lang w:eastAsia="cs-CZ"/>
        </w:rPr>
        <w:t>úč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innosti </w:t>
      </w:r>
      <w:r w:rsidR="00925D64">
        <w:rPr>
          <w:rFonts w:ascii="Book Antiqua" w:eastAsia="Times New Roman" w:hAnsi="Book Antiqua" w:cs="Segoe UI"/>
          <w:lang w:eastAsia="cs-CZ"/>
        </w:rPr>
        <w:t>S</w:t>
      </w:r>
      <w:r w:rsidR="00DA72D5" w:rsidRPr="00DA72D5">
        <w:rPr>
          <w:rFonts w:ascii="Book Antiqua" w:eastAsia="Times New Roman" w:hAnsi="Book Antiqua" w:cs="Segoe UI"/>
          <w:lang w:eastAsia="cs-CZ"/>
        </w:rPr>
        <w:t>mlouvy Objednateli 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Koordin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torovi BOZP p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semn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sd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lit ve</w:t>
      </w:r>
      <w:r w:rsidR="00DA72D5" w:rsidRPr="00DA72D5">
        <w:rPr>
          <w:rFonts w:ascii="Book Antiqua" w:eastAsia="Times New Roman" w:hAnsi="Book Antiqua" w:cs="Book Antiqua"/>
          <w:lang w:eastAsia="cs-CZ"/>
        </w:rPr>
        <w:t>š</w:t>
      </w:r>
      <w:r w:rsidR="00DA72D5" w:rsidRPr="00DA72D5">
        <w:rPr>
          <w:rFonts w:ascii="Book Antiqua" w:eastAsia="Times New Roman" w:hAnsi="Book Antiqua" w:cs="Segoe UI"/>
          <w:lang w:eastAsia="cs-CZ"/>
        </w:rPr>
        <w:t>ker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</w:t>
      </w:r>
      <w:r w:rsidR="00DA72D5" w:rsidRPr="00DA72D5">
        <w:rPr>
          <w:rFonts w:ascii="Book Antiqua" w:eastAsia="Times New Roman" w:hAnsi="Book Antiqua" w:cs="Book Antiqua"/>
          <w:lang w:eastAsia="cs-CZ"/>
        </w:rPr>
        <w:t>ú</w:t>
      </w:r>
      <w:r w:rsidR="00DA72D5" w:rsidRPr="00DA72D5">
        <w:rPr>
          <w:rFonts w:ascii="Book Antiqua" w:eastAsia="Times New Roman" w:hAnsi="Book Antiqua" w:cs="Segoe UI"/>
          <w:lang w:eastAsia="cs-CZ"/>
        </w:rPr>
        <w:t>daje, kter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jsou p</w:t>
      </w:r>
      <w:r w:rsidR="00DA72D5" w:rsidRPr="00DA72D5">
        <w:rPr>
          <w:rFonts w:ascii="Book Antiqua" w:eastAsia="Times New Roman" w:hAnsi="Book Antiqua" w:cs="Book Antiqua"/>
          <w:lang w:eastAsia="cs-CZ"/>
        </w:rPr>
        <w:t>ř</w:t>
      </w:r>
      <w:r w:rsidR="00DA72D5" w:rsidRPr="00DA72D5">
        <w:rPr>
          <w:rFonts w:ascii="Book Antiqua" w:eastAsia="Times New Roman" w:hAnsi="Book Antiqua" w:cs="Segoe UI"/>
          <w:lang w:eastAsia="cs-CZ"/>
        </w:rPr>
        <w:t>edm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tem ozn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men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o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zah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jen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prac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minim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ln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v rozsahu P</w:t>
      </w:r>
      <w:r w:rsidR="00DA72D5" w:rsidRPr="00DA72D5">
        <w:rPr>
          <w:rFonts w:ascii="Book Antiqua" w:eastAsia="Times New Roman" w:hAnsi="Book Antiqua" w:cs="Book Antiqua"/>
          <w:lang w:eastAsia="cs-CZ"/>
        </w:rPr>
        <w:t>ří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lohy </w:t>
      </w:r>
      <w:r w:rsidR="00DA72D5" w:rsidRPr="00DA72D5">
        <w:rPr>
          <w:rFonts w:ascii="Book Antiqua" w:eastAsia="Times New Roman" w:hAnsi="Book Antiqua" w:cs="Book Antiqua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lang w:eastAsia="cs-CZ"/>
        </w:rPr>
        <w:t>. 4 k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na</w:t>
      </w:r>
      <w:r w:rsidR="00DA72D5" w:rsidRPr="00DA72D5">
        <w:rPr>
          <w:rFonts w:ascii="Book Antiqua" w:eastAsia="Times New Roman" w:hAnsi="Book Antiqua" w:cs="Book Antiqua"/>
          <w:lang w:eastAsia="cs-CZ"/>
        </w:rPr>
        <w:t>ří</w:t>
      </w:r>
      <w:r w:rsidR="00DA72D5" w:rsidRPr="00DA72D5">
        <w:rPr>
          <w:rFonts w:ascii="Book Antiqua" w:eastAsia="Times New Roman" w:hAnsi="Book Antiqua" w:cs="Segoe UI"/>
          <w:lang w:eastAsia="cs-CZ"/>
        </w:rPr>
        <w:t>zen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vl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dy </w:t>
      </w:r>
      <w:r w:rsidR="00DA72D5" w:rsidRPr="00DA72D5">
        <w:rPr>
          <w:rFonts w:ascii="Book Antiqua" w:eastAsia="Times New Roman" w:hAnsi="Book Antiqua" w:cs="Book Antiqua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lang w:eastAsia="cs-CZ"/>
        </w:rPr>
        <w:t>.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591/2006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Sb., o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bližších minimálních požadavcích na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bezpe</w:t>
      </w:r>
      <w:r w:rsidR="00DA72D5" w:rsidRPr="00DA72D5">
        <w:rPr>
          <w:rFonts w:ascii="Book Antiqua" w:eastAsia="Times New Roman" w:hAnsi="Book Antiqua" w:cs="Book Antiqua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lang w:eastAsia="cs-CZ"/>
        </w:rPr>
        <w:t>nost 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ochranu zdrav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p</w:t>
      </w:r>
      <w:r w:rsidR="00DA72D5" w:rsidRPr="00DA72D5">
        <w:rPr>
          <w:rFonts w:ascii="Book Antiqua" w:eastAsia="Times New Roman" w:hAnsi="Book Antiqua" w:cs="Book Antiqua"/>
          <w:lang w:eastAsia="cs-CZ"/>
        </w:rPr>
        <w:t>ř</w:t>
      </w:r>
      <w:r w:rsidR="00DA72D5" w:rsidRPr="00DA72D5">
        <w:rPr>
          <w:rFonts w:ascii="Book Antiqua" w:eastAsia="Times New Roman" w:hAnsi="Book Antiqua" w:cs="Segoe UI"/>
          <w:lang w:eastAsia="cs-CZ"/>
        </w:rPr>
        <w:t>i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pr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ci na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staveni</w:t>
      </w:r>
      <w:r w:rsidR="00DA72D5" w:rsidRPr="00DA72D5">
        <w:rPr>
          <w:rFonts w:ascii="Book Antiqua" w:eastAsia="Times New Roman" w:hAnsi="Book Antiqua" w:cs="Book Antiqua"/>
          <w:lang w:eastAsia="cs-CZ"/>
        </w:rPr>
        <w:t>š</w:t>
      </w:r>
      <w:r w:rsidR="00DA72D5" w:rsidRPr="00DA72D5">
        <w:rPr>
          <w:rFonts w:ascii="Book Antiqua" w:eastAsia="Times New Roman" w:hAnsi="Book Antiqua" w:cs="Segoe UI"/>
          <w:lang w:eastAsia="cs-CZ"/>
        </w:rPr>
        <w:t>t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ch, 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to zejm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>na odstavc</w:t>
      </w:r>
      <w:r w:rsidR="00DA72D5" w:rsidRPr="00DA72D5">
        <w:rPr>
          <w:rFonts w:ascii="Book Antiqua" w:eastAsia="Times New Roman" w:hAnsi="Book Antiqua" w:cs="Book Antiqua"/>
          <w:lang w:eastAsia="cs-CZ"/>
        </w:rPr>
        <w:t>ů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</w:t>
      </w:r>
      <w:r w:rsidR="00DA72D5" w:rsidRPr="00DA72D5">
        <w:rPr>
          <w:rFonts w:ascii="Book Antiqua" w:eastAsia="Times New Roman" w:hAnsi="Book Antiqua" w:cs="Book Antiqua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lang w:eastAsia="cs-CZ"/>
        </w:rPr>
        <w:t>.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4, 5, 9, 10 a 11. </w:t>
      </w:r>
    </w:p>
    <w:p w14:paraId="38E937AF" w14:textId="46BDA68D" w:rsidR="00DA72D5" w:rsidRPr="00DA72D5" w:rsidRDefault="003212CE" w:rsidP="00517717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6</w:t>
      </w:r>
      <w:r w:rsidR="00517717">
        <w:rPr>
          <w:rFonts w:ascii="Book Antiqua" w:eastAsia="Times New Roman" w:hAnsi="Book Antiqua" w:cs="Segoe UI"/>
          <w:lang w:eastAsia="cs-CZ"/>
        </w:rPr>
        <w:t>.</w:t>
      </w:r>
      <w:r w:rsidR="00517717"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p</w:t>
      </w:r>
      <w:r w:rsidR="00DA72D5" w:rsidRPr="00DA72D5">
        <w:rPr>
          <w:rFonts w:ascii="Book Antiqua" w:eastAsia="Times New Roman" w:hAnsi="Book Antiqua" w:cs="Book Antiqua"/>
          <w:lang w:eastAsia="cs-CZ"/>
        </w:rPr>
        <w:t>ří</w:t>
      </w:r>
      <w:r w:rsidR="00DA72D5" w:rsidRPr="00DA72D5">
        <w:rPr>
          <w:rFonts w:ascii="Book Antiqua" w:eastAsia="Times New Roman" w:hAnsi="Book Antiqua" w:cs="Segoe UI"/>
          <w:lang w:eastAsia="cs-CZ"/>
        </w:rPr>
        <w:t>prav</w:t>
      </w:r>
      <w:r w:rsidR="00DA72D5" w:rsidRPr="00DA72D5">
        <w:rPr>
          <w:rFonts w:ascii="Book Antiqua" w:eastAsia="Times New Roman" w:hAnsi="Book Antiqua" w:cs="Book Antiqua"/>
          <w:lang w:eastAsia="cs-CZ"/>
        </w:rPr>
        <w:t>ě </w:t>
      </w:r>
      <w:r w:rsidR="00DA72D5" w:rsidRPr="00DA72D5">
        <w:rPr>
          <w:rFonts w:ascii="Book Antiqua" w:eastAsia="Times New Roman" w:hAnsi="Book Antiqua" w:cs="Segoe UI"/>
          <w:lang w:eastAsia="cs-CZ"/>
        </w:rPr>
        <w:t>Variace se Zhotovitel zavazuje p</w:t>
      </w:r>
      <w:r w:rsidR="00DA72D5" w:rsidRPr="00DA72D5">
        <w:rPr>
          <w:rFonts w:ascii="Book Antiqua" w:eastAsia="Times New Roman" w:hAnsi="Book Antiqua" w:cs="Book Antiqua"/>
          <w:lang w:eastAsia="cs-CZ"/>
        </w:rPr>
        <w:t>ř</w:t>
      </w:r>
      <w:r w:rsidR="00DA72D5" w:rsidRPr="00DA72D5">
        <w:rPr>
          <w:rFonts w:ascii="Book Antiqua" w:eastAsia="Times New Roman" w:hAnsi="Book Antiqua" w:cs="Segoe UI"/>
          <w:lang w:eastAsia="cs-CZ"/>
        </w:rPr>
        <w:t>edlo</w:t>
      </w:r>
      <w:r w:rsidR="00DA72D5" w:rsidRPr="00DA72D5">
        <w:rPr>
          <w:rFonts w:ascii="Book Antiqua" w:eastAsia="Times New Roman" w:hAnsi="Book Antiqua" w:cs="Book Antiqua"/>
          <w:lang w:eastAsia="cs-CZ"/>
        </w:rPr>
        <w:t>ž</w:t>
      </w:r>
      <w:r w:rsidR="00DA72D5" w:rsidRPr="00DA72D5">
        <w:rPr>
          <w:rFonts w:ascii="Book Antiqua" w:eastAsia="Times New Roman" w:hAnsi="Book Antiqua" w:cs="Segoe UI"/>
          <w:lang w:eastAsia="cs-CZ"/>
        </w:rPr>
        <w:t>it ve</w:t>
      </w:r>
      <w:r w:rsidR="00DA72D5" w:rsidRPr="00DA72D5">
        <w:rPr>
          <w:rFonts w:ascii="Book Antiqua" w:eastAsia="Times New Roman" w:hAnsi="Book Antiqua" w:cs="Book Antiqua"/>
          <w:lang w:eastAsia="cs-CZ"/>
        </w:rPr>
        <w:t>š</w:t>
      </w:r>
      <w:r w:rsidR="00DA72D5" w:rsidRPr="00DA72D5">
        <w:rPr>
          <w:rFonts w:ascii="Book Antiqua" w:eastAsia="Times New Roman" w:hAnsi="Book Antiqua" w:cs="Segoe UI"/>
          <w:lang w:eastAsia="cs-CZ"/>
        </w:rPr>
        <w:t>ker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podklady pro </w:t>
      </w:r>
      <w:r w:rsidR="00DA72D5" w:rsidRPr="00DA72D5">
        <w:rPr>
          <w:rFonts w:ascii="Book Antiqua" w:eastAsia="Times New Roman" w:hAnsi="Book Antiqua" w:cs="Book Antiqua"/>
          <w:lang w:eastAsia="cs-CZ"/>
        </w:rPr>
        <w:t>ú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pravu </w:t>
      </w:r>
      <w:r w:rsidR="00DA72D5" w:rsidRPr="00DA72D5">
        <w:rPr>
          <w:rFonts w:ascii="Book Antiqua" w:eastAsia="Times New Roman" w:hAnsi="Book Antiqua" w:cs="Book Antiqua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lang w:eastAsia="cs-CZ"/>
        </w:rPr>
        <w:t>i zm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nu </w:t>
      </w:r>
      <w:r w:rsidR="009803AD">
        <w:rPr>
          <w:rFonts w:ascii="Book Antiqua" w:eastAsia="Times New Roman" w:hAnsi="Book Antiqua" w:cs="Segoe UI"/>
          <w:lang w:eastAsia="cs-CZ"/>
        </w:rPr>
        <w:t>S</w:t>
      </w:r>
      <w:r w:rsidR="00DA72D5" w:rsidRPr="00DA72D5">
        <w:rPr>
          <w:rFonts w:ascii="Book Antiqua" w:eastAsia="Times New Roman" w:hAnsi="Book Antiqua" w:cs="Segoe UI"/>
          <w:lang w:eastAsia="cs-CZ"/>
        </w:rPr>
        <w:t>mlouvy rovněž 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elektronick</w:t>
      </w:r>
      <w:r w:rsidR="00DA72D5" w:rsidRPr="00DA72D5">
        <w:rPr>
          <w:rFonts w:ascii="Book Antiqua" w:eastAsia="Times New Roman" w:hAnsi="Book Antiqua" w:cs="Book Antiqua"/>
          <w:lang w:eastAsia="cs-CZ"/>
        </w:rPr>
        <w:t>é </w:t>
      </w:r>
      <w:r w:rsidR="00DA72D5" w:rsidRPr="00DA72D5">
        <w:rPr>
          <w:rFonts w:ascii="Book Antiqua" w:eastAsia="Times New Roman" w:hAnsi="Book Antiqua" w:cs="Segoe UI"/>
          <w:lang w:eastAsia="cs-CZ"/>
        </w:rPr>
        <w:t>podob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,</w:t>
      </w:r>
      <w:r w:rsidR="00DA72D5" w:rsidRPr="00DA72D5">
        <w:rPr>
          <w:rFonts w:ascii="Book Antiqua" w:eastAsia="Times New Roman" w:hAnsi="Book Antiqua" w:cs="Book Antiqua"/>
          <w:lang w:eastAsia="cs-CZ"/>
        </w:rPr>
        <w:t> </w:t>
      </w:r>
      <w:r w:rsidR="00DA72D5" w:rsidRPr="00DA72D5">
        <w:rPr>
          <w:rFonts w:ascii="Book Antiqua" w:eastAsia="Times New Roman" w:hAnsi="Book Antiqua" w:cs="Segoe UI"/>
          <w:lang w:eastAsia="cs-CZ"/>
        </w:rPr>
        <w:t>a to 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elektronick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>m datov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>m form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tu XC4. Podrobnosti t</w:t>
      </w:r>
      <w:r w:rsidR="00DA72D5" w:rsidRPr="00DA72D5">
        <w:rPr>
          <w:rFonts w:ascii="Book Antiqua" w:eastAsia="Times New Roman" w:hAnsi="Book Antiqua" w:cs="Book Antiqua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lang w:eastAsia="cs-CZ"/>
        </w:rPr>
        <w:t>kaj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c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se struktury </w:t>
      </w:r>
      <w:r w:rsidR="00DA72D5" w:rsidRPr="00DA72D5">
        <w:rPr>
          <w:rFonts w:ascii="Book Antiqua" w:eastAsia="Times New Roman" w:hAnsi="Book Antiqua" w:cs="Book Antiqua"/>
          <w:lang w:eastAsia="cs-CZ"/>
        </w:rPr>
        <w:t>ú</w:t>
      </w:r>
      <w:r w:rsidR="00DA72D5" w:rsidRPr="00DA72D5">
        <w:rPr>
          <w:rFonts w:ascii="Book Antiqua" w:eastAsia="Times New Roman" w:hAnsi="Book Antiqua" w:cs="Segoe UI"/>
          <w:lang w:eastAsia="cs-CZ"/>
        </w:rPr>
        <w:t>daj</w:t>
      </w:r>
      <w:r w:rsidR="00DA72D5" w:rsidRPr="00DA72D5">
        <w:rPr>
          <w:rFonts w:ascii="Book Antiqua" w:eastAsia="Times New Roman" w:hAnsi="Book Antiqua" w:cs="Book Antiqua"/>
          <w:lang w:eastAsia="cs-CZ"/>
        </w:rPr>
        <w:t>ů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metodiky form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tu XC4 jsou k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dispozici na internetov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adrese</w:t>
      </w:r>
      <w:r w:rsidR="00DA72D5" w:rsidRPr="00DA72D5">
        <w:rPr>
          <w:rFonts w:ascii="Book Antiqua" w:eastAsia="Times New Roman" w:hAnsi="Book Antiqua" w:cs="Book Antiqua"/>
          <w:lang w:eastAsia="cs-CZ"/>
        </w:rPr>
        <w:t> </w:t>
      </w:r>
      <w:hyperlink r:id="rId12" w:tgtFrame="_blank" w:history="1">
        <w:r w:rsidR="00DA72D5" w:rsidRPr="00DA72D5">
          <w:rPr>
            <w:rFonts w:ascii="Book Antiqua" w:eastAsia="Times New Roman" w:hAnsi="Book Antiqua" w:cs="Segoe UI"/>
            <w:color w:val="0000FF"/>
            <w:u w:val="single"/>
            <w:lang w:eastAsia="cs-CZ"/>
          </w:rPr>
          <w:t>www.xc4.cz</w:t>
        </w:r>
      </w:hyperlink>
      <w:r w:rsidR="00DA72D5" w:rsidRPr="00DA72D5">
        <w:rPr>
          <w:rFonts w:ascii="Book Antiqua" w:eastAsia="Times New Roman" w:hAnsi="Book Antiqua" w:cs="Segoe UI"/>
          <w:lang w:eastAsia="cs-CZ"/>
        </w:rPr>
        <w:t>. </w:t>
      </w:r>
    </w:p>
    <w:p w14:paraId="660A1634" w14:textId="69A601EA" w:rsidR="00DA72D5" w:rsidRPr="00DA72D5" w:rsidRDefault="003212CE" w:rsidP="0069596E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color w:val="000000"/>
          <w:lang w:eastAsia="cs-CZ"/>
        </w:rPr>
        <w:t>7</w:t>
      </w:r>
      <w:r w:rsidR="0069596E">
        <w:rPr>
          <w:rFonts w:ascii="Book Antiqua" w:eastAsia="Times New Roman" w:hAnsi="Book Antiqua" w:cs="Segoe UI"/>
          <w:color w:val="000000"/>
          <w:lang w:eastAsia="cs-CZ"/>
        </w:rPr>
        <w:t>.</w:t>
      </w:r>
      <w:r w:rsidR="0069596E">
        <w:rPr>
          <w:rFonts w:ascii="Book Antiqua" w:eastAsia="Times New Roman" w:hAnsi="Book Antiqua" w:cs="Segoe UI"/>
          <w:color w:val="000000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Zhotovitel není oprávněn využít při plnění Smlouvy Podzhotovitele pro část plnění spočívající v</w:t>
      </w:r>
      <w:r w:rsidR="00DA72D5" w:rsidRPr="00DA72D5">
        <w:rPr>
          <w:rFonts w:ascii="Times New Roman" w:eastAsia="Times New Roman" w:hAnsi="Times New Roman" w:cs="Times New Roman"/>
          <w:color w:val="000000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proveden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 xml:space="preserve"> pokl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dky hutn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n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ch asfaltov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ch sm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s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, tak jak bylo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 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Objednatelem vyhrazeno v</w:t>
      </w:r>
      <w:r w:rsidR="00DA72D5" w:rsidRPr="00DA72D5">
        <w:rPr>
          <w:rFonts w:ascii="Times New Roman" w:eastAsia="Times New Roman" w:hAnsi="Times New Roman" w:cs="Times New Roman"/>
          <w:color w:val="000000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zad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vac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 xml:space="preserve"> dokumentaci. </w:t>
      </w:r>
    </w:p>
    <w:p w14:paraId="2C02BCBB" w14:textId="5C450065" w:rsidR="00DA72D5" w:rsidRPr="00DA72D5" w:rsidRDefault="003212CE" w:rsidP="0069596E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8</w:t>
      </w:r>
      <w:r w:rsidR="0069596E">
        <w:rPr>
          <w:rFonts w:ascii="Book Antiqua" w:eastAsia="Times New Roman" w:hAnsi="Book Antiqua" w:cs="Segoe UI"/>
          <w:lang w:eastAsia="cs-CZ"/>
        </w:rPr>
        <w:t>.</w:t>
      </w:r>
      <w:r w:rsidR="0069596E"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Zhotovitel se zavazuje po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celou dobu realizace stavby aktivn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spolupracovat s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projektantem 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osobou vykon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vaj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c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</w:t>
      </w:r>
      <w:r w:rsidR="00DA72D5" w:rsidRPr="00DA72D5">
        <w:rPr>
          <w:rFonts w:ascii="Book Antiqua" w:eastAsia="Times New Roman" w:hAnsi="Book Antiqua" w:cs="Book Antiqua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lang w:eastAsia="cs-CZ"/>
        </w:rPr>
        <w:t>innost autorsk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>ho dozoru projektanta p</w:t>
      </w:r>
      <w:r w:rsidR="00DA72D5" w:rsidRPr="00DA72D5">
        <w:rPr>
          <w:rFonts w:ascii="Book Antiqua" w:eastAsia="Times New Roman" w:hAnsi="Book Antiqua" w:cs="Book Antiqua"/>
          <w:lang w:eastAsia="cs-CZ"/>
        </w:rPr>
        <w:t>ř</w:t>
      </w:r>
      <w:r w:rsidR="00DA72D5" w:rsidRPr="00DA72D5">
        <w:rPr>
          <w:rFonts w:ascii="Book Antiqua" w:eastAsia="Times New Roman" w:hAnsi="Book Antiqua" w:cs="Segoe UI"/>
          <w:lang w:eastAsia="cs-CZ"/>
        </w:rPr>
        <w:t>i realizaci stavby. </w:t>
      </w:r>
    </w:p>
    <w:p w14:paraId="000F24BC" w14:textId="01AF5EC0" w:rsidR="00DA72D5" w:rsidRPr="00DA72D5" w:rsidRDefault="003212CE" w:rsidP="00922218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9</w:t>
      </w:r>
      <w:r w:rsidR="00922218">
        <w:rPr>
          <w:rFonts w:ascii="Book Antiqua" w:eastAsia="Times New Roman" w:hAnsi="Book Antiqua" w:cs="Segoe UI"/>
          <w:lang w:eastAsia="cs-CZ"/>
        </w:rPr>
        <w:t>.</w:t>
      </w:r>
      <w:r w:rsidR="00922218"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p</w:t>
      </w:r>
      <w:r w:rsidR="00DA72D5" w:rsidRPr="00DA72D5">
        <w:rPr>
          <w:rFonts w:ascii="Book Antiqua" w:eastAsia="Times New Roman" w:hAnsi="Book Antiqua" w:cs="Book Antiqua"/>
          <w:lang w:eastAsia="cs-CZ"/>
        </w:rPr>
        <w:t>ří</w:t>
      </w:r>
      <w:r w:rsidR="00DA72D5" w:rsidRPr="00DA72D5">
        <w:rPr>
          <w:rFonts w:ascii="Book Antiqua" w:eastAsia="Times New Roman" w:hAnsi="Book Antiqua" w:cs="Segoe UI"/>
          <w:lang w:eastAsia="cs-CZ"/>
        </w:rPr>
        <w:t>pad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zji</w:t>
      </w:r>
      <w:r w:rsidR="00DA72D5" w:rsidRPr="00DA72D5">
        <w:rPr>
          <w:rFonts w:ascii="Book Antiqua" w:eastAsia="Times New Roman" w:hAnsi="Book Antiqua" w:cs="Book Antiqua"/>
          <w:lang w:eastAsia="cs-CZ"/>
        </w:rPr>
        <w:t>š</w:t>
      </w:r>
      <w:r w:rsidR="00DA72D5" w:rsidRPr="00DA72D5">
        <w:rPr>
          <w:rFonts w:ascii="Book Antiqua" w:eastAsia="Times New Roman" w:hAnsi="Book Antiqua" w:cs="Segoe UI"/>
          <w:lang w:eastAsia="cs-CZ"/>
        </w:rPr>
        <w:t>t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rozporu platn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projektov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dokumentace se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skute</w:t>
      </w:r>
      <w:r w:rsidR="00DA72D5" w:rsidRPr="00DA72D5">
        <w:rPr>
          <w:rFonts w:ascii="Book Antiqua" w:eastAsia="Times New Roman" w:hAnsi="Book Antiqua" w:cs="Book Antiqua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lang w:eastAsia="cs-CZ"/>
        </w:rPr>
        <w:t>nost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na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stavb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je Zhotovitel povinen zji</w:t>
      </w:r>
      <w:r w:rsidR="00DA72D5" w:rsidRPr="00DA72D5">
        <w:rPr>
          <w:rFonts w:ascii="Book Antiqua" w:eastAsia="Times New Roman" w:hAnsi="Book Antiqua" w:cs="Book Antiqua"/>
          <w:lang w:eastAsia="cs-CZ"/>
        </w:rPr>
        <w:t>š</w:t>
      </w:r>
      <w:r w:rsidR="00DA72D5" w:rsidRPr="00DA72D5">
        <w:rPr>
          <w:rFonts w:ascii="Book Antiqua" w:eastAsia="Times New Roman" w:hAnsi="Book Antiqua" w:cs="Segoe UI"/>
          <w:lang w:eastAsia="cs-CZ"/>
        </w:rPr>
        <w:t>t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n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rozpory </w:t>
      </w:r>
      <w:r w:rsidR="00DA72D5" w:rsidRPr="00DA72D5">
        <w:rPr>
          <w:rFonts w:ascii="Book Antiqua" w:eastAsia="Times New Roman" w:hAnsi="Book Antiqua" w:cs="Book Antiqua"/>
          <w:lang w:eastAsia="cs-CZ"/>
        </w:rPr>
        <w:t>ř</w:t>
      </w:r>
      <w:r w:rsidR="00DA72D5" w:rsidRPr="00DA72D5">
        <w:rPr>
          <w:rFonts w:ascii="Book Antiqua" w:eastAsia="Times New Roman" w:hAnsi="Book Antiqua" w:cs="Segoe UI"/>
          <w:lang w:eastAsia="cs-CZ"/>
        </w:rPr>
        <w:t>e</w:t>
      </w:r>
      <w:r w:rsidR="00DA72D5" w:rsidRPr="00DA72D5">
        <w:rPr>
          <w:rFonts w:ascii="Book Antiqua" w:eastAsia="Times New Roman" w:hAnsi="Book Antiqua" w:cs="Book Antiqua"/>
          <w:lang w:eastAsia="cs-CZ"/>
        </w:rPr>
        <w:t>š</w:t>
      </w:r>
      <w:r w:rsidR="00DA72D5" w:rsidRPr="00DA72D5">
        <w:rPr>
          <w:rFonts w:ascii="Book Antiqua" w:eastAsia="Times New Roman" w:hAnsi="Book Antiqua" w:cs="Segoe UI"/>
          <w:lang w:eastAsia="cs-CZ"/>
        </w:rPr>
        <w:t>it ve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spolupr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ci s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projektantem</w:t>
      </w:r>
      <w:r w:rsidR="00DA72D5" w:rsidRPr="00DA72D5">
        <w:rPr>
          <w:rFonts w:ascii="Book Antiqua" w:eastAsia="Times New Roman" w:hAnsi="Book Antiqua" w:cs="Book Antiqua"/>
          <w:lang w:eastAsia="cs-CZ"/>
        </w:rPr>
        <w:t> </w:t>
      </w:r>
      <w:r w:rsidR="00DA72D5" w:rsidRPr="00DA72D5">
        <w:rPr>
          <w:rFonts w:ascii="Book Antiqua" w:eastAsia="Times New Roman" w:hAnsi="Book Antiqua" w:cs="Segoe UI"/>
          <w:lang w:eastAsia="cs-CZ"/>
        </w:rPr>
        <w:t>a Správcem stavby, a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to bezodkladn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>. </w:t>
      </w:r>
    </w:p>
    <w:p w14:paraId="6000E8C2" w14:textId="30725BDE" w:rsidR="00DA72D5" w:rsidRPr="00DA72D5" w:rsidRDefault="003212CE" w:rsidP="00922218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10</w:t>
      </w:r>
      <w:r w:rsidR="00922218">
        <w:rPr>
          <w:rFonts w:ascii="Book Antiqua" w:eastAsia="Times New Roman" w:hAnsi="Book Antiqua" w:cs="Segoe UI"/>
          <w:lang w:eastAsia="cs-CZ"/>
        </w:rPr>
        <w:t>.</w:t>
      </w:r>
      <w:r w:rsidR="00922218"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Zhotovitel 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je povinen seznámit Personál objednatele, kte</w:t>
      </w:r>
      <w:r w:rsidR="00D97457">
        <w:rPr>
          <w:rFonts w:ascii="Book Antiqua" w:eastAsia="Times New Roman" w:hAnsi="Book Antiqua" w:cs="Segoe UI"/>
          <w:color w:val="000000"/>
          <w:lang w:eastAsia="cs-CZ"/>
        </w:rPr>
        <w:t>rý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 xml:space="preserve"> se bud</w:t>
      </w:r>
      <w:r w:rsidR="00D97457">
        <w:rPr>
          <w:rFonts w:ascii="Book Antiqua" w:eastAsia="Times New Roman" w:hAnsi="Book Antiqua" w:cs="Segoe UI"/>
          <w:color w:val="000000"/>
          <w:lang w:eastAsia="cs-CZ"/>
        </w:rPr>
        <w:t>e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 xml:space="preserve"> v</w:t>
      </w:r>
      <w:r w:rsidR="00DA72D5" w:rsidRPr="00DA72D5">
        <w:rPr>
          <w:rFonts w:ascii="Times New Roman" w:eastAsia="Times New Roman" w:hAnsi="Times New Roman" w:cs="Times New Roman"/>
          <w:color w:val="000000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souvislosti s prov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d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n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m D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la nach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zet na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 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Staveni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š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ti, s podm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nkami bezpe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nosti pr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ce, protipo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žá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rn</w:t>
      </w:r>
      <w:r w:rsidR="00DA72D5" w:rsidRPr="00DA72D5">
        <w:rPr>
          <w:rFonts w:ascii="Book Antiqua" w:eastAsia="Times New Roman" w:hAnsi="Book Antiqua" w:cs="Book Antiqua"/>
          <w:color w:val="000000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 xml:space="preserve"> ochrany, ochrany zdraví při práci a ochrany životního prostředí. Zhotovitel odpovídá za je</w:t>
      </w:r>
      <w:r w:rsidR="00483259">
        <w:rPr>
          <w:rFonts w:ascii="Book Antiqua" w:eastAsia="Times New Roman" w:hAnsi="Book Antiqua" w:cs="Segoe UI"/>
          <w:color w:val="000000"/>
          <w:lang w:eastAsia="cs-CZ"/>
        </w:rPr>
        <w:t>ho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 xml:space="preserve"> bezpečnost a ochranu zdraví po dobu jejich pobytu na Staveništi. </w:t>
      </w:r>
    </w:p>
    <w:p w14:paraId="1DEE379E" w14:textId="30133D29" w:rsidR="00DA72D5" w:rsidRPr="00DA72D5" w:rsidRDefault="00483259" w:rsidP="00483259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lang w:eastAsia="cs-CZ"/>
        </w:rPr>
        <w:t>1</w:t>
      </w:r>
      <w:r w:rsidR="003212CE">
        <w:rPr>
          <w:rFonts w:ascii="Book Antiqua" w:eastAsia="Times New Roman" w:hAnsi="Book Antiqua" w:cs="Segoe UI"/>
          <w:lang w:eastAsia="cs-CZ"/>
        </w:rPr>
        <w:t>1</w:t>
      </w:r>
      <w:r>
        <w:rPr>
          <w:rFonts w:ascii="Book Antiqua" w:eastAsia="Times New Roman" w:hAnsi="Book Antiqua" w:cs="Segoe UI"/>
          <w:lang w:eastAsia="cs-CZ"/>
        </w:rPr>
        <w:t>.</w:t>
      </w:r>
      <w:r>
        <w:rPr>
          <w:rFonts w:ascii="Book Antiqua" w:eastAsia="Times New Roman" w:hAnsi="Book Antiqua" w:cs="Segoe UI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lang w:eastAsia="cs-CZ"/>
        </w:rPr>
        <w:t>Součástí Žádosti o potvrzení průběžné platby 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souladu s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Pod-</w:t>
      </w:r>
      <w:r w:rsidR="00DA72D5" w:rsidRPr="00DA72D5">
        <w:rPr>
          <w:rFonts w:ascii="Book Antiqua" w:eastAsia="Times New Roman" w:hAnsi="Book Antiqua" w:cs="Book Antiqua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lang w:eastAsia="cs-CZ"/>
        </w:rPr>
        <w:t>l. 1</w:t>
      </w:r>
      <w:r w:rsidR="003212CE">
        <w:rPr>
          <w:rFonts w:ascii="Book Antiqua" w:eastAsia="Times New Roman" w:hAnsi="Book Antiqua" w:cs="Segoe UI"/>
          <w:lang w:eastAsia="cs-CZ"/>
        </w:rPr>
        <w:t>1</w:t>
      </w:r>
      <w:r w:rsidR="00DA72D5" w:rsidRPr="00DA72D5">
        <w:rPr>
          <w:rFonts w:ascii="Book Antiqua" w:eastAsia="Times New Roman" w:hAnsi="Book Antiqua" w:cs="Segoe UI"/>
          <w:lang w:eastAsia="cs-CZ"/>
        </w:rPr>
        <w:t>.3 Smluvn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ch podm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nek je zji</w:t>
      </w:r>
      <w:r w:rsidR="00DA72D5" w:rsidRPr="00DA72D5">
        <w:rPr>
          <w:rFonts w:ascii="Book Antiqua" w:eastAsia="Times New Roman" w:hAnsi="Book Antiqua" w:cs="Book Antiqua"/>
          <w:lang w:eastAsia="cs-CZ"/>
        </w:rPr>
        <w:t>šť</w:t>
      </w:r>
      <w:r w:rsidR="00DA72D5" w:rsidRPr="00DA72D5">
        <w:rPr>
          <w:rFonts w:ascii="Book Antiqua" w:eastAsia="Times New Roman" w:hAnsi="Book Antiqua" w:cs="Segoe UI"/>
          <w:lang w:eastAsia="cs-CZ"/>
        </w:rPr>
        <w:t>ovac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protokol. Zji</w:t>
      </w:r>
      <w:r w:rsidR="00DA72D5" w:rsidRPr="00DA72D5">
        <w:rPr>
          <w:rFonts w:ascii="Book Antiqua" w:eastAsia="Times New Roman" w:hAnsi="Book Antiqua" w:cs="Book Antiqua"/>
          <w:lang w:eastAsia="cs-CZ"/>
        </w:rPr>
        <w:t>šť</w:t>
      </w:r>
      <w:r w:rsidR="00DA72D5" w:rsidRPr="00DA72D5">
        <w:rPr>
          <w:rFonts w:ascii="Book Antiqua" w:eastAsia="Times New Roman" w:hAnsi="Book Antiqua" w:cs="Segoe UI"/>
          <w:lang w:eastAsia="cs-CZ"/>
        </w:rPr>
        <w:t>ovac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protokol,</w:t>
      </w:r>
      <w:r w:rsidR="00DA72D5" w:rsidRPr="00DA72D5">
        <w:rPr>
          <w:rFonts w:ascii="Book Antiqua" w:eastAsia="Times New Roman" w:hAnsi="Book Antiqua" w:cs="Book Antiqua"/>
          <w:lang w:eastAsia="cs-CZ"/>
        </w:rPr>
        <w:t> </w:t>
      </w:r>
      <w:r w:rsidR="00DA72D5" w:rsidRPr="00DA72D5">
        <w:rPr>
          <w:rFonts w:ascii="Book Antiqua" w:eastAsia="Times New Roman" w:hAnsi="Book Antiqua" w:cs="Segoe UI"/>
          <w:lang w:eastAsia="cs-CZ"/>
        </w:rPr>
        <w:t>tj. soupis proveden</w:t>
      </w:r>
      <w:r w:rsidR="00DA72D5" w:rsidRPr="00DA72D5">
        <w:rPr>
          <w:rFonts w:ascii="Book Antiqua" w:eastAsia="Times New Roman" w:hAnsi="Book Antiqua" w:cs="Book Antiqua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lang w:eastAsia="cs-CZ"/>
        </w:rPr>
        <w:t>ch prac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, poskytnut</w:t>
      </w:r>
      <w:r w:rsidR="00DA72D5" w:rsidRPr="00DA72D5">
        <w:rPr>
          <w:rFonts w:ascii="Book Antiqua" w:eastAsia="Times New Roman" w:hAnsi="Book Antiqua" w:cs="Book Antiqua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lang w:eastAsia="cs-CZ"/>
        </w:rPr>
        <w:t>ch slu</w:t>
      </w:r>
      <w:r w:rsidR="00DA72D5" w:rsidRPr="00DA72D5">
        <w:rPr>
          <w:rFonts w:ascii="Book Antiqua" w:eastAsia="Times New Roman" w:hAnsi="Book Antiqua" w:cs="Book Antiqua"/>
          <w:lang w:eastAsia="cs-CZ"/>
        </w:rPr>
        <w:t>ž</w:t>
      </w:r>
      <w:r w:rsidR="00DA72D5" w:rsidRPr="00DA72D5">
        <w:rPr>
          <w:rFonts w:ascii="Book Antiqua" w:eastAsia="Times New Roman" w:hAnsi="Book Antiqua" w:cs="Segoe UI"/>
          <w:lang w:eastAsia="cs-CZ"/>
        </w:rPr>
        <w:t>eb a dod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vek. Oboj</w:t>
      </w:r>
      <w:r w:rsidR="00DA72D5" w:rsidRPr="00DA72D5">
        <w:rPr>
          <w:rFonts w:ascii="Book Antiqua" w:eastAsia="Times New Roman" w:hAnsi="Book Antiqua" w:cs="Book Antiqua"/>
          <w:lang w:eastAsia="cs-CZ"/>
        </w:rPr>
        <w:t>í </w:t>
      </w:r>
      <w:r w:rsidR="00DA72D5" w:rsidRPr="00DA72D5">
        <w:rPr>
          <w:rFonts w:ascii="Book Antiqua" w:eastAsia="Times New Roman" w:hAnsi="Book Antiqua" w:cs="Segoe UI"/>
          <w:lang w:eastAsia="cs-CZ"/>
        </w:rPr>
        <w:t>mus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b</w:t>
      </w:r>
      <w:r w:rsidR="00DA72D5" w:rsidRPr="00DA72D5">
        <w:rPr>
          <w:rFonts w:ascii="Book Antiqua" w:eastAsia="Times New Roman" w:hAnsi="Book Antiqua" w:cs="Book Antiqua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lang w:eastAsia="cs-CZ"/>
        </w:rPr>
        <w:t>t</w:t>
      </w:r>
      <w:r w:rsidR="00DA72D5" w:rsidRPr="00DA72D5">
        <w:rPr>
          <w:rFonts w:ascii="Book Antiqua" w:eastAsia="Times New Roman" w:hAnsi="Book Antiqua" w:cs="Book Antiqua"/>
          <w:lang w:eastAsia="cs-CZ"/>
        </w:rPr>
        <w:t> </w:t>
      </w:r>
      <w:r w:rsidR="00DA72D5" w:rsidRPr="00DA72D5">
        <w:rPr>
          <w:rFonts w:ascii="Book Antiqua" w:eastAsia="Times New Roman" w:hAnsi="Book Antiqua" w:cs="Segoe UI"/>
          <w:lang w:eastAsia="cs-CZ"/>
        </w:rPr>
        <w:t>podepsan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Zhotovitelem </w:t>
      </w:r>
      <w:r w:rsidR="00B304BF">
        <w:rPr>
          <w:rFonts w:ascii="Book Antiqua" w:eastAsia="Times New Roman" w:hAnsi="Book Antiqua" w:cs="Segoe UI"/>
          <w:lang w:eastAsia="cs-CZ"/>
        </w:rPr>
        <w:br/>
      </w:r>
      <w:r w:rsidR="00DA72D5" w:rsidRPr="00DA72D5">
        <w:rPr>
          <w:rFonts w:ascii="Book Antiqua" w:eastAsia="Times New Roman" w:hAnsi="Book Antiqua" w:cs="Segoe UI"/>
          <w:lang w:eastAsia="cs-CZ"/>
        </w:rPr>
        <w:t>a odsouhlasen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(tj. podepsané) osobou vykonávající technický dozor stavebníka. Výše dílčího daňového dokladu/faktury v Kč bude odpovídat součtu oceněných provedených dodávek, prací a služeb. Zjišťovací protokol je Zhotovitel povinen zpracovat a Objednateli předat jak 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p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semn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>, tak 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elektronick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podob</w:t>
      </w:r>
      <w:r w:rsidR="00DA72D5" w:rsidRPr="00DA72D5">
        <w:rPr>
          <w:rFonts w:ascii="Book Antiqua" w:eastAsia="Times New Roman" w:hAnsi="Book Antiqua" w:cs="Book Antiqua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v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datov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>m form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tu XC4. Podrobnosti t</w:t>
      </w:r>
      <w:r w:rsidR="00DA72D5" w:rsidRPr="00DA72D5">
        <w:rPr>
          <w:rFonts w:ascii="Book Antiqua" w:eastAsia="Times New Roman" w:hAnsi="Book Antiqua" w:cs="Book Antiqua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lang w:eastAsia="cs-CZ"/>
        </w:rPr>
        <w:t>kaj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>c</w:t>
      </w:r>
      <w:r w:rsidR="00DA72D5" w:rsidRPr="00DA72D5">
        <w:rPr>
          <w:rFonts w:ascii="Book Antiqua" w:eastAsia="Times New Roman" w:hAnsi="Book Antiqua" w:cs="Book Antiqua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se struktury </w:t>
      </w:r>
      <w:r w:rsidR="00DA72D5" w:rsidRPr="00DA72D5">
        <w:rPr>
          <w:rFonts w:ascii="Book Antiqua" w:eastAsia="Times New Roman" w:hAnsi="Book Antiqua" w:cs="Book Antiqua"/>
          <w:lang w:eastAsia="cs-CZ"/>
        </w:rPr>
        <w:t>ú</w:t>
      </w:r>
      <w:r w:rsidR="00DA72D5" w:rsidRPr="00DA72D5">
        <w:rPr>
          <w:rFonts w:ascii="Book Antiqua" w:eastAsia="Times New Roman" w:hAnsi="Book Antiqua" w:cs="Segoe UI"/>
          <w:lang w:eastAsia="cs-CZ"/>
        </w:rPr>
        <w:t>daj</w:t>
      </w:r>
      <w:r w:rsidR="00DA72D5" w:rsidRPr="00DA72D5">
        <w:rPr>
          <w:rFonts w:ascii="Book Antiqua" w:eastAsia="Times New Roman" w:hAnsi="Book Antiqua" w:cs="Book Antiqua"/>
          <w:lang w:eastAsia="cs-CZ"/>
        </w:rPr>
        <w:t>ů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a metodiky form</w:t>
      </w:r>
      <w:r w:rsidR="00DA72D5" w:rsidRPr="00DA72D5">
        <w:rPr>
          <w:rFonts w:ascii="Book Antiqua" w:eastAsia="Times New Roman" w:hAnsi="Book Antiqua" w:cs="Book Antiqua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lang w:eastAsia="cs-CZ"/>
        </w:rPr>
        <w:t>tu XC4 jsou k</w:t>
      </w:r>
      <w:r w:rsidR="00DA72D5" w:rsidRPr="00DA72D5">
        <w:rPr>
          <w:rFonts w:ascii="Times New Roman" w:eastAsia="Times New Roman" w:hAnsi="Times New Roman" w:cs="Times New Roman"/>
          <w:lang w:eastAsia="cs-CZ"/>
        </w:rPr>
        <w:t> </w:t>
      </w:r>
      <w:r w:rsidR="00DA72D5" w:rsidRPr="00DA72D5">
        <w:rPr>
          <w:rFonts w:ascii="Book Antiqua" w:eastAsia="Times New Roman" w:hAnsi="Book Antiqua" w:cs="Segoe UI"/>
          <w:lang w:eastAsia="cs-CZ"/>
        </w:rPr>
        <w:t>dispozici na internetov</w:t>
      </w:r>
      <w:r w:rsidR="00DA72D5" w:rsidRPr="00DA72D5">
        <w:rPr>
          <w:rFonts w:ascii="Book Antiqua" w:eastAsia="Times New Roman" w:hAnsi="Book Antiqua" w:cs="Book Antiqua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lang w:eastAsia="cs-CZ"/>
        </w:rPr>
        <w:t xml:space="preserve"> adrese</w:t>
      </w:r>
      <w:r w:rsidR="00DA72D5" w:rsidRPr="00DA72D5">
        <w:rPr>
          <w:rFonts w:ascii="Book Antiqua" w:eastAsia="Times New Roman" w:hAnsi="Book Antiqua" w:cs="Book Antiqua"/>
          <w:lang w:eastAsia="cs-CZ"/>
        </w:rPr>
        <w:t> </w:t>
      </w:r>
      <w:hyperlink r:id="rId13" w:tgtFrame="_blank" w:history="1">
        <w:r w:rsidR="00DA72D5" w:rsidRPr="00DA72D5">
          <w:rPr>
            <w:rFonts w:ascii="Book Antiqua" w:eastAsia="Times New Roman" w:hAnsi="Book Antiqua" w:cs="Segoe UI"/>
            <w:color w:val="0000FF"/>
            <w:u w:val="single"/>
            <w:lang w:eastAsia="cs-CZ"/>
          </w:rPr>
          <w:t>www.xc4.cz</w:t>
        </w:r>
      </w:hyperlink>
      <w:r w:rsidR="00DA72D5" w:rsidRPr="00DA72D5">
        <w:rPr>
          <w:rFonts w:ascii="Book Antiqua" w:eastAsia="Times New Roman" w:hAnsi="Book Antiqua" w:cs="Segoe UI"/>
          <w:lang w:eastAsia="cs-CZ"/>
        </w:rPr>
        <w:t>. </w:t>
      </w:r>
    </w:p>
    <w:p w14:paraId="56D8610B" w14:textId="1E50C583" w:rsidR="00DA72D5" w:rsidRPr="00DA72D5" w:rsidRDefault="002868AA" w:rsidP="002868AA">
      <w:pPr>
        <w:spacing w:after="0" w:line="240" w:lineRule="auto"/>
        <w:ind w:left="675" w:hanging="675"/>
        <w:jc w:val="both"/>
        <w:textAlignment w:val="baseline"/>
        <w:rPr>
          <w:rFonts w:ascii="Book Antiqua" w:eastAsia="Times New Roman" w:hAnsi="Book Antiqua" w:cs="Segoe UI"/>
          <w:lang w:eastAsia="cs-CZ"/>
        </w:rPr>
      </w:pPr>
      <w:r>
        <w:rPr>
          <w:rFonts w:ascii="Book Antiqua" w:eastAsia="Times New Roman" w:hAnsi="Book Antiqua" w:cs="Segoe UI"/>
          <w:color w:val="000000"/>
          <w:lang w:eastAsia="cs-CZ"/>
        </w:rPr>
        <w:t>1</w:t>
      </w:r>
      <w:r w:rsidR="003212CE">
        <w:rPr>
          <w:rFonts w:ascii="Book Antiqua" w:eastAsia="Times New Roman" w:hAnsi="Book Antiqua" w:cs="Segoe UI"/>
          <w:color w:val="000000"/>
          <w:lang w:eastAsia="cs-CZ"/>
        </w:rPr>
        <w:t>2</w:t>
      </w:r>
      <w:r>
        <w:rPr>
          <w:rFonts w:ascii="Book Antiqua" w:eastAsia="Times New Roman" w:hAnsi="Book Antiqua" w:cs="Segoe UI"/>
          <w:color w:val="000000"/>
          <w:lang w:eastAsia="cs-CZ"/>
        </w:rPr>
        <w:t>.</w:t>
      </w:r>
      <w:r>
        <w:rPr>
          <w:rFonts w:ascii="Book Antiqua" w:eastAsia="Times New Roman" w:hAnsi="Book Antiqua" w:cs="Segoe UI"/>
          <w:color w:val="000000"/>
          <w:lang w:eastAsia="cs-CZ"/>
        </w:rPr>
        <w:tab/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Objednatel připomíná Zhotoviteli, že 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>Nabídková cena musí obsahovat ocenění všech položek nutných k</w:t>
      </w:r>
      <w:r w:rsidR="00DA72D5" w:rsidRPr="00DA72D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 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řá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>dn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>mu spln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>n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í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 xml:space="preserve"> p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ř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>edm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>tu ve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ř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>ejn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é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 xml:space="preserve"> zak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á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>zky,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 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>v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č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>etn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ě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 xml:space="preserve"> v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ýš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>e uveden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ý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>ch po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ž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>adavk</w:t>
      </w:r>
      <w:r w:rsidR="00DA72D5" w:rsidRPr="00DA72D5">
        <w:rPr>
          <w:rFonts w:ascii="Book Antiqua" w:eastAsia="Times New Roman" w:hAnsi="Book Antiqua" w:cs="Book Antiqua"/>
          <w:b/>
          <w:bCs/>
          <w:color w:val="000000"/>
          <w:lang w:eastAsia="cs-CZ"/>
        </w:rPr>
        <w:t>ů</w:t>
      </w:r>
      <w:r w:rsidR="00DA72D5" w:rsidRPr="00DA72D5">
        <w:rPr>
          <w:rFonts w:ascii="Book Antiqua" w:eastAsia="Times New Roman" w:hAnsi="Book Antiqua" w:cs="Segoe UI"/>
          <w:b/>
          <w:bCs/>
          <w:color w:val="000000"/>
          <w:lang w:eastAsia="cs-CZ"/>
        </w:rPr>
        <w:t xml:space="preserve"> Objednatele</w:t>
      </w:r>
      <w:r w:rsidR="00DA72D5" w:rsidRPr="00DA72D5">
        <w:rPr>
          <w:rFonts w:ascii="Book Antiqua" w:eastAsia="Times New Roman" w:hAnsi="Book Antiqua" w:cs="Segoe UI"/>
          <w:color w:val="000000"/>
          <w:lang w:eastAsia="cs-CZ"/>
        </w:rPr>
        <w:t>. Zhotovitel nesmí položky měnit, upravovat, doplňovat ani slučovat. </w:t>
      </w:r>
    </w:p>
    <w:p w14:paraId="266D859D" w14:textId="77777777" w:rsidR="00AB2967" w:rsidRPr="004E0630" w:rsidRDefault="00AB2967" w:rsidP="00AB296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</w:p>
    <w:p w14:paraId="079DF6EA" w14:textId="77777777" w:rsidR="0040295B" w:rsidRDefault="00B90A13" w:rsidP="0040295B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br w:type="page"/>
      </w:r>
      <w:r w:rsidR="0040295B"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lastRenderedPageBreak/>
        <w:t>ČÁST II.</w:t>
      </w:r>
      <w:r w:rsidR="0040295B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3</w:t>
      </w:r>
      <w:r w:rsidR="0040295B"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 xml:space="preserve"> – </w:t>
      </w:r>
      <w:r w:rsidR="0040295B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Společné datové prostředí</w:t>
      </w:r>
      <w:r w:rsidR="0040295B"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 </w:t>
      </w:r>
    </w:p>
    <w:p w14:paraId="52161BE4" w14:textId="77777777" w:rsidR="0040295B" w:rsidRDefault="0040295B" w:rsidP="0040295B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</w:p>
    <w:p w14:paraId="0E0A7855" w14:textId="77777777" w:rsidR="00C07A8A" w:rsidRDefault="00C07A8A" w:rsidP="00C07A8A">
      <w:pPr>
        <w:pStyle w:val="paragraph"/>
        <w:numPr>
          <w:ilvl w:val="0"/>
          <w:numId w:val="8"/>
        </w:numPr>
        <w:spacing w:before="0" w:beforeAutospacing="0" w:after="0" w:afterAutospacing="0"/>
        <w:ind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V</w:t>
      </w:r>
      <w:r>
        <w:rPr>
          <w:rStyle w:val="normaltextrun"/>
        </w:rPr>
        <w:t> </w:t>
      </w:r>
      <w:r>
        <w:rPr>
          <w:rStyle w:val="normaltextrun"/>
          <w:rFonts w:ascii="Book Antiqua" w:hAnsi="Book Antiqua" w:cs="Segoe UI"/>
        </w:rPr>
        <w:t>t</w:t>
      </w:r>
      <w:r>
        <w:rPr>
          <w:rStyle w:val="normaltextrun"/>
          <w:rFonts w:ascii="Book Antiqua" w:hAnsi="Book Antiqua" w:cs="Book Antiqua"/>
        </w:rPr>
        <w:t>é</w:t>
      </w:r>
      <w:r>
        <w:rPr>
          <w:rStyle w:val="normaltextrun"/>
          <w:rFonts w:ascii="Book Antiqua" w:hAnsi="Book Antiqua" w:cs="Segoe UI"/>
        </w:rPr>
        <w:t xml:space="preserve">to </w:t>
      </w:r>
      <w:r>
        <w:rPr>
          <w:rStyle w:val="normaltextrun"/>
          <w:rFonts w:ascii="Book Antiqua" w:hAnsi="Book Antiqua" w:cs="Book Antiqua"/>
        </w:rPr>
        <w:t>čá</w:t>
      </w:r>
      <w:r>
        <w:rPr>
          <w:rStyle w:val="normaltextrun"/>
          <w:rFonts w:ascii="Book Antiqua" w:hAnsi="Book Antiqua" w:cs="Segoe UI"/>
        </w:rPr>
        <w:t>sti jsou uvedeny po</w:t>
      </w:r>
      <w:r>
        <w:rPr>
          <w:rStyle w:val="normaltextrun"/>
          <w:rFonts w:ascii="Book Antiqua" w:hAnsi="Book Antiqua" w:cs="Book Antiqua"/>
        </w:rPr>
        <w:t>ž</w:t>
      </w:r>
      <w:r>
        <w:rPr>
          <w:rStyle w:val="normaltextrun"/>
          <w:rFonts w:ascii="Book Antiqua" w:hAnsi="Book Antiqua" w:cs="Segoe UI"/>
        </w:rPr>
        <w:t>adavky Objednatele na Spole</w:t>
      </w:r>
      <w:r>
        <w:rPr>
          <w:rStyle w:val="normaltextrun"/>
          <w:rFonts w:ascii="Book Antiqua" w:hAnsi="Book Antiqua" w:cs="Book Antiqua"/>
        </w:rPr>
        <w:t>č</w:t>
      </w:r>
      <w:r>
        <w:rPr>
          <w:rStyle w:val="normaltextrun"/>
          <w:rFonts w:ascii="Book Antiqua" w:hAnsi="Book Antiqua" w:cs="Segoe UI"/>
        </w:rPr>
        <w:t>n</w:t>
      </w:r>
      <w:r>
        <w:rPr>
          <w:rStyle w:val="normaltextrun"/>
          <w:rFonts w:ascii="Book Antiqua" w:hAnsi="Book Antiqua" w:cs="Book Antiqua"/>
        </w:rPr>
        <w:t>é</w:t>
      </w:r>
      <w:r>
        <w:rPr>
          <w:rStyle w:val="normaltextrun"/>
          <w:rFonts w:ascii="Book Antiqua" w:hAnsi="Book Antiqua" w:cs="Segoe UI"/>
        </w:rPr>
        <w:t xml:space="preserve"> datov</w:t>
      </w:r>
      <w:r>
        <w:rPr>
          <w:rStyle w:val="normaltextrun"/>
          <w:rFonts w:ascii="Book Antiqua" w:hAnsi="Book Antiqua" w:cs="Book Antiqua"/>
        </w:rPr>
        <w:t>é</w:t>
      </w:r>
      <w:r>
        <w:rPr>
          <w:rStyle w:val="normaltextrun"/>
          <w:rFonts w:ascii="Book Antiqua" w:hAnsi="Book Antiqua" w:cs="Segoe UI"/>
        </w:rPr>
        <w:t xml:space="preserve"> prost</w:t>
      </w:r>
      <w:r>
        <w:rPr>
          <w:rStyle w:val="normaltextrun"/>
          <w:rFonts w:ascii="Book Antiqua" w:hAnsi="Book Antiqua" w:cs="Book Antiqua"/>
        </w:rPr>
        <w:t>ř</w:t>
      </w:r>
      <w:r>
        <w:rPr>
          <w:rStyle w:val="normaltextrun"/>
          <w:rFonts w:ascii="Book Antiqua" w:hAnsi="Book Antiqua" w:cs="Segoe UI"/>
        </w:rPr>
        <w:t>ed</w:t>
      </w:r>
      <w:r>
        <w:rPr>
          <w:rStyle w:val="normaltextrun"/>
          <w:rFonts w:ascii="Book Antiqua" w:hAnsi="Book Antiqua" w:cs="Book Antiqua"/>
        </w:rPr>
        <w:t>í</w:t>
      </w:r>
      <w:r>
        <w:rPr>
          <w:rStyle w:val="normaltextrun"/>
          <w:rFonts w:ascii="Book Antiqua" w:hAnsi="Book Antiqua" w:cs="Segoe UI"/>
        </w:rPr>
        <w:t xml:space="preserve"> (d</w:t>
      </w:r>
      <w:r>
        <w:rPr>
          <w:rStyle w:val="normaltextrun"/>
          <w:rFonts w:ascii="Book Antiqua" w:hAnsi="Book Antiqua" w:cs="Book Antiqua"/>
        </w:rPr>
        <w:t>á</w:t>
      </w:r>
      <w:r>
        <w:rPr>
          <w:rStyle w:val="normaltextrun"/>
          <w:rFonts w:ascii="Book Antiqua" w:hAnsi="Book Antiqua" w:cs="Segoe UI"/>
        </w:rPr>
        <w:t xml:space="preserve">le jen </w:t>
      </w:r>
      <w:r>
        <w:rPr>
          <w:rStyle w:val="normaltextrun"/>
          <w:rFonts w:ascii="Book Antiqua" w:hAnsi="Book Antiqua" w:cs="Book Antiqua"/>
        </w:rPr>
        <w:t>„</w:t>
      </w:r>
      <w:r>
        <w:rPr>
          <w:rStyle w:val="normaltextrun"/>
          <w:rFonts w:ascii="Book Antiqua" w:hAnsi="Book Antiqua" w:cs="Segoe UI"/>
        </w:rPr>
        <w:t>CDE</w:t>
      </w:r>
      <w:r>
        <w:rPr>
          <w:rStyle w:val="normaltextrun"/>
          <w:rFonts w:ascii="Book Antiqua" w:hAnsi="Book Antiqua" w:cs="Book Antiqua"/>
        </w:rPr>
        <w:t>“</w:t>
      </w:r>
      <w:r>
        <w:rPr>
          <w:rStyle w:val="normaltextrun"/>
          <w:rFonts w:ascii="Book Antiqua" w:hAnsi="Book Antiqua" w:cs="Segoe UI"/>
        </w:rPr>
        <w:t>). Objednatel m</w:t>
      </w:r>
      <w:r>
        <w:rPr>
          <w:rStyle w:val="normaltextrun"/>
          <w:rFonts w:ascii="Book Antiqua" w:hAnsi="Book Antiqua" w:cs="Book Antiqua"/>
        </w:rPr>
        <w:t>á</w:t>
      </w:r>
      <w:r>
        <w:rPr>
          <w:rStyle w:val="normaltextrun"/>
          <w:rFonts w:ascii="Book Antiqua" w:hAnsi="Book Antiqua" w:cs="Segoe UI"/>
        </w:rPr>
        <w:t xml:space="preserve"> vlastn</w:t>
      </w:r>
      <w:r>
        <w:rPr>
          <w:rStyle w:val="normaltextrun"/>
          <w:rFonts w:ascii="Book Antiqua" w:hAnsi="Book Antiqua" w:cs="Book Antiqua"/>
        </w:rPr>
        <w:t>í</w:t>
      </w:r>
      <w:r>
        <w:rPr>
          <w:rStyle w:val="normaltextrun"/>
          <w:rFonts w:ascii="Book Antiqua" w:hAnsi="Book Antiqua" w:cs="Segoe UI"/>
        </w:rPr>
        <w:t xml:space="preserve"> CDE, v</w:t>
      </w:r>
      <w:r>
        <w:rPr>
          <w:rStyle w:val="normaltextrun"/>
        </w:rPr>
        <w:t> </w:t>
      </w:r>
      <w:r>
        <w:rPr>
          <w:rStyle w:val="normaltextrun"/>
          <w:rFonts w:ascii="Book Antiqua" w:hAnsi="Book Antiqua" w:cs="Segoe UI"/>
        </w:rPr>
        <w:t>němž provozuje projekty a do nějž mají přístup osoby Objednatele. Zhotovitel zajistí kompatibilitu mezi použitím CDE Zhotovitele a CDE Objednatele. Tato kompatibilita může být zajištěna prostřednictvím API. Zhotovitelem zvolené CDE bude splňovat požadavky uvedené v</w:t>
      </w:r>
      <w:r>
        <w:rPr>
          <w:rStyle w:val="normaltextrun"/>
        </w:rPr>
        <w:t> </w:t>
      </w:r>
      <w:r>
        <w:rPr>
          <w:rStyle w:val="normaltextrun"/>
          <w:rFonts w:ascii="Book Antiqua" w:hAnsi="Book Antiqua" w:cs="Segoe UI"/>
        </w:rPr>
        <w:t>této části. </w:t>
      </w:r>
      <w:r w:rsidRPr="00C07A8A">
        <w:rPr>
          <w:rStyle w:val="normaltextrun"/>
          <w:rFonts w:ascii="Book Antiqua" w:hAnsi="Book Antiqua" w:cs="Segoe UI"/>
        </w:rPr>
        <w:t>CDE bude využíváno zejména pro: koordinaci kontrolních dnů, včetně jejich svolávání a ukládání zápisů; fakturaci; ukládání fotodokumentace průběhu stavby a bude zde uložena dokumentace skutečného provedení stavby (DSPS).</w:t>
      </w:r>
      <w:r>
        <w:rPr>
          <w:rStyle w:val="eop"/>
          <w:rFonts w:ascii="Book Antiqua" w:hAnsi="Book Antiqua" w:cs="Segoe UI"/>
        </w:rPr>
        <w:t> </w:t>
      </w:r>
    </w:p>
    <w:p w14:paraId="42B7117F" w14:textId="77777777" w:rsidR="00C07A8A" w:rsidRDefault="00C07A8A" w:rsidP="00C07A8A">
      <w:pPr>
        <w:pStyle w:val="paragraph"/>
        <w:numPr>
          <w:ilvl w:val="0"/>
          <w:numId w:val="9"/>
        </w:numPr>
        <w:spacing w:before="0" w:beforeAutospacing="0" w:after="0" w:afterAutospacing="0"/>
        <w:ind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API CDE Objednatele je k</w:t>
      </w:r>
      <w:r>
        <w:rPr>
          <w:rStyle w:val="normaltextrun"/>
        </w:rPr>
        <w:t> </w:t>
      </w:r>
      <w:r>
        <w:rPr>
          <w:rStyle w:val="normaltextrun"/>
          <w:rFonts w:ascii="Book Antiqua" w:hAnsi="Book Antiqua" w:cs="Segoe UI"/>
        </w:rPr>
        <w:t>dispozici na webov</w:t>
      </w:r>
      <w:r>
        <w:rPr>
          <w:rStyle w:val="normaltextrun"/>
          <w:rFonts w:ascii="Book Antiqua" w:hAnsi="Book Antiqua" w:cs="Book Antiqua"/>
        </w:rPr>
        <w:t>é</w:t>
      </w:r>
      <w:r>
        <w:rPr>
          <w:rStyle w:val="normaltextrun"/>
          <w:rFonts w:ascii="Book Antiqua" w:hAnsi="Book Antiqua" w:cs="Segoe UI"/>
        </w:rPr>
        <w:t xml:space="preserve"> adrese: https://suspc</w:t>
      </w:r>
      <w:r>
        <w:rPr>
          <w:rStyle w:val="normaltextrun"/>
          <w:rFonts w:ascii="Book Antiqua" w:hAnsi="Book Antiqua" w:cs="Segoe UI"/>
          <w:color w:val="D13438"/>
          <w:u w:val="single"/>
        </w:rPr>
        <w:t>e</w:t>
      </w:r>
      <w:r>
        <w:rPr>
          <w:rStyle w:val="normaltextrun"/>
          <w:rFonts w:ascii="Book Antiqua" w:hAnsi="Book Antiqua" w:cs="Segoe UI"/>
        </w:rPr>
        <w:t>api.digitalita.cz/swagger/index.html</w:t>
      </w:r>
      <w:r>
        <w:rPr>
          <w:rStyle w:val="eop"/>
          <w:rFonts w:ascii="Book Antiqua" w:hAnsi="Book Antiqua" w:cs="Segoe UI"/>
        </w:rPr>
        <w:t> </w:t>
      </w:r>
    </w:p>
    <w:p w14:paraId="04270CF5" w14:textId="77777777" w:rsidR="00C07A8A" w:rsidRDefault="00C07A8A" w:rsidP="00C07A8A">
      <w:pPr>
        <w:pStyle w:val="paragraph"/>
        <w:numPr>
          <w:ilvl w:val="0"/>
          <w:numId w:val="10"/>
        </w:numPr>
        <w:spacing w:before="0" w:beforeAutospacing="0" w:after="0" w:afterAutospacing="0"/>
        <w:ind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Zhotovitel zajistí technickou podporu (telefonicky/emailem) pro Objednatele v</w:t>
      </w:r>
      <w:r>
        <w:rPr>
          <w:rStyle w:val="normaltextrun"/>
        </w:rPr>
        <w:t> </w:t>
      </w:r>
      <w:r>
        <w:rPr>
          <w:rStyle w:val="normaltextrun"/>
          <w:rFonts w:ascii="Book Antiqua" w:hAnsi="Book Antiqua" w:cs="Segoe UI"/>
        </w:rPr>
        <w:t>pracovn</w:t>
      </w:r>
      <w:r>
        <w:rPr>
          <w:rStyle w:val="normaltextrun"/>
          <w:rFonts w:ascii="Book Antiqua" w:hAnsi="Book Antiqua" w:cs="Book Antiqua"/>
        </w:rPr>
        <w:t>í</w:t>
      </w:r>
      <w:r>
        <w:rPr>
          <w:rStyle w:val="normaltextrun"/>
          <w:rFonts w:ascii="Book Antiqua" w:hAnsi="Book Antiqua" w:cs="Segoe UI"/>
        </w:rPr>
        <w:t xml:space="preserve"> dny od 9:00 do 16:00 hodin. Zhotovitel zajist</w:t>
      </w:r>
      <w:r>
        <w:rPr>
          <w:rStyle w:val="normaltextrun"/>
          <w:rFonts w:ascii="Book Antiqua" w:hAnsi="Book Antiqua" w:cs="Book Antiqua"/>
        </w:rPr>
        <w:t>í</w:t>
      </w:r>
      <w:r>
        <w:rPr>
          <w:rStyle w:val="normaltextrun"/>
          <w:rFonts w:ascii="Book Antiqua" w:hAnsi="Book Antiqua" w:cs="Segoe UI"/>
        </w:rPr>
        <w:t xml:space="preserve"> nep</w:t>
      </w:r>
      <w:r>
        <w:rPr>
          <w:rStyle w:val="normaltextrun"/>
          <w:rFonts w:ascii="Book Antiqua" w:hAnsi="Book Antiqua" w:cs="Book Antiqua"/>
        </w:rPr>
        <w:t>ř</w:t>
      </w:r>
      <w:r>
        <w:rPr>
          <w:rStyle w:val="normaltextrun"/>
          <w:rFonts w:ascii="Book Antiqua" w:hAnsi="Book Antiqua" w:cs="Segoe UI"/>
        </w:rPr>
        <w:t>etr</w:t>
      </w:r>
      <w:r>
        <w:rPr>
          <w:rStyle w:val="normaltextrun"/>
          <w:rFonts w:ascii="Book Antiqua" w:hAnsi="Book Antiqua" w:cs="Book Antiqua"/>
        </w:rPr>
        <w:t>ž</w:t>
      </w:r>
      <w:r>
        <w:rPr>
          <w:rStyle w:val="normaltextrun"/>
          <w:rFonts w:ascii="Book Antiqua" w:hAnsi="Book Antiqua" w:cs="Segoe UI"/>
        </w:rPr>
        <w:t>itou dostupnost, provozuschopnost a údržbu systému na své náklady. V</w:t>
      </w:r>
      <w:r>
        <w:rPr>
          <w:rStyle w:val="normaltextrun"/>
        </w:rPr>
        <w:t> </w:t>
      </w:r>
      <w:r>
        <w:rPr>
          <w:rStyle w:val="normaltextrun"/>
          <w:rFonts w:ascii="Book Antiqua" w:hAnsi="Book Antiqua" w:cs="Segoe UI"/>
        </w:rPr>
        <w:t>p</w:t>
      </w:r>
      <w:r>
        <w:rPr>
          <w:rStyle w:val="normaltextrun"/>
          <w:rFonts w:ascii="Book Antiqua" w:hAnsi="Book Antiqua" w:cs="Book Antiqua"/>
        </w:rPr>
        <w:t>ří</w:t>
      </w:r>
      <w:r>
        <w:rPr>
          <w:rStyle w:val="normaltextrun"/>
          <w:rFonts w:ascii="Book Antiqua" w:hAnsi="Book Antiqua" w:cs="Segoe UI"/>
        </w:rPr>
        <w:t>pad</w:t>
      </w:r>
      <w:r>
        <w:rPr>
          <w:rStyle w:val="normaltextrun"/>
          <w:rFonts w:ascii="Book Antiqua" w:hAnsi="Book Antiqua" w:cs="Book Antiqua"/>
        </w:rPr>
        <w:t>ě</w:t>
      </w:r>
      <w:r>
        <w:rPr>
          <w:rStyle w:val="normaltextrun"/>
          <w:rFonts w:ascii="Book Antiqua" w:hAnsi="Book Antiqua" w:cs="Segoe UI"/>
        </w:rPr>
        <w:t> nefunkčnosti/nedostupnosti systému garantuje Zhotovitel jeho opětovné zprovoznění do 72 h od telefonického/e-mailového nahlášení nefunkčnosti/nedostupnosti systému Objednatelem. </w:t>
      </w:r>
      <w:r>
        <w:rPr>
          <w:rStyle w:val="eop"/>
          <w:rFonts w:ascii="Book Antiqua" w:hAnsi="Book Antiqua" w:cs="Segoe UI"/>
        </w:rPr>
        <w:t> </w:t>
      </w:r>
    </w:p>
    <w:p w14:paraId="6928C1FB" w14:textId="77777777" w:rsidR="00C07A8A" w:rsidRDefault="00C07A8A" w:rsidP="00C07A8A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  <w:sz w:val="22"/>
          <w:szCs w:val="22"/>
        </w:rPr>
        <w:t>Musí být použity takové technologie/principy, které zajistí požadovanou úroveň důvěrnosti, dostupnosti a integrity uchovávaných dat a informací.</w:t>
      </w: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14:paraId="5BA6B61D" w14:textId="77777777" w:rsidR="00C07A8A" w:rsidRDefault="00C07A8A" w:rsidP="00C07A8A">
      <w:pPr>
        <w:pStyle w:val="paragraph"/>
        <w:numPr>
          <w:ilvl w:val="0"/>
          <w:numId w:val="11"/>
        </w:numPr>
        <w:spacing w:before="0" w:beforeAutospacing="0" w:after="0" w:afterAutospacing="0"/>
        <w:ind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CDE musí splňovat následující funkční požadavky:</w:t>
      </w:r>
      <w:r>
        <w:rPr>
          <w:rStyle w:val="eop"/>
          <w:rFonts w:ascii="Book Antiqua" w:hAnsi="Book Antiqua" w:cs="Segoe UI"/>
        </w:rPr>
        <w:t> </w:t>
      </w:r>
    </w:p>
    <w:p w14:paraId="25A56103" w14:textId="77777777" w:rsidR="00C07A8A" w:rsidRDefault="00C07A8A" w:rsidP="00C07A8A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Stažení souborů a složek na úložiště mimo CDE.</w:t>
      </w:r>
      <w:r>
        <w:rPr>
          <w:rStyle w:val="eop"/>
          <w:rFonts w:ascii="Book Antiqua" w:hAnsi="Book Antiqua" w:cs="Segoe UI"/>
        </w:rPr>
        <w:t> </w:t>
      </w:r>
    </w:p>
    <w:p w14:paraId="548767D6" w14:textId="5DFD8A54" w:rsidR="00C07A8A" w:rsidRPr="00C07A8A" w:rsidRDefault="00C07A8A" w:rsidP="00C07A8A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Revize souborů </w:t>
      </w:r>
      <w:r w:rsidRPr="00055EA9">
        <w:rPr>
          <w:rStyle w:val="normaltextrun"/>
          <w:rFonts w:ascii="Book Antiqua" w:hAnsi="Book Antiqua" w:cs="Segoe UI"/>
        </w:rPr>
        <w:t>včetně jejich</w:t>
      </w:r>
      <w:r w:rsidRPr="00C07A8A">
        <w:rPr>
          <w:rStyle w:val="normaltextrun"/>
          <w:rFonts w:ascii="Book Antiqua" w:hAnsi="Book Antiqua" w:cs="Segoe UI"/>
          <w:u w:val="single"/>
        </w:rPr>
        <w:t xml:space="preserve"> správy</w:t>
      </w:r>
      <w:r w:rsidR="00055EA9">
        <w:rPr>
          <w:rStyle w:val="normaltextrun"/>
          <w:rFonts w:ascii="Book Antiqua" w:hAnsi="Book Antiqua" w:cs="Segoe UI"/>
          <w:strike/>
        </w:rPr>
        <w:t>.</w:t>
      </w:r>
      <w:r w:rsidRPr="00C07A8A">
        <w:rPr>
          <w:rStyle w:val="eop"/>
          <w:rFonts w:ascii="Book Antiqua" w:hAnsi="Book Antiqua" w:cs="Segoe UI"/>
        </w:rPr>
        <w:t> </w:t>
      </w:r>
    </w:p>
    <w:p w14:paraId="69A75BF9" w14:textId="77777777" w:rsidR="00C07A8A" w:rsidRPr="00C07A8A" w:rsidRDefault="00C07A8A" w:rsidP="00C07A8A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 w:rsidRPr="00C07A8A">
        <w:rPr>
          <w:rStyle w:val="normaltextrun"/>
          <w:rFonts w:ascii="Book Antiqua" w:hAnsi="Book Antiqua" w:cs="Segoe UI"/>
        </w:rPr>
        <w:t>Integrované prohlížení souborů s</w:t>
      </w:r>
      <w:r w:rsidRPr="00C07A8A">
        <w:rPr>
          <w:rStyle w:val="normaltextrun"/>
        </w:rPr>
        <w:t> </w:t>
      </w:r>
      <w:r w:rsidRPr="00C07A8A">
        <w:rPr>
          <w:rStyle w:val="normaltextrun"/>
          <w:rFonts w:ascii="Book Antiqua" w:hAnsi="Book Antiqua" w:cs="Segoe UI"/>
        </w:rPr>
        <w:t>p</w:t>
      </w:r>
      <w:r w:rsidRPr="00C07A8A">
        <w:rPr>
          <w:rStyle w:val="normaltextrun"/>
          <w:rFonts w:ascii="Book Antiqua" w:hAnsi="Book Antiqua" w:cs="Book Antiqua"/>
        </w:rPr>
        <w:t>ří</w:t>
      </w:r>
      <w:r w:rsidRPr="00C07A8A">
        <w:rPr>
          <w:rStyle w:val="normaltextrun"/>
          <w:rFonts w:ascii="Book Antiqua" w:hAnsi="Book Antiqua" w:cs="Segoe UI"/>
        </w:rPr>
        <w:t>ponami (.</w:t>
      </w:r>
      <w:proofErr w:type="spellStart"/>
      <w:r w:rsidRPr="00C07A8A">
        <w:rPr>
          <w:rStyle w:val="spellingerror"/>
          <w:rFonts w:ascii="Book Antiqua" w:hAnsi="Book Antiqua" w:cs="Segoe UI"/>
        </w:rPr>
        <w:t>pdf</w:t>
      </w:r>
      <w:proofErr w:type="spellEnd"/>
      <w:r w:rsidRPr="00C07A8A">
        <w:rPr>
          <w:rStyle w:val="normaltextrun"/>
          <w:rFonts w:ascii="Book Antiqua" w:hAnsi="Book Antiqua" w:cs="Segoe UI"/>
        </w:rPr>
        <w:t>, .</w:t>
      </w:r>
      <w:proofErr w:type="spellStart"/>
      <w:r w:rsidRPr="00C07A8A">
        <w:rPr>
          <w:rStyle w:val="spellingerror"/>
          <w:rFonts w:ascii="Book Antiqua" w:hAnsi="Book Antiqua" w:cs="Segoe UI"/>
        </w:rPr>
        <w:t>txt</w:t>
      </w:r>
      <w:proofErr w:type="spellEnd"/>
      <w:r w:rsidRPr="00C07A8A">
        <w:rPr>
          <w:rStyle w:val="normaltextrun"/>
          <w:rFonts w:ascii="Book Antiqua" w:hAnsi="Book Antiqua" w:cs="Segoe UI"/>
        </w:rPr>
        <w:t>).</w:t>
      </w:r>
      <w:r w:rsidRPr="00C07A8A">
        <w:rPr>
          <w:rStyle w:val="eop"/>
          <w:rFonts w:ascii="Book Antiqua" w:hAnsi="Book Antiqua" w:cs="Segoe UI"/>
        </w:rPr>
        <w:t> </w:t>
      </w:r>
    </w:p>
    <w:p w14:paraId="5B1C50FD" w14:textId="77777777" w:rsidR="00C07A8A" w:rsidRPr="00C07A8A" w:rsidRDefault="00C07A8A" w:rsidP="00C07A8A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 w:rsidRPr="00C07A8A">
        <w:rPr>
          <w:rStyle w:val="normaltextrun"/>
          <w:rFonts w:ascii="Book Antiqua" w:hAnsi="Book Antiqua" w:cs="Segoe UI"/>
        </w:rPr>
        <w:t>Práce s</w:t>
      </w:r>
      <w:r w:rsidRPr="00C07A8A">
        <w:rPr>
          <w:rStyle w:val="normaltextrun"/>
        </w:rPr>
        <w:t> </w:t>
      </w:r>
      <w:r w:rsidRPr="00C07A8A">
        <w:rPr>
          <w:rStyle w:val="normaltextrun"/>
          <w:rFonts w:ascii="Book Antiqua" w:hAnsi="Book Antiqua" w:cs="Segoe UI"/>
        </w:rPr>
        <w:t>dokumenty bez ohledu na jejich form</w:t>
      </w:r>
      <w:r w:rsidRPr="00C07A8A">
        <w:rPr>
          <w:rStyle w:val="normaltextrun"/>
          <w:rFonts w:ascii="Book Antiqua" w:hAnsi="Book Antiqua" w:cs="Book Antiqua"/>
        </w:rPr>
        <w:t>á</w:t>
      </w:r>
      <w:r w:rsidRPr="00C07A8A">
        <w:rPr>
          <w:rStyle w:val="normaltextrun"/>
          <w:rFonts w:ascii="Book Antiqua" w:hAnsi="Book Antiqua" w:cs="Segoe UI"/>
        </w:rPr>
        <w:t>t nebo příponu.</w:t>
      </w:r>
      <w:r w:rsidRPr="00C07A8A">
        <w:rPr>
          <w:rStyle w:val="eop"/>
          <w:rFonts w:ascii="Book Antiqua" w:hAnsi="Book Antiqua" w:cs="Segoe UI"/>
        </w:rPr>
        <w:t> </w:t>
      </w:r>
    </w:p>
    <w:p w14:paraId="685BE31B" w14:textId="77777777" w:rsidR="00C07A8A" w:rsidRPr="00C07A8A" w:rsidRDefault="00C07A8A" w:rsidP="00C07A8A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 w:rsidRPr="00C07A8A">
        <w:rPr>
          <w:rStyle w:val="normaltextrun"/>
          <w:rFonts w:ascii="Book Antiqua" w:hAnsi="Book Antiqua" w:cs="Segoe UI"/>
        </w:rPr>
        <w:t>Správa jednotlivých verzí dokumentů, jejich přístupnost v</w:t>
      </w:r>
      <w:r w:rsidRPr="00C07A8A">
        <w:rPr>
          <w:rStyle w:val="normaltextrun"/>
        </w:rPr>
        <w:t> </w:t>
      </w:r>
      <w:r w:rsidRPr="00C07A8A">
        <w:rPr>
          <w:rStyle w:val="normaltextrun"/>
          <w:rFonts w:ascii="Book Antiqua" w:hAnsi="Book Antiqua" w:cs="Segoe UI"/>
        </w:rPr>
        <w:t>r</w:t>
      </w:r>
      <w:r w:rsidRPr="00C07A8A">
        <w:rPr>
          <w:rStyle w:val="normaltextrun"/>
          <w:rFonts w:ascii="Book Antiqua" w:hAnsi="Book Antiqua" w:cs="Book Antiqua"/>
        </w:rPr>
        <w:t>á</w:t>
      </w:r>
      <w:r w:rsidRPr="00C07A8A">
        <w:rPr>
          <w:rStyle w:val="normaltextrun"/>
          <w:rFonts w:ascii="Book Antiqua" w:hAnsi="Book Antiqua" w:cs="Segoe UI"/>
        </w:rPr>
        <w:t>mci syst</w:t>
      </w:r>
      <w:r w:rsidRPr="00C07A8A">
        <w:rPr>
          <w:rStyle w:val="normaltextrun"/>
          <w:rFonts w:ascii="Book Antiqua" w:hAnsi="Book Antiqua" w:cs="Book Antiqua"/>
        </w:rPr>
        <w:t>é</w:t>
      </w:r>
      <w:r w:rsidRPr="00C07A8A">
        <w:rPr>
          <w:rStyle w:val="normaltextrun"/>
          <w:rFonts w:ascii="Book Antiqua" w:hAnsi="Book Antiqua" w:cs="Segoe UI"/>
        </w:rPr>
        <w:t>mu.</w:t>
      </w:r>
      <w:r w:rsidRPr="00C07A8A">
        <w:rPr>
          <w:rStyle w:val="eop"/>
          <w:rFonts w:ascii="Book Antiqua" w:hAnsi="Book Antiqua" w:cs="Segoe UI"/>
        </w:rPr>
        <w:t> </w:t>
      </w:r>
    </w:p>
    <w:p w14:paraId="282483E9" w14:textId="77777777" w:rsidR="00C07A8A" w:rsidRPr="00C07A8A" w:rsidRDefault="00C07A8A" w:rsidP="00C07A8A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 w:rsidRPr="00C07A8A">
        <w:rPr>
          <w:rStyle w:val="normaltextrun"/>
          <w:rFonts w:ascii="Book Antiqua" w:hAnsi="Book Antiqua" w:cs="Segoe UI"/>
        </w:rPr>
        <w:t>Tvorba vlastních pracovních postupů souvisejících s</w:t>
      </w:r>
      <w:r w:rsidRPr="00C07A8A">
        <w:rPr>
          <w:rStyle w:val="normaltextrun"/>
        </w:rPr>
        <w:t> </w:t>
      </w:r>
      <w:r w:rsidRPr="00C07A8A">
        <w:rPr>
          <w:rStyle w:val="normaltextrun"/>
          <w:rFonts w:ascii="Book Antiqua" w:hAnsi="Book Antiqua" w:cs="Segoe UI"/>
        </w:rPr>
        <w:t>dokumenty.</w:t>
      </w:r>
      <w:r w:rsidRPr="00C07A8A">
        <w:rPr>
          <w:rStyle w:val="eop"/>
          <w:rFonts w:ascii="Book Antiqua" w:hAnsi="Book Antiqua" w:cs="Segoe UI"/>
        </w:rPr>
        <w:t> </w:t>
      </w:r>
    </w:p>
    <w:p w14:paraId="1BE55A36" w14:textId="77777777" w:rsidR="00C07A8A" w:rsidRPr="00C07A8A" w:rsidRDefault="00C07A8A" w:rsidP="00C07A8A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 w:rsidRPr="00C07A8A">
        <w:rPr>
          <w:rStyle w:val="normaltextrun"/>
          <w:rFonts w:ascii="Book Antiqua" w:hAnsi="Book Antiqua" w:cs="Segoe UI"/>
        </w:rPr>
        <w:t>Notifikace na dokumenty.</w:t>
      </w:r>
      <w:r w:rsidRPr="00C07A8A">
        <w:rPr>
          <w:rStyle w:val="eop"/>
          <w:rFonts w:ascii="Book Antiqua" w:hAnsi="Book Antiqua" w:cs="Segoe UI"/>
        </w:rPr>
        <w:t> </w:t>
      </w:r>
    </w:p>
    <w:p w14:paraId="48C297EB" w14:textId="491D8B56" w:rsidR="00C07A8A" w:rsidRPr="00C07A8A" w:rsidRDefault="00C07A8A" w:rsidP="00C07A8A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 w:rsidRPr="00C07A8A">
        <w:rPr>
          <w:rStyle w:val="normaltextrun"/>
          <w:rFonts w:ascii="Book Antiqua" w:hAnsi="Book Antiqua" w:cs="Segoe UI"/>
        </w:rPr>
        <w:t>Vyhledávání v</w:t>
      </w:r>
      <w:r w:rsidRPr="00C07A8A">
        <w:rPr>
          <w:rStyle w:val="normaltextrun"/>
        </w:rPr>
        <w:t> </w:t>
      </w:r>
      <w:r w:rsidRPr="00C07A8A">
        <w:rPr>
          <w:rStyle w:val="normaltextrun"/>
          <w:rFonts w:ascii="Book Antiqua" w:hAnsi="Book Antiqua" w:cs="Segoe UI"/>
        </w:rPr>
        <w:t>datech, včetně full-textového vyhledávání</w:t>
      </w:r>
      <w:r w:rsidRPr="00C07A8A">
        <w:rPr>
          <w:rStyle w:val="normaltextrun"/>
          <w:rFonts w:ascii="Book Antiqua" w:hAnsi="Book Antiqua" w:cs="Segoe UI"/>
          <w:u w:val="single"/>
        </w:rPr>
        <w:t>.</w:t>
      </w:r>
      <w:r w:rsidRPr="00C07A8A">
        <w:rPr>
          <w:rStyle w:val="eop"/>
          <w:rFonts w:ascii="Book Antiqua" w:hAnsi="Book Antiqua" w:cs="Segoe UI"/>
        </w:rPr>
        <w:t> </w:t>
      </w:r>
    </w:p>
    <w:p w14:paraId="6C4AE517" w14:textId="77777777" w:rsidR="00C07A8A" w:rsidRDefault="00C07A8A" w:rsidP="00C07A8A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Filtrování, vhodná zobrazení dat v</w:t>
      </w:r>
      <w:r>
        <w:rPr>
          <w:rStyle w:val="normaltextrun"/>
        </w:rPr>
        <w:t> </w:t>
      </w:r>
      <w:r>
        <w:rPr>
          <w:rStyle w:val="normaltextrun"/>
          <w:rFonts w:ascii="Book Antiqua" w:hAnsi="Book Antiqua" w:cs="Segoe UI"/>
        </w:rPr>
        <w:t>r</w:t>
      </w:r>
      <w:r>
        <w:rPr>
          <w:rStyle w:val="normaltextrun"/>
          <w:rFonts w:ascii="Book Antiqua" w:hAnsi="Book Antiqua" w:cs="Book Antiqua"/>
        </w:rPr>
        <w:t>á</w:t>
      </w:r>
      <w:r>
        <w:rPr>
          <w:rStyle w:val="normaltextrun"/>
          <w:rFonts w:ascii="Book Antiqua" w:hAnsi="Book Antiqua" w:cs="Segoe UI"/>
        </w:rPr>
        <w:t>mci aplikace filtru.</w:t>
      </w:r>
      <w:r>
        <w:rPr>
          <w:rStyle w:val="eop"/>
          <w:rFonts w:ascii="Book Antiqua" w:hAnsi="Book Antiqua" w:cs="Segoe UI"/>
        </w:rPr>
        <w:t> </w:t>
      </w:r>
    </w:p>
    <w:p w14:paraId="10439194" w14:textId="3910BA73" w:rsidR="00C07A8A" w:rsidRPr="00C07A8A" w:rsidRDefault="00C07A8A" w:rsidP="00C07A8A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Audity dokumentů</w:t>
      </w:r>
      <w:r w:rsidRPr="00C07A8A">
        <w:rPr>
          <w:rStyle w:val="normaltextrun"/>
          <w:rFonts w:ascii="Book Antiqua" w:hAnsi="Book Antiqua" w:cs="Segoe UI"/>
        </w:rPr>
        <w:t> (např. formou auditu </w:t>
      </w:r>
      <w:r w:rsidRPr="00C07A8A">
        <w:rPr>
          <w:rStyle w:val="spellingerror"/>
          <w:rFonts w:ascii="Book Antiqua" w:hAnsi="Book Antiqua" w:cs="Segoe UI"/>
        </w:rPr>
        <w:t>logů</w:t>
      </w:r>
      <w:r w:rsidRPr="00C07A8A">
        <w:rPr>
          <w:rStyle w:val="normaltextrun"/>
          <w:rFonts w:ascii="Book Antiqua" w:hAnsi="Book Antiqua" w:cs="Segoe UI"/>
        </w:rPr>
        <w:t> a dohodnutých procesů.</w:t>
      </w:r>
      <w:r w:rsidRPr="00C07A8A">
        <w:rPr>
          <w:rStyle w:val="eop"/>
          <w:rFonts w:ascii="Book Antiqua" w:hAnsi="Book Antiqua" w:cs="Segoe UI"/>
        </w:rPr>
        <w:t> </w:t>
      </w:r>
    </w:p>
    <w:p w14:paraId="0B3495BD" w14:textId="77777777" w:rsidR="00C07A8A" w:rsidRDefault="00C07A8A" w:rsidP="00C07A8A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Správa uživatelských rolí a oprávnění.</w:t>
      </w:r>
      <w:r>
        <w:rPr>
          <w:rStyle w:val="eop"/>
          <w:rFonts w:ascii="Book Antiqua" w:hAnsi="Book Antiqua" w:cs="Segoe UI"/>
        </w:rPr>
        <w:t> </w:t>
      </w:r>
    </w:p>
    <w:p w14:paraId="7B612542" w14:textId="77777777" w:rsidR="00C07A8A" w:rsidRDefault="00C07A8A" w:rsidP="00C07A8A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 xml:space="preserve">Definice a správa defaultních pracovních postupů (podpora pracovních </w:t>
      </w:r>
      <w:proofErr w:type="gramStart"/>
      <w:r>
        <w:rPr>
          <w:rStyle w:val="normaltextrun"/>
          <w:rFonts w:ascii="Book Antiqua" w:hAnsi="Book Antiqua" w:cs="Segoe UI"/>
        </w:rPr>
        <w:t>postupů - </w:t>
      </w:r>
      <w:proofErr w:type="spellStart"/>
      <w:r>
        <w:rPr>
          <w:rStyle w:val="spellingerror"/>
          <w:rFonts w:ascii="Book Antiqua" w:hAnsi="Book Antiqua" w:cs="Segoe UI"/>
        </w:rPr>
        <w:t>workflow</w:t>
      </w:r>
      <w:proofErr w:type="spellEnd"/>
      <w:proofErr w:type="gramEnd"/>
      <w:r>
        <w:rPr>
          <w:rStyle w:val="normaltextrun"/>
          <w:rFonts w:ascii="Book Antiqua" w:hAnsi="Book Antiqua" w:cs="Segoe UI"/>
        </w:rPr>
        <w:t>).</w:t>
      </w:r>
      <w:r>
        <w:rPr>
          <w:rStyle w:val="eop"/>
          <w:rFonts w:ascii="Book Antiqua" w:hAnsi="Book Antiqua" w:cs="Segoe UI"/>
        </w:rPr>
        <w:t> </w:t>
      </w:r>
    </w:p>
    <w:p w14:paraId="0C3DC72B" w14:textId="77777777" w:rsidR="00C07A8A" w:rsidRDefault="00C07A8A" w:rsidP="00C07A8A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Nastavení oprávnění dle požadavků Objednatele.</w:t>
      </w:r>
      <w:r>
        <w:rPr>
          <w:rStyle w:val="eop"/>
          <w:rFonts w:ascii="Book Antiqua" w:hAnsi="Book Antiqua" w:cs="Segoe UI"/>
        </w:rPr>
        <w:t> </w:t>
      </w:r>
    </w:p>
    <w:p w14:paraId="390E6216" w14:textId="77777777" w:rsidR="00C07A8A" w:rsidRDefault="00C07A8A" w:rsidP="00C07A8A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Přístup externím uživatelům do vyhrazeného prostoru a k</w:t>
      </w:r>
      <w:r>
        <w:rPr>
          <w:rStyle w:val="normaltextrun"/>
        </w:rPr>
        <w:t> </w:t>
      </w:r>
      <w:r>
        <w:rPr>
          <w:rStyle w:val="normaltextrun"/>
          <w:rFonts w:ascii="Book Antiqua" w:hAnsi="Book Antiqua" w:cs="Segoe UI"/>
        </w:rPr>
        <w:t>vyhrazen</w:t>
      </w:r>
      <w:r>
        <w:rPr>
          <w:rStyle w:val="normaltextrun"/>
          <w:rFonts w:ascii="Book Antiqua" w:hAnsi="Book Antiqua" w:cs="Book Antiqua"/>
        </w:rPr>
        <w:t>ý</w:t>
      </w:r>
      <w:r>
        <w:rPr>
          <w:rStyle w:val="normaltextrun"/>
          <w:rFonts w:ascii="Book Antiqua" w:hAnsi="Book Antiqua" w:cs="Segoe UI"/>
        </w:rPr>
        <w:t>m slo</w:t>
      </w:r>
      <w:r>
        <w:rPr>
          <w:rStyle w:val="normaltextrun"/>
          <w:rFonts w:ascii="Book Antiqua" w:hAnsi="Book Antiqua" w:cs="Book Antiqua"/>
        </w:rPr>
        <w:t>ž</w:t>
      </w:r>
      <w:r>
        <w:rPr>
          <w:rStyle w:val="normaltextrun"/>
          <w:rFonts w:ascii="Book Antiqua" w:hAnsi="Book Antiqua" w:cs="Segoe UI"/>
        </w:rPr>
        <w:t>k</w:t>
      </w:r>
      <w:r>
        <w:rPr>
          <w:rStyle w:val="normaltextrun"/>
          <w:rFonts w:ascii="Book Antiqua" w:hAnsi="Book Antiqua" w:cs="Book Antiqua"/>
        </w:rPr>
        <w:t>á</w:t>
      </w:r>
      <w:r>
        <w:rPr>
          <w:rStyle w:val="normaltextrun"/>
          <w:rFonts w:ascii="Book Antiqua" w:hAnsi="Book Antiqua" w:cs="Segoe UI"/>
        </w:rPr>
        <w:t>m. </w:t>
      </w:r>
      <w:r>
        <w:rPr>
          <w:rStyle w:val="eop"/>
          <w:rFonts w:ascii="Book Antiqua" w:hAnsi="Book Antiqua" w:cs="Segoe UI"/>
        </w:rPr>
        <w:t> </w:t>
      </w:r>
    </w:p>
    <w:p w14:paraId="77D5B8EF" w14:textId="77777777" w:rsidR="00C07A8A" w:rsidRDefault="00C07A8A" w:rsidP="00C07A8A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Po ukončení provozu systém umožňuje export dat do adresářové struktury včetně logů, auditů a metadat.</w:t>
      </w:r>
      <w:r>
        <w:rPr>
          <w:rStyle w:val="eop"/>
          <w:rFonts w:ascii="Book Antiqua" w:hAnsi="Book Antiqua" w:cs="Segoe UI"/>
        </w:rPr>
        <w:t> </w:t>
      </w:r>
    </w:p>
    <w:p w14:paraId="5D24ABF3" w14:textId="77777777" w:rsidR="00C07A8A" w:rsidRDefault="00C07A8A" w:rsidP="00C07A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ook Antiqua" w:hAnsi="Book Antiqua" w:cs="Segoe UI"/>
          <w:sz w:val="22"/>
          <w:szCs w:val="22"/>
        </w:rPr>
        <w:t> </w:t>
      </w:r>
    </w:p>
    <w:p w14:paraId="62E55E52" w14:textId="77777777" w:rsidR="00C07A8A" w:rsidRDefault="00C07A8A" w:rsidP="00C07A8A">
      <w:pPr>
        <w:pStyle w:val="paragraph"/>
        <w:numPr>
          <w:ilvl w:val="0"/>
          <w:numId w:val="16"/>
        </w:numPr>
        <w:spacing w:before="0" w:beforeAutospacing="0" w:after="0" w:afterAutospacing="0"/>
        <w:ind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CDE musí splňovat následující bezpečnostní požadavky:</w:t>
      </w:r>
      <w:r>
        <w:rPr>
          <w:rStyle w:val="eop"/>
          <w:rFonts w:ascii="Book Antiqua" w:hAnsi="Book Antiqua" w:cs="Segoe UI"/>
        </w:rPr>
        <w:t> </w:t>
      </w:r>
    </w:p>
    <w:p w14:paraId="14604FDA" w14:textId="77777777" w:rsidR="00C07A8A" w:rsidRDefault="00C07A8A" w:rsidP="00D803B6">
      <w:pPr>
        <w:pStyle w:val="paragraph"/>
        <w:numPr>
          <w:ilvl w:val="0"/>
          <w:numId w:val="17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Systém zaznamenává auditní logy a umožňuje zástupcům Objednatele přístup k těmto informacím, které musí zahrnovat všechny informace o úpravách všech uložených souborů a jejich metadat včetně informace, kdo se souborem manipuloval. </w:t>
      </w:r>
      <w:r>
        <w:rPr>
          <w:rStyle w:val="eop"/>
          <w:rFonts w:ascii="Book Antiqua" w:hAnsi="Book Antiqua" w:cs="Segoe UI"/>
        </w:rPr>
        <w:t> </w:t>
      </w:r>
    </w:p>
    <w:p w14:paraId="4DE40C6D" w14:textId="77777777" w:rsidR="00C07A8A" w:rsidRDefault="00C07A8A" w:rsidP="00D803B6">
      <w:pPr>
        <w:pStyle w:val="paragraph"/>
        <w:numPr>
          <w:ilvl w:val="0"/>
          <w:numId w:val="17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lastRenderedPageBreak/>
        <w:t>Systém zaznamenává logy obsahující přihlašování/odhlašování uživatelů a umožňuje zástupcům Objednatele přístup k těmto informacím, které musí zahrnovat zejména časové razítko, přihlašovací jméno, IP adresu uživatele a popis události.</w:t>
      </w:r>
      <w:r>
        <w:rPr>
          <w:rStyle w:val="eop"/>
          <w:rFonts w:ascii="Book Antiqua" w:hAnsi="Book Antiqua" w:cs="Segoe UI"/>
        </w:rPr>
        <w:t> </w:t>
      </w:r>
    </w:p>
    <w:p w14:paraId="40BD8E36" w14:textId="77777777" w:rsidR="00C07A8A" w:rsidRDefault="00C07A8A" w:rsidP="00D803B6">
      <w:pPr>
        <w:pStyle w:val="paragraph"/>
        <w:numPr>
          <w:ilvl w:val="0"/>
          <w:numId w:val="17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Systém zaznamenává logy řešení pro ochranu před škodlivým kódem, v případě webové aplikace také logy řešení pro ochranu webových aplikací.</w:t>
      </w:r>
      <w:r>
        <w:rPr>
          <w:rStyle w:val="eop"/>
          <w:rFonts w:ascii="Book Antiqua" w:hAnsi="Book Antiqua" w:cs="Segoe UI"/>
        </w:rPr>
        <w:t> </w:t>
      </w:r>
    </w:p>
    <w:p w14:paraId="43057493" w14:textId="77777777" w:rsidR="00C07A8A" w:rsidRDefault="00C07A8A" w:rsidP="00D803B6">
      <w:pPr>
        <w:pStyle w:val="paragraph"/>
        <w:numPr>
          <w:ilvl w:val="0"/>
          <w:numId w:val="17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Systém podporuje a vynucuje přístup přes šifrované spojení prostřednictvím webového prohlížeče (HTTPS) pro přístup k veškerým uloženým informacím. Použitý certifikát pro tento účel musí být podepsán důvěryhodnou kořenovou certifikační autoritou.</w:t>
      </w:r>
      <w:r>
        <w:rPr>
          <w:rStyle w:val="eop"/>
          <w:rFonts w:ascii="Book Antiqua" w:hAnsi="Book Antiqua" w:cs="Segoe UI"/>
        </w:rPr>
        <w:t> </w:t>
      </w:r>
    </w:p>
    <w:p w14:paraId="435605C4" w14:textId="77777777" w:rsidR="00C07A8A" w:rsidRDefault="00C07A8A" w:rsidP="00D803B6">
      <w:pPr>
        <w:pStyle w:val="paragraph"/>
        <w:numPr>
          <w:ilvl w:val="0"/>
          <w:numId w:val="18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Zhotovitel Cloud </w:t>
      </w:r>
      <w:proofErr w:type="spellStart"/>
      <w:r>
        <w:rPr>
          <w:rStyle w:val="spellingerror"/>
          <w:rFonts w:ascii="Book Antiqua" w:hAnsi="Book Antiqua" w:cs="Segoe UI"/>
        </w:rPr>
        <w:t>Computingu</w:t>
      </w:r>
      <w:proofErr w:type="spellEnd"/>
      <w:r>
        <w:rPr>
          <w:rStyle w:val="normaltextrun"/>
          <w:rFonts w:ascii="Book Antiqua" w:hAnsi="Book Antiqua" w:cs="Segoe UI"/>
        </w:rPr>
        <w:t> (služby), který poskytuje tuto službu v České republice, nemá sídlo v Evropské unii a neustavil si svého zástupce v jiném členském státě Evropské unie, musí mít ustanoveného svého zástupce v České republice. Zástupcem Zhotovitele Cloud </w:t>
      </w:r>
      <w:proofErr w:type="spellStart"/>
      <w:r>
        <w:rPr>
          <w:rStyle w:val="spellingerror"/>
          <w:rFonts w:ascii="Book Antiqua" w:hAnsi="Book Antiqua" w:cs="Segoe UI"/>
        </w:rPr>
        <w:t>Computingu</w:t>
      </w:r>
      <w:proofErr w:type="spellEnd"/>
      <w:r>
        <w:rPr>
          <w:rStyle w:val="normaltextrun"/>
          <w:rFonts w:ascii="Book Antiqua" w:hAnsi="Book Antiqua" w:cs="Segoe UI"/>
        </w:rPr>
        <w:t> je osoba, která má sídlo v České republice a která je Zhotovitelem Cloud </w:t>
      </w:r>
      <w:proofErr w:type="spellStart"/>
      <w:r>
        <w:rPr>
          <w:rStyle w:val="spellingerror"/>
          <w:rFonts w:ascii="Book Antiqua" w:hAnsi="Book Antiqua" w:cs="Segoe UI"/>
        </w:rPr>
        <w:t>Computingu</w:t>
      </w:r>
      <w:proofErr w:type="spellEnd"/>
      <w:r>
        <w:rPr>
          <w:rStyle w:val="normaltextrun"/>
          <w:rFonts w:ascii="Book Antiqua" w:hAnsi="Book Antiqua" w:cs="Segoe UI"/>
        </w:rPr>
        <w:t> na základě plné moci zmocněná jej zastupovat.</w:t>
      </w:r>
      <w:r>
        <w:rPr>
          <w:rStyle w:val="eop"/>
          <w:rFonts w:ascii="Book Antiqua" w:hAnsi="Book Antiqua" w:cs="Segoe UI"/>
        </w:rPr>
        <w:t> </w:t>
      </w:r>
    </w:p>
    <w:p w14:paraId="56280C4A" w14:textId="77777777" w:rsidR="00C07A8A" w:rsidRDefault="00C07A8A" w:rsidP="00D803B6">
      <w:pPr>
        <w:pStyle w:val="paragraph"/>
        <w:numPr>
          <w:ilvl w:val="0"/>
          <w:numId w:val="18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Zhotovitel služby musí zajistit na základě žádosti Objednatele bez zbytečného odkladu přístup k informacím a datům, které Zhotovitel služby uchovává, včetně možnosti kontroly uchovávaných informací a dat v reálném čase.</w:t>
      </w:r>
      <w:r>
        <w:rPr>
          <w:rStyle w:val="eop"/>
          <w:rFonts w:ascii="Book Antiqua" w:hAnsi="Book Antiqua" w:cs="Segoe UI"/>
        </w:rPr>
        <w:t> </w:t>
      </w:r>
    </w:p>
    <w:p w14:paraId="596C55C9" w14:textId="77777777" w:rsidR="00C07A8A" w:rsidRDefault="00C07A8A" w:rsidP="00D803B6">
      <w:pPr>
        <w:pStyle w:val="paragraph"/>
        <w:numPr>
          <w:ilvl w:val="0"/>
          <w:numId w:val="18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Zhotovitel služby musí zajistit řízení kontinuity činností v souvislosti s poskytovanou službou.</w:t>
      </w:r>
      <w:r>
        <w:rPr>
          <w:rStyle w:val="eop"/>
          <w:rFonts w:ascii="Book Antiqua" w:hAnsi="Book Antiqua" w:cs="Segoe UI"/>
        </w:rPr>
        <w:t> </w:t>
      </w:r>
    </w:p>
    <w:p w14:paraId="2C23F73B" w14:textId="77777777" w:rsidR="00C07A8A" w:rsidRDefault="00C07A8A" w:rsidP="00D803B6">
      <w:pPr>
        <w:pStyle w:val="paragraph"/>
        <w:numPr>
          <w:ilvl w:val="0"/>
          <w:numId w:val="18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V případě vyžádání Objednatele podepíše Zhotovitel dohodu o mlčenlivosti (NDA) týkající se prací na projektu.</w:t>
      </w:r>
      <w:r>
        <w:rPr>
          <w:rStyle w:val="eop"/>
          <w:rFonts w:ascii="Book Antiqua" w:hAnsi="Book Antiqua" w:cs="Segoe UI"/>
        </w:rPr>
        <w:t> </w:t>
      </w:r>
    </w:p>
    <w:p w14:paraId="7AD06BE5" w14:textId="77777777" w:rsidR="00C07A8A" w:rsidRDefault="00C07A8A" w:rsidP="00D803B6">
      <w:pPr>
        <w:pStyle w:val="paragraph"/>
        <w:numPr>
          <w:ilvl w:val="0"/>
          <w:numId w:val="18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Po skončení projektu budou data předána Objednateli na datovém médiu (CD, DVD, případně jiném…), na kterém bude systém archivován včetně data a jejich atributů.</w:t>
      </w:r>
      <w:r>
        <w:rPr>
          <w:rStyle w:val="eop"/>
          <w:rFonts w:ascii="Book Antiqua" w:hAnsi="Book Antiqua" w:cs="Segoe UI"/>
        </w:rPr>
        <w:t> </w:t>
      </w:r>
    </w:p>
    <w:p w14:paraId="28C82BC0" w14:textId="77777777" w:rsidR="00C07A8A" w:rsidRDefault="00C07A8A" w:rsidP="00D803B6">
      <w:pPr>
        <w:pStyle w:val="paragraph"/>
        <w:numPr>
          <w:ilvl w:val="0"/>
          <w:numId w:val="19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Objednatel služby požaduje, aby Zhotovitel služby informoval o bezpečnostních událostech, které mohou mít vliv na integrity, důvěryhodnost a dostupnost uchovávaných dat a informací. </w:t>
      </w:r>
      <w:r>
        <w:rPr>
          <w:rStyle w:val="eop"/>
          <w:rFonts w:ascii="Book Antiqua" w:hAnsi="Book Antiqua" w:cs="Segoe UI"/>
        </w:rPr>
        <w:t> </w:t>
      </w:r>
    </w:p>
    <w:p w14:paraId="22432C75" w14:textId="77777777" w:rsidR="00C07A8A" w:rsidRDefault="00C07A8A" w:rsidP="00D803B6">
      <w:pPr>
        <w:pStyle w:val="paragraph"/>
        <w:numPr>
          <w:ilvl w:val="0"/>
          <w:numId w:val="19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Zhotovitel služby musí zajistit ochranu před škodlivým kódem nad Zhotovitelem služby uchovávanými daty a informacemi. </w:t>
      </w:r>
      <w:r>
        <w:rPr>
          <w:rStyle w:val="eop"/>
          <w:rFonts w:ascii="Book Antiqua" w:hAnsi="Book Antiqua" w:cs="Segoe UI"/>
        </w:rPr>
        <w:t> </w:t>
      </w:r>
    </w:p>
    <w:p w14:paraId="060D57D4" w14:textId="77777777" w:rsidR="00C07A8A" w:rsidRDefault="00C07A8A" w:rsidP="00D803B6">
      <w:pPr>
        <w:pStyle w:val="paragraph"/>
        <w:numPr>
          <w:ilvl w:val="0"/>
          <w:numId w:val="19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Zhotovitel služby musí zajistit ochranu webových portálů proti průnikům nasazením vhodné </w:t>
      </w:r>
      <w:proofErr w:type="spellStart"/>
      <w:r>
        <w:rPr>
          <w:rStyle w:val="spellingerror"/>
          <w:rFonts w:ascii="Book Antiqua" w:hAnsi="Book Antiqua" w:cs="Segoe UI"/>
        </w:rPr>
        <w:t>webaplikační</w:t>
      </w:r>
      <w:proofErr w:type="spellEnd"/>
      <w:r>
        <w:rPr>
          <w:rStyle w:val="normaltextrun"/>
          <w:rFonts w:ascii="Book Antiqua" w:hAnsi="Book Antiqua" w:cs="Segoe UI"/>
        </w:rPr>
        <w:t> ochrany (např. </w:t>
      </w:r>
      <w:proofErr w:type="spellStart"/>
      <w:r>
        <w:rPr>
          <w:rStyle w:val="spellingerror"/>
          <w:rFonts w:ascii="Book Antiqua" w:hAnsi="Book Antiqua" w:cs="Segoe UI"/>
        </w:rPr>
        <w:t>webaplikační</w:t>
      </w:r>
      <w:proofErr w:type="spellEnd"/>
      <w:r>
        <w:rPr>
          <w:rStyle w:val="normaltextrun"/>
          <w:rFonts w:ascii="Book Antiqua" w:hAnsi="Book Antiqua" w:cs="Segoe UI"/>
        </w:rPr>
        <w:t> firewall). </w:t>
      </w:r>
      <w:r>
        <w:rPr>
          <w:rStyle w:val="eop"/>
          <w:rFonts w:ascii="Book Antiqua" w:hAnsi="Book Antiqua" w:cs="Segoe UI"/>
        </w:rPr>
        <w:t> </w:t>
      </w:r>
    </w:p>
    <w:p w14:paraId="48EF12E4" w14:textId="77777777" w:rsidR="00C07A8A" w:rsidRDefault="00C07A8A" w:rsidP="00D803B6">
      <w:pPr>
        <w:pStyle w:val="paragraph"/>
        <w:numPr>
          <w:ilvl w:val="0"/>
          <w:numId w:val="19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Řešení jako celek (všechny </w:t>
      </w:r>
      <w:proofErr w:type="gramStart"/>
      <w:r>
        <w:rPr>
          <w:rStyle w:val="contextualspellingandgrammarerror"/>
          <w:rFonts w:ascii="Book Antiqua" w:hAnsi="Book Antiqua" w:cs="Segoe UI"/>
        </w:rPr>
        <w:t>komponenty - OS</w:t>
      </w:r>
      <w:proofErr w:type="gramEnd"/>
      <w:r>
        <w:rPr>
          <w:rStyle w:val="normaltextrun"/>
          <w:rFonts w:ascii="Book Antiqua" w:hAnsi="Book Antiqua" w:cs="Segoe UI"/>
        </w:rPr>
        <w:t>, aplikace) musí být udržovány aktualizované a v případě zjištění specifické zranitelnosti aplikace musí být tato bezodkladně opravena. </w:t>
      </w:r>
      <w:r>
        <w:rPr>
          <w:rStyle w:val="eop"/>
          <w:rFonts w:ascii="Book Antiqua" w:hAnsi="Book Antiqua" w:cs="Segoe UI"/>
        </w:rPr>
        <w:t> </w:t>
      </w:r>
    </w:p>
    <w:p w14:paraId="16B49B7C" w14:textId="77777777" w:rsidR="00C07A8A" w:rsidRDefault="00C07A8A" w:rsidP="00D803B6">
      <w:pPr>
        <w:pStyle w:val="paragraph"/>
        <w:numPr>
          <w:ilvl w:val="0"/>
          <w:numId w:val="19"/>
        </w:numPr>
        <w:spacing w:before="0" w:beforeAutospacing="0" w:after="0" w:afterAutospacing="0"/>
        <w:ind w:left="993"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Z pohledu důvěrnosti se s informací může seznámit pouze jakýkoliv zaměstnanec Objednatele, nebo jejich konzultanti a pověřené osoby, nebo osoby Zhotovitele. Ostatní osoby musí být schváleny Objednatelem.</w:t>
      </w:r>
      <w:r>
        <w:rPr>
          <w:rStyle w:val="eop"/>
          <w:rFonts w:ascii="Book Antiqua" w:hAnsi="Book Antiqua" w:cs="Segoe UI"/>
        </w:rPr>
        <w:t> </w:t>
      </w:r>
    </w:p>
    <w:p w14:paraId="29BD91AE" w14:textId="77777777" w:rsidR="00C07A8A" w:rsidRDefault="00C07A8A" w:rsidP="00C07A8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ook Antiqua" w:hAnsi="Book Antiqua" w:cs="Segoe UI"/>
        </w:rPr>
        <w:t> </w:t>
      </w:r>
    </w:p>
    <w:p w14:paraId="688A8B70" w14:textId="77777777" w:rsidR="00C07A8A" w:rsidRDefault="00C07A8A" w:rsidP="00C07A8A">
      <w:pPr>
        <w:pStyle w:val="paragraph"/>
        <w:numPr>
          <w:ilvl w:val="0"/>
          <w:numId w:val="20"/>
        </w:numPr>
        <w:spacing w:before="0" w:beforeAutospacing="0" w:after="0" w:afterAutospacing="0"/>
        <w:ind w:firstLine="0"/>
        <w:jc w:val="both"/>
        <w:textAlignment w:val="baseline"/>
        <w:rPr>
          <w:rFonts w:ascii="Book Antiqua" w:hAnsi="Book Antiqua" w:cs="Segoe UI"/>
        </w:rPr>
      </w:pPr>
      <w:r>
        <w:rPr>
          <w:rStyle w:val="normaltextrun"/>
          <w:rFonts w:ascii="Book Antiqua" w:hAnsi="Book Antiqua" w:cs="Segoe UI"/>
        </w:rPr>
        <w:t>Další požadavky</w:t>
      </w:r>
      <w:r>
        <w:rPr>
          <w:rStyle w:val="eop"/>
          <w:rFonts w:ascii="Book Antiqua" w:hAnsi="Book Antiqua" w:cs="Segoe UI"/>
        </w:rPr>
        <w:t> </w:t>
      </w:r>
    </w:p>
    <w:p w14:paraId="26142F9D" w14:textId="77777777" w:rsidR="00C07A8A" w:rsidRDefault="00C07A8A" w:rsidP="00C07A8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Zhotovitel bude v rámci společného datového prostředí udržovat aktuální všechny dokumenty dle Smlouvy o dílo </w:t>
      </w:r>
      <w:r w:rsidRPr="00C07A8A">
        <w:rPr>
          <w:rStyle w:val="normaltextrun"/>
          <w:rFonts w:ascii="Book Antiqua" w:hAnsi="Book Antiqua" w:cs="Segoe UI"/>
        </w:rPr>
        <w:t>v</w:t>
      </w:r>
      <w:r w:rsidRPr="00C07A8A">
        <w:rPr>
          <w:rStyle w:val="normaltextrun"/>
        </w:rPr>
        <w:t> </w:t>
      </w:r>
      <w:r w:rsidRPr="00C07A8A">
        <w:rPr>
          <w:rStyle w:val="normaltextrun"/>
          <w:rFonts w:ascii="Book Antiqua" w:hAnsi="Book Antiqua" w:cs="Segoe UI"/>
        </w:rPr>
        <w:t>elektronick</w:t>
      </w:r>
      <w:r w:rsidRPr="00C07A8A">
        <w:rPr>
          <w:rStyle w:val="normaltextrun"/>
          <w:rFonts w:ascii="Book Antiqua" w:hAnsi="Book Antiqua" w:cs="Book Antiqua"/>
        </w:rPr>
        <w:t>é</w:t>
      </w:r>
      <w:r w:rsidRPr="00C07A8A">
        <w:rPr>
          <w:rStyle w:val="normaltextrun"/>
          <w:rFonts w:ascii="Book Antiqua" w:hAnsi="Book Antiqua" w:cs="Segoe UI"/>
        </w:rPr>
        <w:t xml:space="preserve"> podob</w:t>
      </w:r>
      <w:r w:rsidRPr="00C07A8A">
        <w:rPr>
          <w:rStyle w:val="normaltextrun"/>
          <w:rFonts w:ascii="Book Antiqua" w:hAnsi="Book Antiqua" w:cs="Book Antiqua"/>
        </w:rPr>
        <w:t>ě</w:t>
      </w:r>
      <w:r w:rsidRPr="00C07A8A">
        <w:rPr>
          <w:rStyle w:val="normaltextrun"/>
          <w:rFonts w:ascii="Book Antiqua" w:hAnsi="Book Antiqua" w:cs="Segoe UI"/>
          <w:u w:val="single"/>
        </w:rPr>
        <w:t> </w:t>
      </w:r>
      <w:r>
        <w:rPr>
          <w:rStyle w:val="normaltextrun"/>
          <w:rFonts w:ascii="Book Antiqua" w:hAnsi="Book Antiqua" w:cs="Segoe UI"/>
        </w:rPr>
        <w:t>tak, aby byly k dispozici Objednateli.</w:t>
      </w:r>
      <w:r>
        <w:rPr>
          <w:rStyle w:val="eop"/>
          <w:rFonts w:ascii="Book Antiqua" w:hAnsi="Book Antiqua" w:cs="Segoe UI"/>
        </w:rPr>
        <w:t> </w:t>
      </w:r>
    </w:p>
    <w:p w14:paraId="6F737166" w14:textId="77777777" w:rsidR="00C07A8A" w:rsidRDefault="00C07A8A" w:rsidP="00C07A8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lastRenderedPageBreak/>
        <w:t> </w:t>
      </w:r>
      <w:r>
        <w:rPr>
          <w:rStyle w:val="eop"/>
          <w:rFonts w:ascii="Book Antiqua" w:hAnsi="Book Antiqua" w:cs="Segoe UI"/>
        </w:rPr>
        <w:t> </w:t>
      </w:r>
    </w:p>
    <w:p w14:paraId="3AD24E51" w14:textId="77777777" w:rsidR="00C07A8A" w:rsidRDefault="00C07A8A" w:rsidP="00C07A8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Uživatelské rozhraní systému bude kompletně v českém jazyce.</w:t>
      </w:r>
      <w:r>
        <w:rPr>
          <w:rStyle w:val="eop"/>
          <w:rFonts w:ascii="Book Antiqua" w:hAnsi="Book Antiqua" w:cs="Segoe UI"/>
        </w:rPr>
        <w:t> </w:t>
      </w:r>
    </w:p>
    <w:p w14:paraId="3113416F" w14:textId="77777777" w:rsidR="00C07A8A" w:rsidRDefault="00C07A8A" w:rsidP="00C07A8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ook Antiqua" w:hAnsi="Book Antiqua" w:cs="Segoe UI"/>
        </w:rPr>
        <w:t> </w:t>
      </w:r>
    </w:p>
    <w:p w14:paraId="4AC20827" w14:textId="77777777" w:rsidR="00C07A8A" w:rsidRDefault="00C07A8A" w:rsidP="00C07A8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CDE systém zohledňuje následující právní předpisy: </w:t>
      </w:r>
      <w:r>
        <w:rPr>
          <w:rStyle w:val="eop"/>
          <w:rFonts w:ascii="Book Antiqua" w:hAnsi="Book Antiqua" w:cs="Segoe UI"/>
        </w:rPr>
        <w:t> </w:t>
      </w:r>
    </w:p>
    <w:p w14:paraId="10BFAF4A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-zákon č. 499/2004 Sb., o archivnictví a spisové službě a o změně některých zákonů;</w:t>
      </w:r>
      <w:r>
        <w:rPr>
          <w:rStyle w:val="eop"/>
          <w:rFonts w:ascii="Book Antiqua" w:hAnsi="Book Antiqua" w:cs="Segoe UI"/>
        </w:rPr>
        <w:t> </w:t>
      </w:r>
    </w:p>
    <w:p w14:paraId="24B46BAC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vyhláška č. 259/2012 Sb., o podrobnostech výkonu spisové služby;</w:t>
      </w:r>
      <w:r>
        <w:rPr>
          <w:rStyle w:val="eop"/>
          <w:rFonts w:ascii="Book Antiqua" w:hAnsi="Book Antiqua" w:cs="Segoe UI"/>
        </w:rPr>
        <w:t> </w:t>
      </w:r>
    </w:p>
    <w:p w14:paraId="38936B65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VMV </w:t>
      </w:r>
      <w:proofErr w:type="spellStart"/>
      <w:r>
        <w:rPr>
          <w:rStyle w:val="spellingerror"/>
          <w:rFonts w:ascii="Book Antiqua" w:hAnsi="Book Antiqua" w:cs="Segoe UI"/>
        </w:rPr>
        <w:t>čá</w:t>
      </w:r>
      <w:proofErr w:type="spellEnd"/>
      <w:r>
        <w:rPr>
          <w:rStyle w:val="normaltextrun"/>
          <w:rFonts w:ascii="Book Antiqua" w:hAnsi="Book Antiqua" w:cs="Segoe UI"/>
        </w:rPr>
        <w:t>. 57/2017 Národní standard pro elektronické systémy spisové služby; </w:t>
      </w:r>
      <w:r>
        <w:rPr>
          <w:rStyle w:val="eop"/>
          <w:rFonts w:ascii="Book Antiqua" w:hAnsi="Book Antiqua" w:cs="Segoe UI"/>
        </w:rPr>
        <w:t> </w:t>
      </w:r>
    </w:p>
    <w:p w14:paraId="0A8BC73A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zákon č. 300/2008 Sb., o elektronických úkonech a autorizované konverzi dokumentů;</w:t>
      </w:r>
      <w:r>
        <w:rPr>
          <w:rStyle w:val="eop"/>
          <w:rFonts w:ascii="Book Antiqua" w:hAnsi="Book Antiqua" w:cs="Segoe UI"/>
        </w:rPr>
        <w:t> </w:t>
      </w:r>
    </w:p>
    <w:p w14:paraId="2F66C520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vyhláška č. 193/2009 Sb., o stanovení podrobností provádění autorizované konverze dokumentů; </w:t>
      </w:r>
      <w:r>
        <w:rPr>
          <w:rStyle w:val="eop"/>
          <w:rFonts w:ascii="Book Antiqua" w:hAnsi="Book Antiqua" w:cs="Segoe UI"/>
        </w:rPr>
        <w:t> </w:t>
      </w:r>
    </w:p>
    <w:p w14:paraId="14A53A4A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zákon č. 365/2000 Sb., o informačních systémech veřejné správy a o změně některých dalších zákonů; </w:t>
      </w:r>
      <w:r>
        <w:rPr>
          <w:rStyle w:val="eop"/>
          <w:rFonts w:ascii="Book Antiqua" w:hAnsi="Book Antiqua" w:cs="Segoe UI"/>
        </w:rPr>
        <w:t> </w:t>
      </w:r>
    </w:p>
    <w:p w14:paraId="21B9DE4F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vyhláška č. 529/2006 Sb., o požadavcích na strukturu a obsah informační koncepce a provozní dokumentace a o požadavcích na řízení bezpečnosti a kvality informačních systémů veřejné správy (vyhláška o dlouhodobém řízení informačních systémů veřejné správy); </w:t>
      </w:r>
      <w:r>
        <w:rPr>
          <w:rStyle w:val="eop"/>
          <w:rFonts w:ascii="Book Antiqua" w:hAnsi="Book Antiqua" w:cs="Segoe UI"/>
        </w:rPr>
        <w:t> </w:t>
      </w:r>
    </w:p>
    <w:p w14:paraId="729243BA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zákon č. 297/2016 Sb., o službách vytvářejících důvěru pro elektronické transakce;</w:t>
      </w:r>
      <w:r>
        <w:rPr>
          <w:rStyle w:val="eop"/>
          <w:rFonts w:ascii="Book Antiqua" w:hAnsi="Book Antiqua" w:cs="Segoe UI"/>
        </w:rPr>
        <w:t> </w:t>
      </w:r>
    </w:p>
    <w:p w14:paraId="703D3E43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zákon č. 181/2014 Sb., o kybernetické bezpečnosti a o změně souvisejících zákonů (zákon o kybernetické bezpečnosti); </w:t>
      </w:r>
      <w:r>
        <w:rPr>
          <w:rStyle w:val="eop"/>
          <w:rFonts w:ascii="Book Antiqua" w:hAnsi="Book Antiqua" w:cs="Segoe UI"/>
        </w:rPr>
        <w:t> </w:t>
      </w:r>
    </w:p>
    <w:p w14:paraId="788A8EBE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vyhláška č. 82/2018 Sb., o bezpečnostních opatřeních, kybernetických bezpečnostních incidentech, reaktivních opatřeních, náležitostech podání v oblasti kybernetické bezpečnosti a likvidaci dat (vyhláška o kybernetické bezpečnosti);</w:t>
      </w:r>
      <w:r>
        <w:rPr>
          <w:rStyle w:val="eop"/>
          <w:rFonts w:ascii="Book Antiqua" w:hAnsi="Book Antiqua" w:cs="Segoe UI"/>
        </w:rPr>
        <w:t> </w:t>
      </w:r>
    </w:p>
    <w:p w14:paraId="7692F958" w14:textId="77777777" w:rsidR="00C07A8A" w:rsidRDefault="00C07A8A" w:rsidP="00C07A8A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ook Antiqua" w:hAnsi="Book Antiqua" w:cs="Segoe UI"/>
        </w:rPr>
        <w:t>-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Book Antiqua" w:hAnsi="Book Antiqua" w:cs="Segoe UI"/>
        </w:rPr>
        <w:t>Nařízení Evropského parlamentu a Rady (EU) 2016/679, obecné nařízení o ochraně osobních údajů (např. dodržením ISO 27001).</w:t>
      </w:r>
      <w:r>
        <w:rPr>
          <w:rStyle w:val="eop"/>
          <w:rFonts w:ascii="Book Antiqua" w:hAnsi="Book Antiqua" w:cs="Segoe UI"/>
        </w:rPr>
        <w:t> </w:t>
      </w:r>
    </w:p>
    <w:p w14:paraId="7F749B94" w14:textId="77777777" w:rsidR="00C07A8A" w:rsidRDefault="00C07A8A" w:rsidP="00C07A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C19505" w14:textId="77777777" w:rsidR="007D7F36" w:rsidRDefault="007D7F36">
      <w:pPr>
        <w:spacing w:after="160" w:line="259" w:lineRule="auto"/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</w:pPr>
    </w:p>
    <w:p w14:paraId="653F9097" w14:textId="3F4E6108" w:rsidR="007D7F36" w:rsidRDefault="007D7F36" w:rsidP="007D7F36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br w:type="page"/>
      </w:r>
      <w:r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lastRenderedPageBreak/>
        <w:t>ČÁST II.</w:t>
      </w:r>
      <w:r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4</w:t>
      </w:r>
      <w:r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 xml:space="preserve"> – </w:t>
      </w:r>
      <w:r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Dohoda o předčasném užívání díla, sekce nebo části díla</w:t>
      </w:r>
      <w:r w:rsidRPr="00DA72D5"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  <w:t> </w:t>
      </w:r>
    </w:p>
    <w:p w14:paraId="74E864EE" w14:textId="77777777" w:rsidR="007D7F36" w:rsidRPr="007D7F36" w:rsidRDefault="007D7F36" w:rsidP="007D7F36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7D7F36">
        <w:rPr>
          <w:rFonts w:ascii="Book Antiqua" w:eastAsia="Times New Roman" w:hAnsi="Book Antiqua" w:cs="Arial"/>
          <w:sz w:val="24"/>
          <w:szCs w:val="24"/>
          <w:lang w:eastAsia="cs-CZ"/>
        </w:rPr>
        <w:t>Nedílnou součástí těchto zvláštních technických kvalitativních podmínek stavby je následně uvedený závazný vzor Dohody o předčasném užívání Díla, Sekce nebo části Díla.  </w:t>
      </w:r>
    </w:p>
    <w:p w14:paraId="3CED4121" w14:textId="77777777" w:rsidR="007D7F36" w:rsidRDefault="007D7F36" w:rsidP="007D7F36">
      <w:pPr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bCs/>
          <w:caps/>
          <w:sz w:val="24"/>
          <w:szCs w:val="24"/>
          <w:lang w:eastAsia="cs-CZ"/>
        </w:rPr>
      </w:pPr>
    </w:p>
    <w:p w14:paraId="2A41D482" w14:textId="5BE8819F" w:rsidR="0040295B" w:rsidRDefault="0040295B">
      <w:pPr>
        <w:spacing w:after="160" w:line="259" w:lineRule="auto"/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br w:type="page"/>
      </w:r>
    </w:p>
    <w:p w14:paraId="707856F9" w14:textId="77777777" w:rsidR="007965FA" w:rsidRPr="00B90A13" w:rsidRDefault="007965FA" w:rsidP="00B90A13">
      <w:pPr>
        <w:spacing w:after="160" w:line="259" w:lineRule="auto"/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</w:pPr>
    </w:p>
    <w:p w14:paraId="280E7D85" w14:textId="77777777" w:rsidR="00AB2967" w:rsidRPr="00E638FA" w:rsidRDefault="00AB2967" w:rsidP="00AB2967">
      <w:pPr>
        <w:spacing w:after="0" w:line="240" w:lineRule="auto"/>
        <w:ind w:left="720" w:hanging="720"/>
        <w:jc w:val="center"/>
        <w:textAlignment w:val="baseline"/>
        <w:rPr>
          <w:rFonts w:ascii="Book Antiqua" w:eastAsia="Times New Roman" w:hAnsi="Book Antiqua" w:cs="Arial"/>
          <w:b/>
          <w:bCs/>
          <w:sz w:val="32"/>
          <w:szCs w:val="32"/>
          <w:lang w:eastAsia="cs-CZ"/>
        </w:rPr>
      </w:pPr>
      <w:r w:rsidRPr="00E638FA">
        <w:rPr>
          <w:rFonts w:ascii="Book Antiqua" w:eastAsia="Times New Roman" w:hAnsi="Book Antiqua" w:cs="Arial"/>
          <w:b/>
          <w:bCs/>
          <w:sz w:val="32"/>
          <w:szCs w:val="32"/>
          <w:lang w:eastAsia="cs-CZ"/>
        </w:rPr>
        <w:t>Dohoda  </w:t>
      </w:r>
    </w:p>
    <w:p w14:paraId="4EF22C49" w14:textId="77777777" w:rsidR="00AB2967" w:rsidRPr="001B00D6" w:rsidRDefault="00AB2967" w:rsidP="00AB2967">
      <w:pPr>
        <w:spacing w:after="0" w:line="240" w:lineRule="auto"/>
        <w:ind w:left="720" w:hanging="720"/>
        <w:jc w:val="center"/>
        <w:textAlignment w:val="baseline"/>
        <w:rPr>
          <w:rFonts w:ascii="Book Antiqua" w:eastAsia="Times New Roman" w:hAnsi="Book Antiqua" w:cs="Arial"/>
          <w:b/>
          <w:bCs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o předčasném užívání </w:t>
      </w:r>
    </w:p>
    <w:p w14:paraId="3B99C59C" w14:textId="77777777" w:rsidR="00AB2967" w:rsidRPr="001B00D6" w:rsidRDefault="00AB2967" w:rsidP="00AB2967">
      <w:pPr>
        <w:spacing w:after="0" w:line="240" w:lineRule="auto"/>
        <w:ind w:left="720" w:hanging="720"/>
        <w:jc w:val="center"/>
        <w:textAlignment w:val="baseline"/>
        <w:rPr>
          <w:rFonts w:ascii="Book Antiqua" w:eastAsia="Times New Roman" w:hAnsi="Book Antiqua" w:cs="Arial"/>
          <w:b/>
          <w:bCs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Díla, Sekce nebo části Díla </w:t>
      </w:r>
    </w:p>
    <w:p w14:paraId="153ECA64" w14:textId="77777777" w:rsidR="00AB2967" w:rsidRPr="001B00D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0"/>
          <w:szCs w:val="20"/>
          <w:lang w:eastAsia="cs-CZ"/>
        </w:rPr>
        <w:t> </w:t>
      </w:r>
    </w:p>
    <w:p w14:paraId="24E71434" w14:textId="77777777" w:rsidR="00AB2967" w:rsidRPr="001B00D6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0"/>
          <w:szCs w:val="20"/>
          <w:lang w:eastAsia="cs-CZ"/>
        </w:rPr>
        <w:t>číslo: .................  </w:t>
      </w:r>
    </w:p>
    <w:p w14:paraId="4FFED95E" w14:textId="77777777" w:rsidR="00AB2967" w:rsidRPr="001B00D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0"/>
          <w:szCs w:val="20"/>
          <w:lang w:eastAsia="cs-CZ"/>
        </w:rPr>
        <w:t> </w:t>
      </w:r>
    </w:p>
    <w:p w14:paraId="7EE5DA1D" w14:textId="77777777" w:rsidR="00AB2967" w:rsidRPr="001B00D6" w:rsidRDefault="00AB2967" w:rsidP="00AB2967">
      <w:pPr>
        <w:spacing w:after="0" w:line="240" w:lineRule="auto"/>
        <w:ind w:firstLine="705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0"/>
          <w:szCs w:val="20"/>
          <w:lang w:eastAsia="cs-CZ"/>
        </w:rPr>
        <w:t> </w:t>
      </w:r>
    </w:p>
    <w:p w14:paraId="5CCEDD9A" w14:textId="0A3E3C0E" w:rsidR="00A23209" w:rsidRDefault="00D3765D" w:rsidP="0021293A">
      <w:pPr>
        <w:autoSpaceDE w:val="0"/>
        <w:contextualSpacing/>
        <w:rPr>
          <w:rFonts w:ascii="Book Antiqua" w:eastAsia="Arial" w:hAnsi="Book Antiqua" w:cs="Arial"/>
          <w:b/>
        </w:rPr>
      </w:pPr>
      <w:bookmarkStart w:id="1" w:name="_Hlk2942160"/>
      <w:r w:rsidRPr="001B00D6">
        <w:rPr>
          <w:rFonts w:ascii="Book Antiqua" w:eastAsia="Arial" w:hAnsi="Book Antiqua" w:cs="Arial"/>
          <w:b/>
        </w:rPr>
        <w:t>Správa a údržba silnic Pardubického kraje</w:t>
      </w:r>
      <w:bookmarkEnd w:id="1"/>
    </w:p>
    <w:p w14:paraId="10929D5C" w14:textId="5B86B9C0" w:rsidR="002C22D9" w:rsidRDefault="002C22D9" w:rsidP="0021293A">
      <w:pPr>
        <w:autoSpaceDE w:val="0"/>
        <w:contextualSpacing/>
        <w:rPr>
          <w:rFonts w:ascii="Book Antiqua" w:eastAsia="Arial" w:hAnsi="Book Antiqua" w:cs="Arial"/>
          <w:b/>
          <w:bCs/>
        </w:rPr>
      </w:pPr>
      <w:r w:rsidRPr="00596CC2">
        <w:rPr>
          <w:rFonts w:ascii="Book Antiqua" w:eastAsia="Arial" w:hAnsi="Book Antiqua" w:cs="Arial"/>
          <w:bCs/>
        </w:rPr>
        <w:t>Zastoupena:</w:t>
      </w:r>
      <w:r>
        <w:rPr>
          <w:rFonts w:ascii="Book Antiqua" w:eastAsia="Arial" w:hAnsi="Book Antiqua" w:cs="Arial"/>
          <w:b/>
        </w:rPr>
        <w:t xml:space="preserve"> </w:t>
      </w:r>
      <w:r w:rsidR="00596CC2" w:rsidRPr="001B00D6">
        <w:rPr>
          <w:rFonts w:ascii="Book Antiqua" w:eastAsia="Arial" w:hAnsi="Book Antiqua" w:cs="Arial"/>
        </w:rPr>
        <w:t>Ing. Miroslavem Němc</w:t>
      </w:r>
      <w:r w:rsidR="00596CC2">
        <w:rPr>
          <w:rFonts w:ascii="Book Antiqua" w:eastAsia="Arial" w:hAnsi="Book Antiqua" w:cs="Arial"/>
        </w:rPr>
        <w:t>em</w:t>
      </w:r>
      <w:r w:rsidR="00596CC2" w:rsidRPr="001B00D6">
        <w:rPr>
          <w:rFonts w:ascii="Book Antiqua" w:eastAsia="Arial" w:hAnsi="Book Antiqua" w:cs="Arial"/>
        </w:rPr>
        <w:t xml:space="preserve"> – ředitel</w:t>
      </w:r>
      <w:r w:rsidR="00596CC2">
        <w:rPr>
          <w:rFonts w:ascii="Book Antiqua" w:eastAsia="Arial" w:hAnsi="Book Antiqua" w:cs="Arial"/>
        </w:rPr>
        <w:t>em</w:t>
      </w:r>
    </w:p>
    <w:p w14:paraId="0EA694A2" w14:textId="77777777" w:rsidR="00A23209" w:rsidRDefault="00A23209" w:rsidP="00A23209">
      <w:pPr>
        <w:autoSpaceDE w:val="0"/>
        <w:contextualSpacing/>
        <w:rPr>
          <w:rFonts w:ascii="Book Antiqua" w:eastAsia="Arial" w:hAnsi="Book Antiqua" w:cs="Arial"/>
          <w:b/>
          <w:bCs/>
        </w:rPr>
      </w:pPr>
      <w:r>
        <w:rPr>
          <w:rFonts w:ascii="Book Antiqua" w:eastAsia="Arial" w:hAnsi="Book Antiqua" w:cs="Arial"/>
        </w:rPr>
        <w:t xml:space="preserve">Sídlo: </w:t>
      </w:r>
      <w:r w:rsidR="00D3765D" w:rsidRPr="001B00D6">
        <w:rPr>
          <w:rFonts w:ascii="Book Antiqua" w:eastAsia="Arial" w:hAnsi="Book Antiqua" w:cs="Arial"/>
        </w:rPr>
        <w:t>Doubravice 98, PSČ 533 53, Pardubice</w:t>
      </w:r>
      <w:r w:rsidR="00D3765D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</w:p>
    <w:p w14:paraId="644F85E8" w14:textId="056F78DA" w:rsidR="007965FA" w:rsidRPr="00A23209" w:rsidRDefault="00AB2967" w:rsidP="00A23209">
      <w:pPr>
        <w:autoSpaceDE w:val="0"/>
        <w:contextualSpacing/>
        <w:rPr>
          <w:rFonts w:ascii="Book Antiqua" w:eastAsia="Arial" w:hAnsi="Book Antiqua" w:cs="Arial"/>
          <w:b/>
          <w:bCs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IČ</w:t>
      </w:r>
      <w:r w:rsidR="00E10A3A">
        <w:rPr>
          <w:rFonts w:ascii="Book Antiqua" w:eastAsia="Times New Roman" w:hAnsi="Book Antiqua" w:cs="Arial"/>
          <w:sz w:val="24"/>
          <w:szCs w:val="24"/>
          <w:lang w:eastAsia="cs-CZ"/>
        </w:rPr>
        <w:t>O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: </w:t>
      </w:r>
      <w:bookmarkStart w:id="2" w:name="_Hlk2942180"/>
      <w:r w:rsidR="00D3765D" w:rsidRPr="001B00D6">
        <w:rPr>
          <w:rFonts w:ascii="Book Antiqua" w:eastAsia="Arial" w:hAnsi="Book Antiqua" w:cs="Arial"/>
        </w:rPr>
        <w:t>000 85</w:t>
      </w:r>
      <w:r w:rsidR="007965FA" w:rsidRPr="001B00D6">
        <w:rPr>
          <w:rFonts w:ascii="Book Antiqua" w:eastAsia="Arial" w:hAnsi="Book Antiqua" w:cs="Arial"/>
        </w:rPr>
        <w:t> </w:t>
      </w:r>
      <w:r w:rsidR="00D3765D" w:rsidRPr="001B00D6">
        <w:rPr>
          <w:rFonts w:ascii="Book Antiqua" w:eastAsia="Arial" w:hAnsi="Book Antiqua" w:cs="Arial"/>
        </w:rPr>
        <w:t>03</w:t>
      </w:r>
      <w:bookmarkEnd w:id="2"/>
      <w:r w:rsidR="00D3765D" w:rsidRPr="001B00D6">
        <w:rPr>
          <w:rFonts w:ascii="Book Antiqua" w:eastAsia="Arial" w:hAnsi="Book Antiqua" w:cs="Arial"/>
        </w:rPr>
        <w:t>1</w:t>
      </w:r>
    </w:p>
    <w:p w14:paraId="4F792A74" w14:textId="350A3993" w:rsidR="00AB2967" w:rsidRPr="001B00D6" w:rsidRDefault="00AB2967" w:rsidP="007965FA">
      <w:pPr>
        <w:spacing w:after="0" w:line="240" w:lineRule="auto"/>
        <w:rPr>
          <w:rFonts w:ascii="Book Antiqua" w:eastAsia="Arial" w:hAnsi="Book Antiqua" w:cs="Arial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DIČ: </w:t>
      </w:r>
      <w:r w:rsidR="00D3765D" w:rsidRPr="001B00D6">
        <w:rPr>
          <w:rFonts w:ascii="Book Antiqua" w:eastAsia="Arial" w:hAnsi="Book Antiqua" w:cs="Arial"/>
        </w:rPr>
        <w:t>CZ00085031</w:t>
      </w:r>
    </w:p>
    <w:p w14:paraId="765E9295" w14:textId="7C3FAA4A" w:rsidR="00AB2967" w:rsidRPr="001B00D6" w:rsidRDefault="00AB2967" w:rsidP="007965FA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Bankovní spojení: </w:t>
      </w:r>
      <w:r w:rsidR="00D3765D" w:rsidRPr="001B00D6">
        <w:rPr>
          <w:rFonts w:ascii="Book Antiqua" w:eastAsia="Arial" w:hAnsi="Book Antiqua" w:cs="Arial"/>
        </w:rPr>
        <w:t>Česká spořitelna a.s.</w:t>
      </w:r>
    </w:p>
    <w:p w14:paraId="252A544B" w14:textId="0BA17FA6" w:rsidR="00AB2967" w:rsidRPr="001B00D6" w:rsidRDefault="00AB2967" w:rsidP="007965FA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Číslo účtu: </w:t>
      </w:r>
      <w:r w:rsidR="00D3765D" w:rsidRPr="001B00D6">
        <w:rPr>
          <w:rFonts w:ascii="Book Antiqua" w:eastAsia="Arial" w:hAnsi="Book Antiqua" w:cs="Arial"/>
        </w:rPr>
        <w:t>27-1206774399/0800</w:t>
      </w:r>
    </w:p>
    <w:p w14:paraId="63F085F4" w14:textId="52B2F64D" w:rsidR="00AB2967" w:rsidRPr="001B00D6" w:rsidRDefault="00AB2967" w:rsidP="007965FA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</w:p>
    <w:p w14:paraId="1D4FD123" w14:textId="77777777" w:rsidR="00AB2967" w:rsidRPr="001B00D6" w:rsidRDefault="00AB2967" w:rsidP="007965FA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(dále jen „Objednatel“) </w:t>
      </w:r>
    </w:p>
    <w:p w14:paraId="1A16E9FC" w14:textId="77777777" w:rsidR="00AB2967" w:rsidRPr="001B00D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7C1B19D9" w14:textId="77777777" w:rsidR="00AB2967" w:rsidRPr="001B00D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a </w:t>
      </w:r>
    </w:p>
    <w:p w14:paraId="36BB879A" w14:textId="77777777" w:rsidR="00AB2967" w:rsidRPr="001B00D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534DFCD4" w14:textId="11D1C3CA" w:rsidR="00AB2967" w:rsidRPr="001B00D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……………………………………………………………………</w:t>
      </w:r>
    </w:p>
    <w:p w14:paraId="5118A161" w14:textId="4F81054B" w:rsidR="00CB49F5" w:rsidRDefault="00CB49F5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Zastoupena:</w:t>
      </w:r>
    </w:p>
    <w:p w14:paraId="71E941B4" w14:textId="708FA0CC" w:rsidR="00AB2967" w:rsidRPr="001B00D6" w:rsidRDefault="00025CF1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Sídlo: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…………………………………………………………… </w:t>
      </w:r>
    </w:p>
    <w:p w14:paraId="1C8A9DCA" w14:textId="207BEEE1" w:rsidR="00AB2967" w:rsidRPr="001B00D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IČ</w:t>
      </w:r>
      <w:r w:rsidR="00E10A3A">
        <w:rPr>
          <w:rFonts w:ascii="Book Antiqua" w:eastAsia="Times New Roman" w:hAnsi="Book Antiqua" w:cs="Arial"/>
          <w:sz w:val="24"/>
          <w:szCs w:val="24"/>
          <w:lang w:eastAsia="cs-CZ"/>
        </w:rPr>
        <w:t>O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: ………………………………</w:t>
      </w:r>
      <w:proofErr w:type="gramStart"/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…….</w:t>
      </w:r>
      <w:proofErr w:type="gramEnd"/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. </w:t>
      </w:r>
    </w:p>
    <w:p w14:paraId="0CD40A8E" w14:textId="77777777" w:rsidR="00AB2967" w:rsidRPr="001B00D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DIČ: ....................................................... </w:t>
      </w:r>
    </w:p>
    <w:p w14:paraId="3DA59798" w14:textId="77777777" w:rsidR="00AB2967" w:rsidRPr="001B00D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Bankovní spojení: ……………………… </w:t>
      </w:r>
    </w:p>
    <w:p w14:paraId="14B569EE" w14:textId="77777777" w:rsidR="00AB2967" w:rsidRPr="001B00D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Číslo účtu: ……………………………… </w:t>
      </w:r>
    </w:p>
    <w:p w14:paraId="308AEE1D" w14:textId="3661351F" w:rsidR="00AB2967" w:rsidRPr="001B00D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Zapsan</w:t>
      </w:r>
      <w:r w:rsidR="004901A6">
        <w:rPr>
          <w:rFonts w:ascii="Book Antiqua" w:eastAsia="Times New Roman" w:hAnsi="Book Antiqua" w:cs="Arial"/>
          <w:sz w:val="24"/>
          <w:szCs w:val="24"/>
          <w:lang w:eastAsia="cs-CZ"/>
        </w:rPr>
        <w:t>á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v</w:t>
      </w:r>
      <w:r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obchodn</w:t>
      </w:r>
      <w:r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m rejst</w:t>
      </w:r>
      <w:r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ří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ku u ...................soudu v ....................................</w:t>
      </w:r>
      <w:r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</w:p>
    <w:p w14:paraId="5CDD8ED2" w14:textId="77777777" w:rsidR="00AB2967" w:rsidRPr="001B00D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oddíl ....................... vložka .................. </w:t>
      </w:r>
    </w:p>
    <w:p w14:paraId="0AD635D4" w14:textId="77777777" w:rsidR="004901A6" w:rsidRDefault="004901A6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</w:p>
    <w:p w14:paraId="3ABD08A6" w14:textId="4A3FC0DA" w:rsidR="00AB2967" w:rsidRPr="001B00D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(dále jen „Zhotovitel“) </w:t>
      </w:r>
    </w:p>
    <w:p w14:paraId="01019389" w14:textId="77777777" w:rsidR="00AB2967" w:rsidRPr="001B00D6" w:rsidRDefault="00AB2967" w:rsidP="00AB2967">
      <w:pPr>
        <w:spacing w:after="0" w:line="240" w:lineRule="auto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4B6816CD" w14:textId="28FEB107" w:rsidR="00AB2967" w:rsidRPr="004615DC" w:rsidRDefault="00AB2967" w:rsidP="00C263CD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uzavírají tuto </w:t>
      </w:r>
      <w:r w:rsidRPr="00AB68CB">
        <w:rPr>
          <w:rFonts w:ascii="Book Antiqua" w:eastAsia="Times New Roman" w:hAnsi="Book Antiqua" w:cs="Arial"/>
          <w:lang w:eastAsia="cs-CZ"/>
        </w:rPr>
        <w:t>Dohodu o předčasném užívání Díla, Sekce nebo části Díla v</w:t>
      </w:r>
      <w:r w:rsidRPr="00AB68CB">
        <w:rPr>
          <w:rFonts w:ascii="Times New Roman" w:eastAsia="Times New Roman" w:hAnsi="Times New Roman" w:cs="Times New Roman"/>
          <w:lang w:eastAsia="cs-CZ"/>
        </w:rPr>
        <w:t> </w:t>
      </w:r>
      <w:r w:rsidRPr="00AB68CB">
        <w:rPr>
          <w:rFonts w:ascii="Book Antiqua" w:eastAsia="Times New Roman" w:hAnsi="Book Antiqua" w:cs="Arial"/>
          <w:lang w:eastAsia="cs-CZ"/>
        </w:rPr>
        <w:t>rozsahu</w:t>
      </w:r>
    </w:p>
    <w:p w14:paraId="733F8585" w14:textId="77777777" w:rsidR="00AB2967" w:rsidRPr="001B00D6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8"/>
          <w:szCs w:val="28"/>
          <w:lang w:eastAsia="cs-CZ"/>
        </w:rPr>
        <w:t> </w:t>
      </w:r>
    </w:p>
    <w:p w14:paraId="66F2315B" w14:textId="77777777" w:rsidR="00AB2967" w:rsidRPr="00AB68CB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lang w:eastAsia="cs-CZ"/>
        </w:rPr>
      </w:pPr>
      <w:r w:rsidRPr="00AB68CB">
        <w:rPr>
          <w:rFonts w:ascii="Book Antiqua" w:eastAsia="Times New Roman" w:hAnsi="Book Antiqua" w:cs="Arial"/>
          <w:b/>
          <w:bCs/>
          <w:color w:val="000000"/>
          <w:highlight w:val="yellow"/>
          <w:shd w:val="clear" w:color="auto" w:fill="00FF00"/>
          <w:lang w:eastAsia="cs-CZ"/>
        </w:rPr>
        <w:t>[bude doplněn název Díla, Sekce nebo části Díla]</w:t>
      </w:r>
      <w:r w:rsidRPr="00AB68CB">
        <w:rPr>
          <w:rFonts w:ascii="Book Antiqua" w:eastAsia="Times New Roman" w:hAnsi="Book Antiqua" w:cs="Arial"/>
          <w:lang w:eastAsia="cs-CZ"/>
        </w:rPr>
        <w:t> </w:t>
      </w:r>
      <w:r w:rsidRPr="000D409F">
        <w:rPr>
          <w:rFonts w:ascii="Book Antiqua" w:eastAsia="Times New Roman" w:hAnsi="Book Antiqua" w:cs="Arial"/>
          <w:lang w:eastAsia="cs-CZ"/>
        </w:rPr>
        <w:t>(dále jen „Dílo“)</w:t>
      </w:r>
      <w:r w:rsidRPr="00AB68CB">
        <w:rPr>
          <w:rFonts w:ascii="Book Antiqua" w:eastAsia="Times New Roman" w:hAnsi="Book Antiqua" w:cs="Arial"/>
          <w:lang w:eastAsia="cs-CZ"/>
        </w:rPr>
        <w:t> </w:t>
      </w:r>
    </w:p>
    <w:p w14:paraId="745C5B94" w14:textId="77777777" w:rsidR="00AB2967" w:rsidRPr="00AB68CB" w:rsidRDefault="00AB2967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  <w:r w:rsidRPr="00AB68CB">
        <w:rPr>
          <w:rFonts w:ascii="Book Antiqua" w:eastAsia="Times New Roman" w:hAnsi="Book Antiqua" w:cs="Arial"/>
          <w:lang w:eastAsia="cs-CZ"/>
        </w:rPr>
        <w:t> </w:t>
      </w:r>
    </w:p>
    <w:p w14:paraId="16322FB5" w14:textId="77777777" w:rsidR="00AB2967" w:rsidRPr="000D409F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lang w:eastAsia="cs-CZ"/>
        </w:rPr>
      </w:pPr>
      <w:r w:rsidRPr="000D409F">
        <w:rPr>
          <w:rFonts w:ascii="Book Antiqua" w:eastAsia="Times New Roman" w:hAnsi="Book Antiqua" w:cs="Arial"/>
          <w:lang w:eastAsia="cs-CZ"/>
        </w:rPr>
        <w:t>(dále jen „Dohoda“) </w:t>
      </w:r>
    </w:p>
    <w:p w14:paraId="1E5CFECF" w14:textId="77777777" w:rsidR="00AB2967" w:rsidRPr="00AB68CB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lang w:eastAsia="cs-CZ"/>
        </w:rPr>
      </w:pPr>
      <w:r w:rsidRPr="00AB68CB">
        <w:rPr>
          <w:rFonts w:ascii="Book Antiqua" w:eastAsia="Times New Roman" w:hAnsi="Book Antiqua" w:cs="Arial"/>
          <w:lang w:eastAsia="cs-CZ"/>
        </w:rPr>
        <w:t> </w:t>
      </w:r>
    </w:p>
    <w:p w14:paraId="70A80CAF" w14:textId="299D0605" w:rsidR="00AB2967" w:rsidRDefault="00AB2967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Book Antiqua"/>
          <w:sz w:val="24"/>
          <w:szCs w:val="24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ve smyslu uzavřené Smlouvy o dílo mezi Objednatelem a Zhotovitelem č</w:t>
      </w:r>
      <w:r w:rsidRPr="001B00D6">
        <w:rPr>
          <w:rFonts w:ascii="Book Antiqua" w:eastAsia="Times New Roman" w:hAnsi="Book Antiqua" w:cs="Arial"/>
          <w:sz w:val="24"/>
          <w:szCs w:val="24"/>
          <w:highlight w:val="yellow"/>
          <w:lang w:eastAsia="cs-CZ"/>
        </w:rPr>
        <w:t>. </w:t>
      </w:r>
      <w:r w:rsidRPr="001B00D6">
        <w:rPr>
          <w:rFonts w:ascii="Book Antiqua" w:eastAsia="Times New Roman" w:hAnsi="Book Antiqua" w:cs="Arial"/>
          <w:color w:val="000000"/>
          <w:sz w:val="24"/>
          <w:szCs w:val="24"/>
          <w:highlight w:val="yellow"/>
          <w:shd w:val="clear" w:color="auto" w:fill="00FF00"/>
          <w:lang w:eastAsia="cs-CZ"/>
        </w:rPr>
        <w:t>[bude doplněno]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ze dne </w:t>
      </w:r>
      <w:r w:rsidRPr="001B00D6">
        <w:rPr>
          <w:rFonts w:ascii="Book Antiqua" w:eastAsia="Times New Roman" w:hAnsi="Book Antiqua" w:cs="Arial"/>
          <w:color w:val="000000"/>
          <w:sz w:val="24"/>
          <w:szCs w:val="24"/>
          <w:highlight w:val="yellow"/>
          <w:shd w:val="clear" w:color="auto" w:fill="00FF00"/>
          <w:lang w:eastAsia="cs-CZ"/>
        </w:rPr>
        <w:t>[bude doplněno</w:t>
      </w:r>
      <w:proofErr w:type="gramStart"/>
      <w:r w:rsidRPr="001B00D6">
        <w:rPr>
          <w:rFonts w:ascii="Book Antiqua" w:eastAsia="Times New Roman" w:hAnsi="Book Antiqua" w:cs="Arial"/>
          <w:color w:val="000000"/>
          <w:sz w:val="24"/>
          <w:szCs w:val="24"/>
          <w:highlight w:val="yellow"/>
          <w:shd w:val="clear" w:color="auto" w:fill="00FF00"/>
          <w:lang w:eastAsia="cs-CZ"/>
        </w:rPr>
        <w:t>]</w:t>
      </w:r>
      <w:r w:rsidR="003C274C">
        <w:rPr>
          <w:rFonts w:ascii="Book Antiqua" w:eastAsia="Times New Roman" w:hAnsi="Book Antiqua" w:cs="Arial"/>
          <w:sz w:val="24"/>
          <w:szCs w:val="24"/>
          <w:lang w:eastAsia="cs-CZ"/>
        </w:rPr>
        <w:t>,v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e</w:t>
      </w:r>
      <w:proofErr w:type="gramEnd"/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znění uzavřených Dodatků na akci </w:t>
      </w:r>
      <w:r w:rsidR="00184431">
        <w:rPr>
          <w:rFonts w:ascii="Book Antiqua" w:eastAsia="Calibri" w:hAnsi="Book Antiqua" w:cs="Arial"/>
          <w:b/>
        </w:rPr>
        <w:t>Morašice – III/3389 – průtah obcí</w:t>
      </w:r>
      <w:r w:rsidR="003212CE" w:rsidRPr="003212CE">
        <w:rPr>
          <w:rFonts w:ascii="Book Antiqua" w:eastAsia="Calibri" w:hAnsi="Book Antiqua" w:cs="Arial"/>
          <w:b/>
        </w:rPr>
        <w:t xml:space="preserve"> 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(dále jen Smlouva), jakož </w:t>
      </w:r>
      <w:r w:rsidR="0081763A">
        <w:rPr>
          <w:rFonts w:ascii="Book Antiqua" w:eastAsia="Times New Roman" w:hAnsi="Book Antiqua" w:cs="Arial"/>
          <w:sz w:val="24"/>
          <w:szCs w:val="24"/>
          <w:lang w:eastAsia="cs-CZ"/>
        </w:rPr>
        <w:br/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i ustanovení § 123 odst. 1 zákona č. 183/2006 Sb.</w:t>
      </w:r>
      <w:r w:rsidR="00167CAB">
        <w:rPr>
          <w:rFonts w:ascii="Book Antiqua" w:eastAsia="Times New Roman" w:hAnsi="Book Antiqua" w:cs="Arial"/>
          <w:sz w:val="24"/>
          <w:szCs w:val="24"/>
          <w:lang w:eastAsia="cs-CZ"/>
        </w:rPr>
        <w:t>,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o územním plánování a stavebním řádu</w:t>
      </w:r>
      <w:r w:rsidR="00B97051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(stavební zákona)</w:t>
      </w:r>
      <w:r w:rsidR="007965FA" w:rsidRPr="001B00D6">
        <w:rPr>
          <w:rFonts w:ascii="Book Antiqua" w:eastAsia="Times New Roman" w:hAnsi="Book Antiqua" w:cs="Arial"/>
          <w:sz w:val="24"/>
          <w:szCs w:val="24"/>
          <w:lang w:eastAsia="cs-CZ"/>
        </w:rPr>
        <w:t>,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ve znění pozdějších předpisů a po zvážení všech ustanovení a z nich plynoucích ujednání obsažených v</w:t>
      </w:r>
      <w:r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t</w:t>
      </w:r>
      <w:r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 Dohod</w:t>
      </w:r>
      <w:r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, s</w:t>
      </w:r>
      <w:r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ú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myslem b</w:t>
      </w:r>
      <w:r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t touto Dohodou pr</w:t>
      </w:r>
      <w:r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vn</w:t>
      </w:r>
      <w:r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v</w:t>
      </w:r>
      <w:r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z</w:t>
      </w:r>
      <w:r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ni, se </w:t>
      </w:r>
      <w:r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úč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astn</w:t>
      </w:r>
      <w:r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ci dohodli takto:</w:t>
      </w:r>
      <w:r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</w:p>
    <w:p w14:paraId="07FCB860" w14:textId="77777777" w:rsidR="00755212" w:rsidRPr="001B00D6" w:rsidRDefault="00755212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</w:p>
    <w:p w14:paraId="42439556" w14:textId="77777777" w:rsidR="00AB2967" w:rsidRPr="001B00D6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lastRenderedPageBreak/>
        <w:t>I.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35C4D2D8" w14:textId="73EE27DC" w:rsidR="00AB2967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Předmět Dohody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127C1C29" w14:textId="77777777" w:rsidR="00C947DF" w:rsidRPr="001B00D6" w:rsidRDefault="00C947DF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</w:p>
    <w:p w14:paraId="5AD970B3" w14:textId="4F9361EF" w:rsidR="00AB2967" w:rsidRDefault="00C947DF" w:rsidP="00C947DF">
      <w:pPr>
        <w:spacing w:after="0" w:line="240" w:lineRule="auto"/>
        <w:jc w:val="both"/>
        <w:textAlignment w:val="baseline"/>
        <w:rPr>
          <w:rFonts w:ascii="Book Antiqua" w:eastAsia="Times New Roman" w:hAnsi="Book Antiqua" w:cs="Book Antiqua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1</w:t>
      </w:r>
      <w:r w:rsidR="004E0678">
        <w:rPr>
          <w:rFonts w:ascii="Book Antiqua" w:eastAsia="Times New Roman" w:hAnsi="Book Antiqua" w:cs="Arial"/>
          <w:sz w:val="24"/>
          <w:szCs w:val="24"/>
          <w:lang w:eastAsia="cs-CZ"/>
        </w:rPr>
        <w:t>.</w:t>
      </w:r>
      <w:r w:rsidR="004E0678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Předmětem této Dohody je</w:t>
      </w:r>
      <w:r w:rsidR="00AB2967" w:rsidRPr="001B00D6">
        <w:rPr>
          <w:rFonts w:ascii="Book Antiqua" w:eastAsia="Times New Roman" w:hAnsi="Book Antiqua" w:cs="Arial"/>
          <w:color w:val="FF0000"/>
          <w:sz w:val="24"/>
          <w:szCs w:val="24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souhrn podmínek, právních jednání a opatření vedoucích k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zaji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a bezprobl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mov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mu pr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b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hu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la.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</w:p>
    <w:p w14:paraId="13C19B5F" w14:textId="77777777" w:rsidR="004E0678" w:rsidRPr="001B00D6" w:rsidRDefault="004E0678" w:rsidP="00C947DF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</w:p>
    <w:p w14:paraId="62C560C3" w14:textId="1F9C99BF" w:rsidR="00AB2967" w:rsidRPr="001B00D6" w:rsidRDefault="00C947DF" w:rsidP="00C947DF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2.</w:t>
      </w:r>
      <w:r w:rsidR="004E0678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Předčasným užíváním se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rozsahu 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 Dohody rozum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asov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omezen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la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 jeho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evzet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 Objednatelem v souladu s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ustanoven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m Pod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–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nku 10.1 a Pod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–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nku 10.2 Smluvních podmínek pro výstavbu pozemních a inženýrských staveb projektovaných </w:t>
      </w:r>
      <w:proofErr w:type="gramStart"/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objednatelem - Obecných</w:t>
      </w:r>
      <w:proofErr w:type="gramEnd"/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podmínek</w:t>
      </w:r>
      <w:r w:rsidR="00C74800">
        <w:rPr>
          <w:rFonts w:ascii="Book Antiqua" w:eastAsia="Times New Roman" w:hAnsi="Book Antiqua" w:cs="Arial"/>
          <w:sz w:val="24"/>
          <w:szCs w:val="24"/>
          <w:lang w:eastAsia="cs-CZ"/>
        </w:rPr>
        <w:t>,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ve znění upraveném Zvláštními podmínkami (dále jen „Smluvní podmínky“), které jsou součástí</w:t>
      </w:r>
      <w:r w:rsidR="00AB2967"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Smlouvy. </w:t>
      </w:r>
    </w:p>
    <w:p w14:paraId="491DFB98" w14:textId="77777777" w:rsidR="00AB2967" w:rsidRPr="001B00D6" w:rsidRDefault="00AB2967" w:rsidP="00AB2967">
      <w:pPr>
        <w:spacing w:after="0" w:line="240" w:lineRule="auto"/>
        <w:ind w:left="720"/>
        <w:jc w:val="both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1E49DF7F" w14:textId="77777777" w:rsidR="00AB2967" w:rsidRPr="001B00D6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II.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130FC67C" w14:textId="53A5841D" w:rsidR="00AB2967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Souhlas s</w:t>
      </w:r>
      <w:r w:rsidRPr="001B00D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 </w:t>
      </w: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p</w:t>
      </w:r>
      <w:r w:rsidRPr="001B00D6">
        <w:rPr>
          <w:rFonts w:ascii="Book Antiqua" w:eastAsia="Times New Roman" w:hAnsi="Book Antiqua" w:cs="Book Antiqua"/>
          <w:b/>
          <w:bCs/>
          <w:sz w:val="24"/>
          <w:szCs w:val="24"/>
          <w:lang w:eastAsia="cs-CZ"/>
        </w:rPr>
        <w:t>ř</w:t>
      </w: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ed</w:t>
      </w:r>
      <w:r w:rsidRPr="001B00D6">
        <w:rPr>
          <w:rFonts w:ascii="Book Antiqua" w:eastAsia="Times New Roman" w:hAnsi="Book Antiqua" w:cs="Book Antiqua"/>
          <w:b/>
          <w:bCs/>
          <w:sz w:val="24"/>
          <w:szCs w:val="24"/>
          <w:lang w:eastAsia="cs-CZ"/>
        </w:rPr>
        <w:t>č</w:t>
      </w: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asn</w:t>
      </w:r>
      <w:r w:rsidRPr="001B00D6">
        <w:rPr>
          <w:rFonts w:ascii="Book Antiqua" w:eastAsia="Times New Roman" w:hAnsi="Book Antiqua" w:cs="Book Antiqua"/>
          <w:b/>
          <w:bCs/>
          <w:sz w:val="24"/>
          <w:szCs w:val="24"/>
          <w:lang w:eastAsia="cs-CZ"/>
        </w:rPr>
        <w:t>ý</w:t>
      </w: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m u</w:t>
      </w:r>
      <w:r w:rsidRPr="001B00D6">
        <w:rPr>
          <w:rFonts w:ascii="Book Antiqua" w:eastAsia="Times New Roman" w:hAnsi="Book Antiqua" w:cs="Book Antiqua"/>
          <w:b/>
          <w:bCs/>
          <w:sz w:val="24"/>
          <w:szCs w:val="24"/>
          <w:lang w:eastAsia="cs-CZ"/>
        </w:rPr>
        <w:t>ží</w:t>
      </w: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v</w:t>
      </w:r>
      <w:r w:rsidRPr="001B00D6">
        <w:rPr>
          <w:rFonts w:ascii="Book Antiqua" w:eastAsia="Times New Roman" w:hAnsi="Book Antiqua" w:cs="Book Antiqua"/>
          <w:b/>
          <w:bCs/>
          <w:sz w:val="24"/>
          <w:szCs w:val="24"/>
          <w:lang w:eastAsia="cs-CZ"/>
        </w:rPr>
        <w:t>á</w:t>
      </w: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n</w:t>
      </w:r>
      <w:r w:rsidRPr="001B00D6">
        <w:rPr>
          <w:rFonts w:ascii="Book Antiqua" w:eastAsia="Times New Roman" w:hAnsi="Book Antiqua" w:cs="Book Antiqua"/>
          <w:b/>
          <w:bCs/>
          <w:sz w:val="24"/>
          <w:szCs w:val="24"/>
          <w:lang w:eastAsia="cs-CZ"/>
        </w:rPr>
        <w:t>í</w:t>
      </w: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m a jeho rozsah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0FCA3417" w14:textId="77777777" w:rsidR="00536A75" w:rsidRPr="001B00D6" w:rsidRDefault="00536A75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</w:p>
    <w:p w14:paraId="5F3E3120" w14:textId="6A8049C4" w:rsidR="00AB2967" w:rsidRDefault="00536A75" w:rsidP="00536A75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1.</w:t>
      </w:r>
      <w:r w:rsidR="004E0678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Na základě zjištění stavu realizace Díla, prohlášení Zhotovitele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odstavci 2 </w:t>
      </w:r>
      <w:r w:rsidR="00000D09">
        <w:rPr>
          <w:rFonts w:ascii="Book Antiqua" w:eastAsia="Times New Roman" w:hAnsi="Book Antiqua" w:cs="Arial"/>
          <w:sz w:val="24"/>
          <w:szCs w:val="24"/>
          <w:lang w:eastAsia="cs-CZ"/>
        </w:rPr>
        <w:t xml:space="preserve">článku 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II., skute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pot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eb dal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stavby dle Harmonogramu ve smyslu ustanoven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Pod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–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nku </w:t>
      </w:r>
      <w:r w:rsidR="00B90A13">
        <w:rPr>
          <w:rFonts w:ascii="Book Antiqua" w:eastAsia="Times New Roman" w:hAnsi="Book Antiqua" w:cs="Arial"/>
          <w:sz w:val="24"/>
          <w:szCs w:val="24"/>
          <w:lang w:eastAsia="cs-CZ"/>
        </w:rPr>
        <w:t>7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.</w:t>
      </w:r>
      <w:r w:rsidR="00B90A13">
        <w:rPr>
          <w:rFonts w:ascii="Book Antiqua" w:eastAsia="Times New Roman" w:hAnsi="Book Antiqua" w:cs="Arial"/>
          <w:sz w:val="24"/>
          <w:szCs w:val="24"/>
          <w:lang w:eastAsia="cs-CZ"/>
        </w:rPr>
        <w:t>2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Smluvn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podm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nek a po vz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jemn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shod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stran 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 Dohody, Objednatel</w:t>
      </w:r>
      <w:r w:rsidR="00DD6AAF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i Zhotovitel souhlasí s předčasným užíváním Díla, a to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obdob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od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highlight w:val="yellow"/>
          <w:shd w:val="clear" w:color="auto" w:fill="00FF00"/>
          <w:lang w:eastAsia="cs-CZ"/>
        </w:rPr>
        <w:t>[bude doplněno]</w:t>
      </w:r>
      <w:r w:rsidR="00AB2967" w:rsidRPr="001B00D6">
        <w:rPr>
          <w:rFonts w:ascii="Book Antiqua" w:eastAsia="Times New Roman" w:hAnsi="Book Antiqua" w:cs="Arial"/>
          <w:sz w:val="24"/>
          <w:szCs w:val="24"/>
          <w:highlight w:val="yellow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do okamžiku převzetí Díla Objednatelem ve smyslu Smlouvy, za podmínek uvedených a specifikovaných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 Dohod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, v souladu s ustanoven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m Pod -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nku 10.5 Smluvních podmínek (dále jen „Doba předčasného užívání Díla“).   </w:t>
      </w:r>
    </w:p>
    <w:p w14:paraId="0CFB09A9" w14:textId="77777777" w:rsidR="004E0678" w:rsidRPr="001B00D6" w:rsidRDefault="004E0678" w:rsidP="00536A75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</w:p>
    <w:p w14:paraId="6FEF8DA9" w14:textId="6874C7BE" w:rsidR="00AB2967" w:rsidRDefault="00536A75" w:rsidP="00536A75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2.</w:t>
      </w:r>
      <w:r w:rsidR="00DD6AAF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Zhotovitel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souvislosti s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edm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tem 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 Dohody prohla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uje,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 provedl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lo tak,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 odpov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projektov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dokumentaci, podm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nk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 Smlouvy a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la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 jeho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evzet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 Objednatelem nemá podstatný vliv na jeho uživatelnost, neohrozí bezpečnost a zdraví osob anebo životní prostředí.</w:t>
      </w:r>
      <w:r w:rsidR="00AB2967"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Toto prohlášení nenahrazuje prohlášení stavebního úřadu.  </w:t>
      </w:r>
    </w:p>
    <w:p w14:paraId="5B4B140D" w14:textId="77777777" w:rsidR="004E0678" w:rsidRPr="001B00D6" w:rsidRDefault="004E0678" w:rsidP="00536A75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</w:p>
    <w:p w14:paraId="541A81F5" w14:textId="3CB6851A" w:rsidR="00AB2967" w:rsidRPr="001B00D6" w:rsidRDefault="00536A75" w:rsidP="00536A75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3</w:t>
      </w:r>
      <w:r w:rsidR="00DD6AAF">
        <w:rPr>
          <w:rFonts w:ascii="Book Antiqua" w:eastAsia="Times New Roman" w:hAnsi="Book Antiqua" w:cs="Arial"/>
          <w:sz w:val="24"/>
          <w:szCs w:val="24"/>
          <w:lang w:eastAsia="cs-CZ"/>
        </w:rPr>
        <w:t>.</w:t>
      </w:r>
      <w:r w:rsidR="00DD6AAF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Strany této Dohody vycházejí 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mci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tohoto smluvn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vztahu z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edem stanoven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podmínek a ujednání, sjednaných mezi Objednatelem a Zhotovitelem ve Smlouvě.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z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le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itostech ne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touto Dohodou se pou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ije Smlouva.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</w:p>
    <w:p w14:paraId="17F86DB2" w14:textId="77777777" w:rsidR="00AB2967" w:rsidRPr="001B00D6" w:rsidRDefault="00AB2967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30950967" w14:textId="77777777" w:rsidR="00AB2967" w:rsidRPr="001B00D6" w:rsidRDefault="00AB2967" w:rsidP="00AB2967">
      <w:pPr>
        <w:spacing w:after="0" w:line="240" w:lineRule="auto"/>
        <w:ind w:left="555" w:hanging="270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III.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60966FAF" w14:textId="0D3E6589" w:rsidR="00AB2967" w:rsidRDefault="00AB2967" w:rsidP="00AB2967">
      <w:pPr>
        <w:spacing w:after="0" w:line="240" w:lineRule="auto"/>
        <w:ind w:left="555" w:hanging="270"/>
        <w:jc w:val="center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Podmínky předčasného užívání 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2DC9F949" w14:textId="77777777" w:rsidR="003474C5" w:rsidRPr="001B00D6" w:rsidRDefault="003474C5" w:rsidP="00AB2967">
      <w:pPr>
        <w:spacing w:after="0" w:line="240" w:lineRule="auto"/>
        <w:ind w:left="555" w:hanging="270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</w:p>
    <w:p w14:paraId="0647806B" w14:textId="297C6497" w:rsidR="00AB2967" w:rsidRDefault="003474C5" w:rsidP="003474C5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1.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Strany této Dohody prohlašují, že tato Dohoda nenahrazuje Potvrzení </w:t>
      </w:r>
      <w:r w:rsidR="0039287E">
        <w:rPr>
          <w:rFonts w:ascii="Book Antiqua" w:eastAsia="Times New Roman" w:hAnsi="Book Antiqua" w:cs="Arial"/>
          <w:sz w:val="24"/>
          <w:szCs w:val="24"/>
          <w:lang w:eastAsia="cs-CZ"/>
        </w:rPr>
        <w:br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o převzetí Díla.  </w:t>
      </w:r>
    </w:p>
    <w:p w14:paraId="268F8832" w14:textId="77777777" w:rsidR="003474C5" w:rsidRPr="001B00D6" w:rsidRDefault="003474C5" w:rsidP="003474C5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</w:p>
    <w:p w14:paraId="0016354F" w14:textId="53CF85FA" w:rsidR="00AB2967" w:rsidRPr="001B00D6" w:rsidRDefault="003474C5" w:rsidP="003474C5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2.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Práva a závazky smluvních stran vyplývající ze Smlouvy zůstávají nezměněny a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souvislosti s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ij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maj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ob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strany tyto dal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povinnosti: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</w:p>
    <w:p w14:paraId="723AED8A" w14:textId="77777777" w:rsidR="0039287E" w:rsidRDefault="00AB2967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12BE9B23" w14:textId="77777777" w:rsidR="0039287E" w:rsidRDefault="0039287E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</w:pPr>
    </w:p>
    <w:p w14:paraId="2E7693AA" w14:textId="77777777" w:rsidR="0039287E" w:rsidRDefault="0039287E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</w:pPr>
    </w:p>
    <w:p w14:paraId="5AB1D4E0" w14:textId="0DFE1AB6" w:rsidR="0039287E" w:rsidRDefault="0039287E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</w:pPr>
    </w:p>
    <w:p w14:paraId="685377CE" w14:textId="77777777" w:rsidR="00184431" w:rsidRDefault="00184431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</w:pPr>
    </w:p>
    <w:p w14:paraId="09F1A2EA" w14:textId="77777777" w:rsidR="0039287E" w:rsidRDefault="0039287E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</w:pPr>
    </w:p>
    <w:p w14:paraId="1763C209" w14:textId="1603A647" w:rsidR="00AB2967" w:rsidRDefault="00AB2967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A. Povinnosti Zhotovitele: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    </w:t>
      </w:r>
    </w:p>
    <w:p w14:paraId="250EBF45" w14:textId="77777777" w:rsidR="0039287E" w:rsidRPr="001B00D6" w:rsidRDefault="0039287E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</w:p>
    <w:p w14:paraId="69178BFD" w14:textId="2ACA4260" w:rsidR="00AB2967" w:rsidRPr="001B00D6" w:rsidRDefault="0039287E" w:rsidP="0039287E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1.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souladu s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ustanoven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 Pod-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nku 1</w:t>
      </w:r>
      <w:r w:rsidR="00FA3343">
        <w:rPr>
          <w:rFonts w:ascii="Book Antiqua" w:eastAsia="Times New Roman" w:hAnsi="Book Antiqua" w:cs="Arial"/>
          <w:sz w:val="24"/>
          <w:szCs w:val="24"/>
          <w:lang w:eastAsia="cs-CZ"/>
        </w:rPr>
        <w:t>3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.</w:t>
      </w:r>
      <w:r w:rsidR="00FA3343">
        <w:rPr>
          <w:rFonts w:ascii="Book Antiqua" w:eastAsia="Times New Roman" w:hAnsi="Book Antiqua" w:cs="Arial"/>
          <w:sz w:val="24"/>
          <w:szCs w:val="24"/>
          <w:lang w:eastAsia="cs-CZ"/>
        </w:rPr>
        <w:t>1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Smluvních podmínek nést veškerou odpovědnost za péči o Dílo a Věci určené pro dílo, a to od Data zahájení prací až do doby vydání Potvrzení o převzetí Díla, kromě činností zajišťovaných Objednatelem podle článku III. B</w:t>
      </w:r>
      <w:r w:rsidR="003A357C" w:rsidRPr="001B00D6">
        <w:rPr>
          <w:rFonts w:ascii="Book Antiqua" w:eastAsia="Times New Roman" w:hAnsi="Book Antiqua" w:cs="Arial"/>
          <w:sz w:val="24"/>
          <w:szCs w:val="24"/>
          <w:lang w:eastAsia="cs-CZ"/>
        </w:rPr>
        <w:t>.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 </w:t>
      </w:r>
    </w:p>
    <w:p w14:paraId="228A5030" w14:textId="490A61DF" w:rsidR="00AB2967" w:rsidRPr="001B00D6" w:rsidRDefault="00915366" w:rsidP="00915366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3.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Zajistit všechna nezbytná povolení k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do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ú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prav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provozu na komunikaci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rozsahu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, a to 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etn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stanoven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echodn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ú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pravy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highlight w:val="yellow"/>
          <w:shd w:val="clear" w:color="auto" w:fill="00FF00"/>
          <w:lang w:eastAsia="cs-CZ"/>
        </w:rPr>
        <w:t>[bude doplněno</w:t>
      </w:r>
      <w:proofErr w:type="gramStart"/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highlight w:val="yellow"/>
          <w:shd w:val="clear" w:color="auto" w:fill="00FF00"/>
          <w:lang w:eastAsia="cs-CZ"/>
        </w:rPr>
        <w:t>]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  <w:r w:rsidR="00874E12">
        <w:rPr>
          <w:rFonts w:ascii="Book Antiqua" w:eastAsia="Times New Roman" w:hAnsi="Book Antiqua" w:cs="Arial"/>
          <w:sz w:val="24"/>
          <w:szCs w:val="24"/>
          <w:lang w:eastAsia="cs-CZ"/>
        </w:rPr>
        <w:t>.</w:t>
      </w:r>
      <w:proofErr w:type="gramEnd"/>
    </w:p>
    <w:p w14:paraId="2F330387" w14:textId="632A1850" w:rsidR="00AB2967" w:rsidRPr="001B00D6" w:rsidRDefault="00874E12" w:rsidP="00874E12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4.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Zajistit potřebné podklady k vydání rozhodnutí o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uveden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la do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, tj.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ipravit 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echny doklady nutn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k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pod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dosti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k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vyd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rozhodnut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(doklady o kvalit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, hlavn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mostn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prohl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dky, stanoviska dot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org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spr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vy apod.)</w:t>
      </w:r>
      <w:r w:rsidR="003A357C" w:rsidRPr="001B00D6">
        <w:rPr>
          <w:rFonts w:ascii="Book Antiqua" w:eastAsia="Times New Roman" w:hAnsi="Book Antiqua" w:cs="Arial"/>
          <w:sz w:val="24"/>
          <w:szCs w:val="24"/>
          <w:lang w:eastAsia="cs-CZ"/>
        </w:rPr>
        <w:t>.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 </w:t>
      </w:r>
    </w:p>
    <w:p w14:paraId="531B0D76" w14:textId="6EA3F89B" w:rsidR="00AB2967" w:rsidRPr="001B00D6" w:rsidRDefault="00874E12" w:rsidP="00874E12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5.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Zajišťovat běžnou údržbu Díla a dopravního značení stanoveného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mci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echodn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ú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pravy provozu (d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le jen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„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DIO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“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), a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 po celou Dobu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la.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</w:p>
    <w:p w14:paraId="4FE04347" w14:textId="55A924F2" w:rsidR="00AB2967" w:rsidRPr="001B00D6" w:rsidRDefault="0098745A" w:rsidP="0098745A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6.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Provádět potřebné opravy Díla nezpůsobené veřejným provozem a opravy DIO, a to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souladu s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slušnými ustanoveními Smluvních podmínek. U škod na DIO, způsobených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sledku dopravn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nehod, prov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st neprodlen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odstran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takov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kody a uveden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DIO do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vodn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stavu, a to samostatn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nebo po 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zv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Objednatele/Spr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vce stavby.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 </w:t>
      </w:r>
    </w:p>
    <w:p w14:paraId="6981EBB5" w14:textId="0F3F317D" w:rsidR="00AB2967" w:rsidRPr="001B00D6" w:rsidRDefault="0098745A" w:rsidP="0098745A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7.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Být součinný Objednateli/Správci stavby při projednání s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slu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 zaji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šť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ovatelem zimn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ú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by o zp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sobu a podm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nk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prov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zimn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ú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by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la uveden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do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, a to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rozsahu a za podm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nek stanoven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z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konem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. 13/1997 Sb., o pozemn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komunikac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ch, ve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zn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pozd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j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edpis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a vyhl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kou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. 104/1997 Sb., v</w:t>
      </w:r>
      <w:r w:rsidR="000D0206">
        <w:rPr>
          <w:rFonts w:ascii="Times New Roman" w:eastAsia="Times New Roman" w:hAnsi="Times New Roman" w:cs="Times New Roman"/>
          <w:sz w:val="24"/>
          <w:szCs w:val="24"/>
          <w:lang w:eastAsia="cs-CZ"/>
        </w:rPr>
        <w:t>e znění pozdějších předpisů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.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Připojit se ke </w:t>
      </w:r>
      <w:r w:rsidR="00785577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s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mlouvě o dílo mezi Objednatelem a subjektem, který bude zimní údržbu provádět a zajišťovat. Tímto ustanovením není dotčena povinnost Objednatele zajistit a hradit zimní údržbu.  </w:t>
      </w:r>
    </w:p>
    <w:p w14:paraId="383C74B1" w14:textId="3B36C9A5" w:rsidR="00AB2967" w:rsidRPr="001B00D6" w:rsidRDefault="00785577" w:rsidP="0078557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8.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Provádět konkrétní činnosti a úkony k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tomu, aby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lo, kter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je uvedeno do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, bylo dokon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eno takov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 zp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sobem, aby mohlo b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 Objednatelem vyd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no Potvrzen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o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evzet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la do Doby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la.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  </w:t>
      </w:r>
    </w:p>
    <w:p w14:paraId="02558066" w14:textId="77777777" w:rsidR="00AB2967" w:rsidRPr="001B00D6" w:rsidRDefault="00AB2967" w:rsidP="00AB2967">
      <w:pPr>
        <w:spacing w:after="0" w:line="240" w:lineRule="auto"/>
        <w:ind w:left="705"/>
        <w:jc w:val="both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252B7138" w14:textId="4412B6EA" w:rsidR="00AB2967" w:rsidRDefault="00AB2967" w:rsidP="00AB2967">
      <w:pPr>
        <w:spacing w:after="0" w:line="240" w:lineRule="auto"/>
        <w:ind w:left="345" w:hanging="345"/>
        <w:jc w:val="both"/>
        <w:textAlignment w:val="baseline"/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cs-CZ"/>
        </w:rPr>
        <w:t> B. Povinnosti Objednatele:</w:t>
      </w:r>
      <w:r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 </w:t>
      </w:r>
    </w:p>
    <w:p w14:paraId="1D000E9E" w14:textId="77777777" w:rsidR="005F55A1" w:rsidRPr="001B00D6" w:rsidRDefault="005F55A1" w:rsidP="00AB2967">
      <w:pPr>
        <w:spacing w:after="0" w:line="240" w:lineRule="auto"/>
        <w:ind w:left="345" w:hanging="345"/>
        <w:jc w:val="both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</w:p>
    <w:p w14:paraId="0EA3329D" w14:textId="62E60F73" w:rsidR="00AB2967" w:rsidRPr="001B00D6" w:rsidRDefault="005F55A1" w:rsidP="005F55A1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1.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Poskytnout Zhotoviteli součinnost při zajišťování podkladů potřebných k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uveden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la do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ho 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 a 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sou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innosti s 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m</w:t>
      </w:r>
      <w:r w:rsidR="00AB2967" w:rsidRPr="001B00D6">
        <w:rPr>
          <w:rFonts w:ascii="Book Antiqua" w:eastAsia="Times New Roman" w:hAnsi="Book Antiqua" w:cs="Arial"/>
          <w:color w:val="339966"/>
          <w:sz w:val="24"/>
          <w:szCs w:val="24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zajistit rozhodnutí k</w:t>
      </w:r>
      <w:r w:rsidR="00AB2967" w:rsidRPr="001B00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uveden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 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Díla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 do předčasného užívání. </w:t>
      </w:r>
    </w:p>
    <w:p w14:paraId="25D95D2B" w14:textId="7E717046" w:rsidR="00AB2967" w:rsidRPr="001B00D6" w:rsidRDefault="005D3971" w:rsidP="005D3971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2.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Postupovat podle Pod-článku 17.4 Smluvních podmínek při odstraňování důsledků předčasného užívání, které vedou ke ztrátě nebo škodě na Díle, a které jsou rizikem Objednatele.  </w:t>
      </w:r>
    </w:p>
    <w:p w14:paraId="1ED813F0" w14:textId="65F8EB38" w:rsidR="00AB2967" w:rsidRPr="001B00D6" w:rsidRDefault="005D3971" w:rsidP="005D3971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3.</w:t>
      </w:r>
      <w:r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Zajistit potřebné opravy škod a opotřebení Díla způsobených výhradně v</w:t>
      </w:r>
      <w:r w:rsidR="00AB2967" w:rsidRPr="001B00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d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sledku ve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ejn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ho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 </w:t>
      </w:r>
      <w:proofErr w:type="gramStart"/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provozu</w:t>
      </w:r>
      <w:proofErr w:type="gramEnd"/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 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a to s</w:t>
      </w:r>
      <w:r w:rsidR="00AB2967" w:rsidRPr="001B00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uveden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m do původního stavu. Tímto ustanovením není dotčena odpovědnost Zhotovitele za vady Díla a záruční doba Díla dle Smlouvy.   </w:t>
      </w:r>
    </w:p>
    <w:p w14:paraId="6281A571" w14:textId="7BFEAD54" w:rsidR="00AB2967" w:rsidRPr="001B00D6" w:rsidRDefault="00C65E9C" w:rsidP="00C65E9C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lastRenderedPageBreak/>
        <w:t>4.</w:t>
      </w:r>
      <w:r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V</w:t>
      </w:r>
      <w:r w:rsidR="00AB2967" w:rsidRPr="001B00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sou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innosti se Zhotovitelem projednat s</w:t>
      </w:r>
      <w:r w:rsidR="00AB2967" w:rsidRPr="001B00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příslušným zajišťovatelem zimní údržby 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a Ministerstvem dopravy způsob a podmínky provádění zimní údržby 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Díla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 uvedeného do předčasného užívání, a to v</w:t>
      </w:r>
      <w:r w:rsidR="00AB2967" w:rsidRPr="001B00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rozsahu a za podm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nek stanoven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ch platn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mi pr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vn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mi p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edpisy.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  </w:t>
      </w:r>
    </w:p>
    <w:p w14:paraId="22B4D64A" w14:textId="0A2194EB" w:rsidR="00AB2967" w:rsidRDefault="00AB5433" w:rsidP="00AB5433">
      <w:pPr>
        <w:spacing w:after="0" w:line="240" w:lineRule="auto"/>
        <w:jc w:val="both"/>
        <w:textAlignment w:val="baseline"/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5.</w:t>
      </w:r>
      <w:r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Hradit veškeré náklady spojené s</w:t>
      </w:r>
      <w:r w:rsidR="00AB2967" w:rsidRPr="001B00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prov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d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m zimn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ú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dr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ž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by po Dobu p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ed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asn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ho u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v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á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 xml:space="preserve"> D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la.</w:t>
      </w:r>
      <w:r w:rsidR="00AB2967" w:rsidRPr="001B00D6">
        <w:rPr>
          <w:rFonts w:ascii="Book Antiqua" w:eastAsia="Times New Roman" w:hAnsi="Book Antiqua" w:cs="Book Antiqua"/>
          <w:color w:val="000000"/>
          <w:sz w:val="24"/>
          <w:szCs w:val="24"/>
          <w:lang w:eastAsia="cs-CZ"/>
        </w:rPr>
        <w:t>  </w:t>
      </w:r>
    </w:p>
    <w:p w14:paraId="455AAD80" w14:textId="77777777" w:rsidR="00AB5433" w:rsidRPr="001B00D6" w:rsidRDefault="00AB5433" w:rsidP="00AB5433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</w:p>
    <w:p w14:paraId="0E8DA07D" w14:textId="77777777" w:rsidR="00AB2967" w:rsidRPr="001B00D6" w:rsidRDefault="00AB2967" w:rsidP="00AB2967">
      <w:pPr>
        <w:spacing w:after="0" w:line="240" w:lineRule="auto"/>
        <w:ind w:left="360" w:hanging="360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cs-CZ"/>
        </w:rPr>
        <w:t>IV.</w:t>
      </w:r>
      <w:r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 </w:t>
      </w:r>
    </w:p>
    <w:p w14:paraId="6A529973" w14:textId="42BECED5" w:rsidR="00AB2967" w:rsidRDefault="00AB2967" w:rsidP="00AB2967">
      <w:pPr>
        <w:spacing w:after="0" w:line="240" w:lineRule="auto"/>
        <w:ind w:left="360" w:hanging="360"/>
        <w:jc w:val="center"/>
        <w:textAlignment w:val="baseline"/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cs-CZ"/>
        </w:rPr>
        <w:t>Běh záruční doby</w:t>
      </w:r>
      <w:r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 </w:t>
      </w:r>
    </w:p>
    <w:p w14:paraId="2D119839" w14:textId="77777777" w:rsidR="00AB5433" w:rsidRPr="001B00D6" w:rsidRDefault="00AB5433" w:rsidP="00AB2967">
      <w:pPr>
        <w:spacing w:after="0" w:line="240" w:lineRule="auto"/>
        <w:ind w:left="360" w:hanging="360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</w:p>
    <w:p w14:paraId="7DD5B9E6" w14:textId="04047B96" w:rsidR="00AB2967" w:rsidRPr="001B00D6" w:rsidRDefault="00AB5433" w:rsidP="00AB5433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1.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Uzavření této Dohody a zahájení předčasného užívání nemá za následek počátek běhu záruční doby Díla </w:t>
      </w:r>
      <w:r w:rsidR="00AB2967" w:rsidRPr="001B00D6">
        <w:rPr>
          <w:rFonts w:ascii="Book Antiqua" w:eastAsia="Times New Roman" w:hAnsi="Book Antiqua" w:cs="Arial"/>
          <w:color w:val="000000"/>
          <w:sz w:val="24"/>
          <w:szCs w:val="24"/>
          <w:lang w:eastAsia="cs-CZ"/>
        </w:rPr>
        <w:t>dle Smlouvy.   </w:t>
      </w:r>
    </w:p>
    <w:p w14:paraId="0B49A6B1" w14:textId="77777777" w:rsidR="00AB2967" w:rsidRPr="001B00D6" w:rsidRDefault="00AB2967" w:rsidP="00AB2967">
      <w:pPr>
        <w:spacing w:after="0" w:line="240" w:lineRule="auto"/>
        <w:ind w:left="705"/>
        <w:jc w:val="both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238C8AC7" w14:textId="77777777" w:rsidR="00AB2967" w:rsidRPr="001B00D6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V.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61B4A9CA" w14:textId="77777777" w:rsidR="00AB2967" w:rsidRPr="001B00D6" w:rsidRDefault="00AB2967" w:rsidP="00AB2967">
      <w:pPr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b/>
          <w:bCs/>
          <w:sz w:val="24"/>
          <w:szCs w:val="24"/>
          <w:lang w:eastAsia="cs-CZ"/>
        </w:rPr>
        <w:t>Závěrečná ustanovení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6AE29EBF" w14:textId="77777777" w:rsidR="00AB2967" w:rsidRPr="001B00D6" w:rsidRDefault="00AB2967" w:rsidP="00AB2967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12F0E29A" w14:textId="16898B96" w:rsidR="00AB2967" w:rsidRPr="001B00D6" w:rsidRDefault="007736D4" w:rsidP="007736D4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1.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Tato Dohoda nabývá účinnosti dnem podpisu této Dohody. Účinnost Dohody zaniká uplynutím Doby předčasného užívání Díla. </w:t>
      </w:r>
    </w:p>
    <w:p w14:paraId="3E31DFEC" w14:textId="25946C69" w:rsidR="00AB2967" w:rsidRPr="001B00D6" w:rsidRDefault="00A27FB0" w:rsidP="00A27FB0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2.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Tato Dohoda je vyhotovena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6 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tisc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ch, z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nich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i obdr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Objednatel, dva obdr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ží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Zhotovitel a jeden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slu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š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stavebn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úř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ad.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</w:p>
    <w:p w14:paraId="2C7F00DC" w14:textId="235F0706" w:rsidR="00AB2967" w:rsidRPr="001B00D6" w:rsidRDefault="00A27FB0" w:rsidP="00A27FB0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3.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Podmínky sjednané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 Dohod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lze zm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ě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nit jen souhlasnou 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l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obou stran, </w:t>
      </w:r>
      <w:r w:rsidR="000C3773">
        <w:rPr>
          <w:rFonts w:ascii="Book Antiqua" w:eastAsia="Times New Roman" w:hAnsi="Book Antiqua" w:cs="Arial"/>
          <w:sz w:val="24"/>
          <w:szCs w:val="24"/>
          <w:lang w:eastAsia="cs-CZ"/>
        </w:rPr>
        <w:br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 to formou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semn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dodatk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k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to Dohodě. </w:t>
      </w:r>
    </w:p>
    <w:p w14:paraId="1F50BEA8" w14:textId="0F9D404F" w:rsidR="00AB2967" w:rsidRPr="001B00D6" w:rsidRDefault="00A27FB0" w:rsidP="00A27FB0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sz w:val="24"/>
          <w:szCs w:val="24"/>
          <w:lang w:eastAsia="cs-CZ"/>
        </w:rPr>
      </w:pPr>
      <w:r>
        <w:rPr>
          <w:rFonts w:ascii="Book Antiqua" w:eastAsia="Times New Roman" w:hAnsi="Book Antiqua" w:cs="Arial"/>
          <w:sz w:val="24"/>
          <w:szCs w:val="24"/>
          <w:lang w:eastAsia="cs-CZ"/>
        </w:rPr>
        <w:t>4.</w:t>
      </w:r>
      <w:r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Účastníci této Dohody prohlašují, že tato je jejich shodnou, souhlasnou </w:t>
      </w:r>
      <w:r w:rsidR="000C3773">
        <w:rPr>
          <w:rFonts w:ascii="Book Antiqua" w:eastAsia="Times New Roman" w:hAnsi="Book Antiqua" w:cs="Arial"/>
          <w:sz w:val="24"/>
          <w:szCs w:val="24"/>
          <w:lang w:eastAsia="cs-CZ"/>
        </w:rPr>
        <w:br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 svobodnou vůlí, že nebyla uzavřena v</w:t>
      </w:r>
      <w:r w:rsidR="00AB2967"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t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sni nebo za jin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nep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zniv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ý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ch podm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nek </w:t>
      </w:r>
      <w:r w:rsidR="000C3773">
        <w:rPr>
          <w:rFonts w:ascii="Book Antiqua" w:eastAsia="Times New Roman" w:hAnsi="Book Antiqua" w:cs="Arial"/>
          <w:sz w:val="24"/>
          <w:szCs w:val="24"/>
          <w:lang w:eastAsia="cs-CZ"/>
        </w:rPr>
        <w:br/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 na d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ů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kaz toho p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ř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ipojuj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sv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é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vlastnoru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č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>n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í</w:t>
      </w:r>
      <w:r w:rsidR="00AB2967"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podpisy.</w:t>
      </w:r>
      <w:r w:rsidR="00AB2967" w:rsidRPr="001B00D6">
        <w:rPr>
          <w:rFonts w:ascii="Book Antiqua" w:eastAsia="Times New Roman" w:hAnsi="Book Antiqua" w:cs="Book Antiqua"/>
          <w:sz w:val="24"/>
          <w:szCs w:val="24"/>
          <w:lang w:eastAsia="cs-CZ"/>
        </w:rPr>
        <w:t> </w:t>
      </w:r>
    </w:p>
    <w:p w14:paraId="77AEF87D" w14:textId="77777777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     </w:t>
      </w:r>
    </w:p>
    <w:p w14:paraId="0E7FBBDD" w14:textId="77777777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5556C8DA" w14:textId="77777777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7D643C8B" w14:textId="33D5A44C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="004E0630" w:rsidRPr="001B00D6">
        <w:rPr>
          <w:rFonts w:ascii="Book Antiqua" w:eastAsia="Times New Roman" w:hAnsi="Book Antiqua" w:cs="Arial"/>
          <w:sz w:val="24"/>
          <w:szCs w:val="24"/>
          <w:lang w:eastAsia="cs-CZ"/>
        </w:rPr>
        <w:t>Pardubicích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dne .................................. </w:t>
      </w:r>
      <w:r w:rsidR="007C5832" w:rsidRPr="001B00D6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V</w:t>
      </w:r>
      <w:r w:rsidRPr="001B00D6">
        <w:rPr>
          <w:rFonts w:ascii="Times New Roman" w:eastAsia="Times New Roman" w:hAnsi="Times New Roman" w:cs="Times New Roman"/>
          <w:sz w:val="24"/>
          <w:szCs w:val="24"/>
          <w:lang w:eastAsia="cs-CZ"/>
        </w:rPr>
        <w:t> 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P</w:t>
      </w:r>
      <w:r w:rsidR="004E0630" w:rsidRPr="001B00D6">
        <w:rPr>
          <w:rFonts w:ascii="Book Antiqua" w:eastAsia="Times New Roman" w:hAnsi="Book Antiqua" w:cs="Arial"/>
          <w:sz w:val="24"/>
          <w:szCs w:val="24"/>
          <w:lang w:eastAsia="cs-CZ"/>
        </w:rPr>
        <w:t>ardubicích</w:t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 dne .................................. </w:t>
      </w:r>
    </w:p>
    <w:p w14:paraId="0973892D" w14:textId="77777777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    </w:t>
      </w:r>
    </w:p>
    <w:p w14:paraId="30622D62" w14:textId="77777777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4173DE9F" w14:textId="5CBF643A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 Za Objednatele: </w:t>
      </w:r>
      <w:r w:rsidR="007C5832" w:rsidRPr="001B00D6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7C5832" w:rsidRPr="001B00D6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7C5832" w:rsidRPr="001B00D6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7C5832" w:rsidRPr="001B00D6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Za Zhotovitele: </w:t>
      </w:r>
    </w:p>
    <w:p w14:paraId="15304152" w14:textId="77777777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7746AC2B" w14:textId="77777777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 </w:t>
      </w:r>
    </w:p>
    <w:p w14:paraId="6D47F577" w14:textId="2607AC65" w:rsidR="00AB2967" w:rsidRPr="001B00D6" w:rsidRDefault="00AB2967" w:rsidP="00AB2967">
      <w:pPr>
        <w:spacing w:after="0" w:line="240" w:lineRule="auto"/>
        <w:ind w:hanging="270"/>
        <w:textAlignment w:val="baseline"/>
        <w:rPr>
          <w:rFonts w:ascii="Book Antiqua" w:eastAsia="Times New Roman" w:hAnsi="Book Antiqua" w:cs="Arial"/>
          <w:sz w:val="18"/>
          <w:szCs w:val="18"/>
          <w:lang w:eastAsia="cs-CZ"/>
        </w:rPr>
      </w:pP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 xml:space="preserve">  ........................................... </w:t>
      </w:r>
      <w:r w:rsidR="007C5832" w:rsidRPr="001B00D6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7C5832" w:rsidRPr="001B00D6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="007C5832" w:rsidRPr="001B00D6">
        <w:rPr>
          <w:rFonts w:ascii="Book Antiqua" w:eastAsia="Times New Roman" w:hAnsi="Book Antiqua" w:cs="Arial"/>
          <w:sz w:val="24"/>
          <w:szCs w:val="24"/>
          <w:lang w:eastAsia="cs-CZ"/>
        </w:rPr>
        <w:tab/>
      </w:r>
      <w:r w:rsidRPr="001B00D6">
        <w:rPr>
          <w:rFonts w:ascii="Book Antiqua" w:eastAsia="Times New Roman" w:hAnsi="Book Antiqua" w:cs="Arial"/>
          <w:sz w:val="24"/>
          <w:szCs w:val="24"/>
          <w:lang w:eastAsia="cs-CZ"/>
        </w:rPr>
        <w:t>.............................................</w:t>
      </w:r>
      <w:r w:rsidRPr="001B00D6">
        <w:rPr>
          <w:rFonts w:ascii="Book Antiqua" w:eastAsia="Times New Roman" w:hAnsi="Book Antiqua" w:cs="Arial"/>
          <w:sz w:val="20"/>
          <w:szCs w:val="20"/>
          <w:lang w:eastAsia="cs-CZ"/>
        </w:rPr>
        <w:t>       </w:t>
      </w:r>
    </w:p>
    <w:p w14:paraId="4DB34930" w14:textId="3B33E849" w:rsidR="00184876" w:rsidRPr="001B00D6" w:rsidRDefault="00184876" w:rsidP="007E0C2C">
      <w:pPr>
        <w:spacing w:line="240" w:lineRule="auto"/>
        <w:rPr>
          <w:rFonts w:ascii="Book Antiqua" w:hAnsi="Book Antiqua" w:cs="Arial"/>
        </w:rPr>
      </w:pPr>
    </w:p>
    <w:sectPr w:rsidR="00184876" w:rsidRPr="001B00D6" w:rsidSect="0028751C">
      <w:headerReference w:type="default" r:id="rId14"/>
      <w:footerReference w:type="default" r:id="rId15"/>
      <w:pgSz w:w="11906" w:h="16838"/>
      <w:pgMar w:top="1418" w:right="1417" w:bottom="1417" w:left="1417" w:header="7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143CD" w14:textId="77777777" w:rsidR="00B25B79" w:rsidRDefault="00B25B79" w:rsidP="00852575">
      <w:pPr>
        <w:spacing w:after="0" w:line="240" w:lineRule="auto"/>
      </w:pPr>
      <w:r>
        <w:separator/>
      </w:r>
    </w:p>
  </w:endnote>
  <w:endnote w:type="continuationSeparator" w:id="0">
    <w:p w14:paraId="618EC383" w14:textId="77777777" w:rsidR="00B25B79" w:rsidRDefault="00B25B79" w:rsidP="00852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9999951"/>
      <w:docPartObj>
        <w:docPartGallery w:val="Page Numbers (Bottom of Page)"/>
        <w:docPartUnique/>
      </w:docPartObj>
    </w:sdtPr>
    <w:sdtEndPr/>
    <w:sdtContent>
      <w:p w14:paraId="3FAC3B6E" w14:textId="7BFB29F7" w:rsidR="000C3A34" w:rsidRDefault="000C3A3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8829BA" w14:textId="77777777" w:rsidR="000C3A34" w:rsidRDefault="000C3A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B99DF" w14:textId="77777777" w:rsidR="00B25B79" w:rsidRDefault="00B25B79" w:rsidP="00852575">
      <w:pPr>
        <w:spacing w:after="0" w:line="240" w:lineRule="auto"/>
      </w:pPr>
      <w:r>
        <w:separator/>
      </w:r>
    </w:p>
  </w:footnote>
  <w:footnote w:type="continuationSeparator" w:id="0">
    <w:p w14:paraId="5228A0CC" w14:textId="77777777" w:rsidR="00B25B79" w:rsidRDefault="00B25B79" w:rsidP="00852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ED197" w14:textId="143BB9FB" w:rsidR="001363F3" w:rsidRDefault="001363F3" w:rsidP="001363F3">
    <w:pPr>
      <w:pStyle w:val="Zhlav"/>
      <w:ind w:left="0" w:firstLine="0"/>
      <w:rPr>
        <w:noProof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47D4C"/>
    <w:multiLevelType w:val="multilevel"/>
    <w:tmpl w:val="45CE63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1A2464"/>
    <w:multiLevelType w:val="multilevel"/>
    <w:tmpl w:val="9C08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4E1004"/>
    <w:multiLevelType w:val="multilevel"/>
    <w:tmpl w:val="1BE8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7B241F"/>
    <w:multiLevelType w:val="multilevel"/>
    <w:tmpl w:val="65248E7E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pStyle w:val="Styl1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99E6CFE"/>
    <w:multiLevelType w:val="multilevel"/>
    <w:tmpl w:val="44E6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202E21"/>
    <w:multiLevelType w:val="multilevel"/>
    <w:tmpl w:val="07DAACC6"/>
    <w:lvl w:ilvl="0">
      <w:start w:val="1"/>
      <w:numFmt w:val="decimal"/>
      <w:pStyle w:val="slolnku"/>
      <w:suff w:val="nothing"/>
      <w:lvlText w:val="Článek %1."/>
      <w:lvlJc w:val="left"/>
      <w:pPr>
        <w:ind w:left="4962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850"/>
        </w:tabs>
        <w:ind w:left="850" w:hanging="708"/>
      </w:pPr>
      <w:rPr>
        <w:b w:val="0"/>
        <w:i w:val="0"/>
        <w:sz w:val="20"/>
        <w:szCs w:val="2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902"/>
        </w:tabs>
        <w:ind w:left="902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 w15:restartNumberingAfterBreak="0">
    <w:nsid w:val="326F77A5"/>
    <w:multiLevelType w:val="multilevel"/>
    <w:tmpl w:val="8C34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BF77CC"/>
    <w:multiLevelType w:val="multilevel"/>
    <w:tmpl w:val="1EC4A6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C45108"/>
    <w:multiLevelType w:val="multilevel"/>
    <w:tmpl w:val="C752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01A4C69"/>
    <w:multiLevelType w:val="hybridMultilevel"/>
    <w:tmpl w:val="8C5C1BBA"/>
    <w:lvl w:ilvl="0" w:tplc="856C1C26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1" w:tplc="6166F1BE">
      <w:numFmt w:val="decimal"/>
      <w:lvlText w:val=""/>
      <w:lvlJc w:val="left"/>
    </w:lvl>
    <w:lvl w:ilvl="2" w:tplc="CCB60BF0">
      <w:numFmt w:val="decimal"/>
      <w:lvlText w:val=""/>
      <w:lvlJc w:val="left"/>
    </w:lvl>
    <w:lvl w:ilvl="3" w:tplc="4A286338">
      <w:numFmt w:val="decimal"/>
      <w:lvlText w:val=""/>
      <w:lvlJc w:val="left"/>
    </w:lvl>
    <w:lvl w:ilvl="4" w:tplc="BA7A5DBA">
      <w:numFmt w:val="decimal"/>
      <w:lvlText w:val=""/>
      <w:lvlJc w:val="left"/>
    </w:lvl>
    <w:lvl w:ilvl="5" w:tplc="1DB04338">
      <w:numFmt w:val="decimal"/>
      <w:lvlText w:val=""/>
      <w:lvlJc w:val="left"/>
    </w:lvl>
    <w:lvl w:ilvl="6" w:tplc="1B501BFE">
      <w:numFmt w:val="decimal"/>
      <w:lvlText w:val=""/>
      <w:lvlJc w:val="left"/>
    </w:lvl>
    <w:lvl w:ilvl="7" w:tplc="5296A842">
      <w:numFmt w:val="decimal"/>
      <w:lvlText w:val=""/>
      <w:lvlJc w:val="left"/>
    </w:lvl>
    <w:lvl w:ilvl="8" w:tplc="9802F5B0">
      <w:numFmt w:val="decimal"/>
      <w:lvlText w:val=""/>
      <w:lvlJc w:val="left"/>
    </w:lvl>
  </w:abstractNum>
  <w:abstractNum w:abstractNumId="11" w15:restartNumberingAfterBreak="0">
    <w:nsid w:val="505C314F"/>
    <w:multiLevelType w:val="multilevel"/>
    <w:tmpl w:val="9CDC3A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0224D5"/>
    <w:multiLevelType w:val="multilevel"/>
    <w:tmpl w:val="5C8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77C5328"/>
    <w:multiLevelType w:val="multilevel"/>
    <w:tmpl w:val="EEA25D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E7172D"/>
    <w:multiLevelType w:val="multilevel"/>
    <w:tmpl w:val="7846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E213B55"/>
    <w:multiLevelType w:val="multilevel"/>
    <w:tmpl w:val="FD540E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36294E"/>
    <w:multiLevelType w:val="hybridMultilevel"/>
    <w:tmpl w:val="AC70BCFE"/>
    <w:lvl w:ilvl="0" w:tplc="567074BC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AE324966">
      <w:numFmt w:val="decimal"/>
      <w:lvlText w:val=""/>
      <w:lvlJc w:val="left"/>
    </w:lvl>
    <w:lvl w:ilvl="2" w:tplc="3DE4D630">
      <w:numFmt w:val="decimal"/>
      <w:lvlText w:val=""/>
      <w:lvlJc w:val="left"/>
    </w:lvl>
    <w:lvl w:ilvl="3" w:tplc="7578128C">
      <w:numFmt w:val="decimal"/>
      <w:lvlText w:val=""/>
      <w:lvlJc w:val="left"/>
    </w:lvl>
    <w:lvl w:ilvl="4" w:tplc="F83CBECE">
      <w:numFmt w:val="decimal"/>
      <w:lvlText w:val=""/>
      <w:lvlJc w:val="left"/>
    </w:lvl>
    <w:lvl w:ilvl="5" w:tplc="74D21798">
      <w:numFmt w:val="decimal"/>
      <w:lvlText w:val=""/>
      <w:lvlJc w:val="left"/>
    </w:lvl>
    <w:lvl w:ilvl="6" w:tplc="69F6700C">
      <w:numFmt w:val="decimal"/>
      <w:lvlText w:val=""/>
      <w:lvlJc w:val="left"/>
    </w:lvl>
    <w:lvl w:ilvl="7" w:tplc="DDD0F9D2">
      <w:numFmt w:val="decimal"/>
      <w:lvlText w:val=""/>
      <w:lvlJc w:val="left"/>
    </w:lvl>
    <w:lvl w:ilvl="8" w:tplc="99141B5E">
      <w:numFmt w:val="decimal"/>
      <w:lvlText w:val=""/>
      <w:lvlJc w:val="left"/>
    </w:lvl>
  </w:abstractNum>
  <w:abstractNum w:abstractNumId="17" w15:restartNumberingAfterBreak="0">
    <w:nsid w:val="74F074AA"/>
    <w:multiLevelType w:val="multilevel"/>
    <w:tmpl w:val="E4F04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9820AE"/>
    <w:multiLevelType w:val="multilevel"/>
    <w:tmpl w:val="AAB0CB08"/>
    <w:lvl w:ilvl="0">
      <w:start w:val="1"/>
      <w:numFmt w:val="decimal"/>
      <w:pStyle w:val="seznam1"/>
      <w:suff w:val="space"/>
      <w:lvlText w:val="%1."/>
      <w:lvlJc w:val="left"/>
      <w:pPr>
        <w:ind w:left="1049" w:hanging="907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ordinal"/>
      <w:lvlText w:val="%1.%2"/>
      <w:lvlJc w:val="left"/>
      <w:pPr>
        <w:tabs>
          <w:tab w:val="num" w:pos="1900"/>
        </w:tabs>
        <w:ind w:left="1900" w:hanging="136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79"/>
        </w:tabs>
        <w:ind w:left="176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9"/>
        </w:tabs>
        <w:ind w:left="22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59"/>
        </w:tabs>
        <w:ind w:left="27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79"/>
        </w:tabs>
        <w:ind w:left="32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37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59"/>
        </w:tabs>
        <w:ind w:left="42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19"/>
        </w:tabs>
        <w:ind w:left="4859" w:hanging="1440"/>
      </w:pPr>
      <w:rPr>
        <w:rFonts w:hint="default"/>
      </w:rPr>
    </w:lvl>
  </w:abstractNum>
  <w:abstractNum w:abstractNumId="19" w15:restartNumberingAfterBreak="0">
    <w:nsid w:val="7A8C2C9A"/>
    <w:multiLevelType w:val="multilevel"/>
    <w:tmpl w:val="96165D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8"/>
  </w:num>
  <w:num w:numId="3">
    <w:abstractNumId w:val="4"/>
  </w:num>
  <w:num w:numId="4">
    <w:abstractNumId w:val="16"/>
  </w:num>
  <w:num w:numId="5">
    <w:abstractNumId w:val="10"/>
  </w:num>
  <w:num w:numId="6">
    <w:abstractNumId w:val="19"/>
  </w:num>
  <w:num w:numId="7">
    <w:abstractNumId w:val="6"/>
  </w:num>
  <w:num w:numId="8">
    <w:abstractNumId w:val="17"/>
  </w:num>
  <w:num w:numId="9">
    <w:abstractNumId w:val="1"/>
  </w:num>
  <w:num w:numId="10">
    <w:abstractNumId w:val="13"/>
  </w:num>
  <w:num w:numId="11">
    <w:abstractNumId w:val="8"/>
  </w:num>
  <w:num w:numId="12">
    <w:abstractNumId w:val="14"/>
  </w:num>
  <w:num w:numId="13">
    <w:abstractNumId w:val="7"/>
  </w:num>
  <w:num w:numId="14">
    <w:abstractNumId w:val="2"/>
  </w:num>
  <w:num w:numId="15">
    <w:abstractNumId w:val="9"/>
  </w:num>
  <w:num w:numId="16">
    <w:abstractNumId w:val="11"/>
  </w:num>
  <w:num w:numId="17">
    <w:abstractNumId w:val="3"/>
  </w:num>
  <w:num w:numId="18">
    <w:abstractNumId w:val="5"/>
  </w:num>
  <w:num w:numId="19">
    <w:abstractNumId w:val="12"/>
  </w:num>
  <w:num w:numId="20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575"/>
    <w:rsid w:val="00000D09"/>
    <w:rsid w:val="00005603"/>
    <w:rsid w:val="00025CF1"/>
    <w:rsid w:val="00032DF6"/>
    <w:rsid w:val="00055EA9"/>
    <w:rsid w:val="00060798"/>
    <w:rsid w:val="00061734"/>
    <w:rsid w:val="00072070"/>
    <w:rsid w:val="0008489C"/>
    <w:rsid w:val="00092111"/>
    <w:rsid w:val="00092645"/>
    <w:rsid w:val="000B3F94"/>
    <w:rsid w:val="000C3773"/>
    <w:rsid w:val="000C3A34"/>
    <w:rsid w:val="000C59C1"/>
    <w:rsid w:val="000D0206"/>
    <w:rsid w:val="000D2156"/>
    <w:rsid w:val="000D409F"/>
    <w:rsid w:val="000D7C94"/>
    <w:rsid w:val="000D7D19"/>
    <w:rsid w:val="000E0CF7"/>
    <w:rsid w:val="00107837"/>
    <w:rsid w:val="0011527E"/>
    <w:rsid w:val="00125A37"/>
    <w:rsid w:val="00126453"/>
    <w:rsid w:val="00130E49"/>
    <w:rsid w:val="00132001"/>
    <w:rsid w:val="001363F3"/>
    <w:rsid w:val="00136653"/>
    <w:rsid w:val="00162149"/>
    <w:rsid w:val="0016705B"/>
    <w:rsid w:val="00167C96"/>
    <w:rsid w:val="00167CAB"/>
    <w:rsid w:val="00172737"/>
    <w:rsid w:val="00182B33"/>
    <w:rsid w:val="00184431"/>
    <w:rsid w:val="00184876"/>
    <w:rsid w:val="00184EFD"/>
    <w:rsid w:val="00191A07"/>
    <w:rsid w:val="0019299B"/>
    <w:rsid w:val="00193ABB"/>
    <w:rsid w:val="0019513C"/>
    <w:rsid w:val="001B00D6"/>
    <w:rsid w:val="001C3D77"/>
    <w:rsid w:val="001E0FA3"/>
    <w:rsid w:val="001E4D71"/>
    <w:rsid w:val="001F0EB7"/>
    <w:rsid w:val="00205502"/>
    <w:rsid w:val="002112B2"/>
    <w:rsid w:val="0021293A"/>
    <w:rsid w:val="00223C55"/>
    <w:rsid w:val="00225653"/>
    <w:rsid w:val="00227D1A"/>
    <w:rsid w:val="002560C2"/>
    <w:rsid w:val="002868AA"/>
    <w:rsid w:val="0028751C"/>
    <w:rsid w:val="002C22D9"/>
    <w:rsid w:val="002C65CC"/>
    <w:rsid w:val="002C7DF4"/>
    <w:rsid w:val="002E0671"/>
    <w:rsid w:val="002E09D7"/>
    <w:rsid w:val="002E177B"/>
    <w:rsid w:val="002F2B78"/>
    <w:rsid w:val="002F4978"/>
    <w:rsid w:val="00303AE7"/>
    <w:rsid w:val="003107E9"/>
    <w:rsid w:val="003212CE"/>
    <w:rsid w:val="00333482"/>
    <w:rsid w:val="00346C8C"/>
    <w:rsid w:val="003474C5"/>
    <w:rsid w:val="00363AC6"/>
    <w:rsid w:val="00365FC9"/>
    <w:rsid w:val="00372483"/>
    <w:rsid w:val="00373377"/>
    <w:rsid w:val="00391602"/>
    <w:rsid w:val="0039287E"/>
    <w:rsid w:val="00393BC6"/>
    <w:rsid w:val="003A357C"/>
    <w:rsid w:val="003C274C"/>
    <w:rsid w:val="003C4DEA"/>
    <w:rsid w:val="003E3FD9"/>
    <w:rsid w:val="003F2CB0"/>
    <w:rsid w:val="003F4284"/>
    <w:rsid w:val="0040295B"/>
    <w:rsid w:val="004221FA"/>
    <w:rsid w:val="00450897"/>
    <w:rsid w:val="004615DC"/>
    <w:rsid w:val="00462EC7"/>
    <w:rsid w:val="00465CE1"/>
    <w:rsid w:val="00474B05"/>
    <w:rsid w:val="00477A76"/>
    <w:rsid w:val="00483259"/>
    <w:rsid w:val="004901A6"/>
    <w:rsid w:val="00493560"/>
    <w:rsid w:val="00497DDF"/>
    <w:rsid w:val="004A0765"/>
    <w:rsid w:val="004A35DD"/>
    <w:rsid w:val="004A7E5E"/>
    <w:rsid w:val="004D27ED"/>
    <w:rsid w:val="004D4367"/>
    <w:rsid w:val="004E0630"/>
    <w:rsid w:val="004E0678"/>
    <w:rsid w:val="004E5EBE"/>
    <w:rsid w:val="004F3410"/>
    <w:rsid w:val="00506BDC"/>
    <w:rsid w:val="00506FD7"/>
    <w:rsid w:val="0051231C"/>
    <w:rsid w:val="00517717"/>
    <w:rsid w:val="0052733D"/>
    <w:rsid w:val="00536A75"/>
    <w:rsid w:val="005503D7"/>
    <w:rsid w:val="0057546A"/>
    <w:rsid w:val="00575915"/>
    <w:rsid w:val="00596CC2"/>
    <w:rsid w:val="005C15DA"/>
    <w:rsid w:val="005C1D47"/>
    <w:rsid w:val="005C6781"/>
    <w:rsid w:val="005C7238"/>
    <w:rsid w:val="005D3971"/>
    <w:rsid w:val="005E11D4"/>
    <w:rsid w:val="005F168D"/>
    <w:rsid w:val="005F55A1"/>
    <w:rsid w:val="00610D44"/>
    <w:rsid w:val="00651AF1"/>
    <w:rsid w:val="00664003"/>
    <w:rsid w:val="006649F7"/>
    <w:rsid w:val="00667915"/>
    <w:rsid w:val="00677FE0"/>
    <w:rsid w:val="006844A9"/>
    <w:rsid w:val="0069596E"/>
    <w:rsid w:val="006A0329"/>
    <w:rsid w:val="006A09C6"/>
    <w:rsid w:val="006A43A6"/>
    <w:rsid w:val="006A6845"/>
    <w:rsid w:val="006A79A3"/>
    <w:rsid w:val="006C068A"/>
    <w:rsid w:val="006C2BF3"/>
    <w:rsid w:val="006C391D"/>
    <w:rsid w:val="006E5336"/>
    <w:rsid w:val="006F1DEF"/>
    <w:rsid w:val="006F2368"/>
    <w:rsid w:val="00700612"/>
    <w:rsid w:val="007138CE"/>
    <w:rsid w:val="00717480"/>
    <w:rsid w:val="00722B11"/>
    <w:rsid w:val="00723990"/>
    <w:rsid w:val="00732D56"/>
    <w:rsid w:val="0073430F"/>
    <w:rsid w:val="0073543D"/>
    <w:rsid w:val="00735E05"/>
    <w:rsid w:val="00747ABE"/>
    <w:rsid w:val="00755212"/>
    <w:rsid w:val="007736D4"/>
    <w:rsid w:val="00781D66"/>
    <w:rsid w:val="00785577"/>
    <w:rsid w:val="00785AB7"/>
    <w:rsid w:val="007965FA"/>
    <w:rsid w:val="0079791B"/>
    <w:rsid w:val="007A1C30"/>
    <w:rsid w:val="007B1070"/>
    <w:rsid w:val="007C5832"/>
    <w:rsid w:val="007C68DB"/>
    <w:rsid w:val="007D7F36"/>
    <w:rsid w:val="007E0C2C"/>
    <w:rsid w:val="007E4522"/>
    <w:rsid w:val="007E6B44"/>
    <w:rsid w:val="007E7737"/>
    <w:rsid w:val="007F0432"/>
    <w:rsid w:val="008062EB"/>
    <w:rsid w:val="0080D6C2"/>
    <w:rsid w:val="0081763A"/>
    <w:rsid w:val="00821DC4"/>
    <w:rsid w:val="00824009"/>
    <w:rsid w:val="008267AC"/>
    <w:rsid w:val="00832CCB"/>
    <w:rsid w:val="008330F2"/>
    <w:rsid w:val="00834F69"/>
    <w:rsid w:val="00840C38"/>
    <w:rsid w:val="00852575"/>
    <w:rsid w:val="00857F8B"/>
    <w:rsid w:val="00863E61"/>
    <w:rsid w:val="00867D90"/>
    <w:rsid w:val="00874E12"/>
    <w:rsid w:val="008A1536"/>
    <w:rsid w:val="008C2DF0"/>
    <w:rsid w:val="008F639D"/>
    <w:rsid w:val="00906B1F"/>
    <w:rsid w:val="009116BC"/>
    <w:rsid w:val="00915366"/>
    <w:rsid w:val="009174A8"/>
    <w:rsid w:val="00921AC5"/>
    <w:rsid w:val="00922218"/>
    <w:rsid w:val="00925D64"/>
    <w:rsid w:val="009374DA"/>
    <w:rsid w:val="009803AD"/>
    <w:rsid w:val="009844B9"/>
    <w:rsid w:val="0098745A"/>
    <w:rsid w:val="00992C36"/>
    <w:rsid w:val="009A6447"/>
    <w:rsid w:val="009B6723"/>
    <w:rsid w:val="009C54A7"/>
    <w:rsid w:val="009E4D2D"/>
    <w:rsid w:val="00A11EFA"/>
    <w:rsid w:val="00A23209"/>
    <w:rsid w:val="00A23E73"/>
    <w:rsid w:val="00A265DE"/>
    <w:rsid w:val="00A27FB0"/>
    <w:rsid w:val="00A600B1"/>
    <w:rsid w:val="00A67DE8"/>
    <w:rsid w:val="00A70D02"/>
    <w:rsid w:val="00A80560"/>
    <w:rsid w:val="00AB2967"/>
    <w:rsid w:val="00AB5433"/>
    <w:rsid w:val="00AB68CB"/>
    <w:rsid w:val="00AB79BE"/>
    <w:rsid w:val="00AE403A"/>
    <w:rsid w:val="00AE6EFF"/>
    <w:rsid w:val="00B14063"/>
    <w:rsid w:val="00B1731A"/>
    <w:rsid w:val="00B1772A"/>
    <w:rsid w:val="00B23AB7"/>
    <w:rsid w:val="00B25B79"/>
    <w:rsid w:val="00B25C42"/>
    <w:rsid w:val="00B304BF"/>
    <w:rsid w:val="00B46B82"/>
    <w:rsid w:val="00B54827"/>
    <w:rsid w:val="00B54882"/>
    <w:rsid w:val="00B65F61"/>
    <w:rsid w:val="00B80B84"/>
    <w:rsid w:val="00B81C27"/>
    <w:rsid w:val="00B86A1F"/>
    <w:rsid w:val="00B90A13"/>
    <w:rsid w:val="00B952AB"/>
    <w:rsid w:val="00B97051"/>
    <w:rsid w:val="00BA0EA3"/>
    <w:rsid w:val="00BA41CC"/>
    <w:rsid w:val="00BB6187"/>
    <w:rsid w:val="00BD5180"/>
    <w:rsid w:val="00BF7265"/>
    <w:rsid w:val="00C07A8A"/>
    <w:rsid w:val="00C263CD"/>
    <w:rsid w:val="00C27FE5"/>
    <w:rsid w:val="00C40904"/>
    <w:rsid w:val="00C43F64"/>
    <w:rsid w:val="00C4640A"/>
    <w:rsid w:val="00C65E9C"/>
    <w:rsid w:val="00C74800"/>
    <w:rsid w:val="00C86C60"/>
    <w:rsid w:val="00C924EE"/>
    <w:rsid w:val="00C947DF"/>
    <w:rsid w:val="00C95297"/>
    <w:rsid w:val="00CB49F5"/>
    <w:rsid w:val="00CC56B1"/>
    <w:rsid w:val="00CD04A5"/>
    <w:rsid w:val="00CD64D5"/>
    <w:rsid w:val="00CD6BB3"/>
    <w:rsid w:val="00D01C6F"/>
    <w:rsid w:val="00D01F6E"/>
    <w:rsid w:val="00D12C8D"/>
    <w:rsid w:val="00D12CE6"/>
    <w:rsid w:val="00D37370"/>
    <w:rsid w:val="00D3765D"/>
    <w:rsid w:val="00D42749"/>
    <w:rsid w:val="00D60DA1"/>
    <w:rsid w:val="00D76AA9"/>
    <w:rsid w:val="00D803B6"/>
    <w:rsid w:val="00D90602"/>
    <w:rsid w:val="00D97457"/>
    <w:rsid w:val="00DA72D5"/>
    <w:rsid w:val="00DC07D7"/>
    <w:rsid w:val="00DC6FC8"/>
    <w:rsid w:val="00DD2456"/>
    <w:rsid w:val="00DD6AAF"/>
    <w:rsid w:val="00DD7C9F"/>
    <w:rsid w:val="00E055C8"/>
    <w:rsid w:val="00E10A3A"/>
    <w:rsid w:val="00E41698"/>
    <w:rsid w:val="00E45212"/>
    <w:rsid w:val="00E513FD"/>
    <w:rsid w:val="00E569A0"/>
    <w:rsid w:val="00E638FA"/>
    <w:rsid w:val="00E71396"/>
    <w:rsid w:val="00E803E4"/>
    <w:rsid w:val="00E92632"/>
    <w:rsid w:val="00EC3E5B"/>
    <w:rsid w:val="00ED4E43"/>
    <w:rsid w:val="00EE1171"/>
    <w:rsid w:val="00EF1B5C"/>
    <w:rsid w:val="00F03033"/>
    <w:rsid w:val="00F15651"/>
    <w:rsid w:val="00F31C70"/>
    <w:rsid w:val="00F34AB1"/>
    <w:rsid w:val="00F35ACD"/>
    <w:rsid w:val="00F44520"/>
    <w:rsid w:val="00F508C4"/>
    <w:rsid w:val="00F869F4"/>
    <w:rsid w:val="00FA3343"/>
    <w:rsid w:val="00FA3E84"/>
    <w:rsid w:val="00FA70AE"/>
    <w:rsid w:val="00FD102D"/>
    <w:rsid w:val="00FD5BEE"/>
    <w:rsid w:val="05ADF050"/>
    <w:rsid w:val="08201E48"/>
    <w:rsid w:val="092B014E"/>
    <w:rsid w:val="09FBCF76"/>
    <w:rsid w:val="0B65D8D1"/>
    <w:rsid w:val="0B6D5A97"/>
    <w:rsid w:val="0EB69BD2"/>
    <w:rsid w:val="1452C853"/>
    <w:rsid w:val="173EC9DB"/>
    <w:rsid w:val="23E1726A"/>
    <w:rsid w:val="300145FB"/>
    <w:rsid w:val="31E2D4A2"/>
    <w:rsid w:val="3282F5EA"/>
    <w:rsid w:val="3674256B"/>
    <w:rsid w:val="3697FB0E"/>
    <w:rsid w:val="36BDE438"/>
    <w:rsid w:val="3B2B6EAF"/>
    <w:rsid w:val="3C44CA6E"/>
    <w:rsid w:val="42C6E17F"/>
    <w:rsid w:val="4432F2EA"/>
    <w:rsid w:val="4631A873"/>
    <w:rsid w:val="4A3539C3"/>
    <w:rsid w:val="4F397BC4"/>
    <w:rsid w:val="6A649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ED6FB"/>
  <w15:chartTrackingRefBased/>
  <w15:docId w15:val="{5639BBE5-8109-45AB-BB9F-551D1FAF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2575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unhideWhenUsed/>
    <w:qFormat/>
    <w:rsid w:val="00852575"/>
    <w:pPr>
      <w:keepNext/>
      <w:suppressAutoHyphens/>
      <w:spacing w:before="240" w:after="60"/>
      <w:ind w:left="680" w:hanging="68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52575"/>
    <w:pPr>
      <w:keepNext/>
      <w:suppressAutoHyphens/>
      <w:spacing w:before="240" w:after="60"/>
      <w:ind w:left="680" w:hanging="68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Nadpis7">
    <w:name w:val="heading 7"/>
    <w:basedOn w:val="Normln"/>
    <w:next w:val="Normln"/>
    <w:link w:val="Nadpis7Char"/>
    <w:qFormat/>
    <w:rsid w:val="00852575"/>
    <w:pPr>
      <w:keepNext/>
      <w:numPr>
        <w:ilvl w:val="6"/>
        <w:numId w:val="1"/>
      </w:numPr>
      <w:suppressAutoHyphens/>
      <w:spacing w:after="120"/>
      <w:ind w:left="0" w:right="-24" w:firstLine="0"/>
      <w:jc w:val="center"/>
      <w:outlineLvl w:val="6"/>
    </w:pPr>
    <w:rPr>
      <w:rFonts w:ascii="Arial" w:eastAsia="Times New Roman" w:hAnsi="Arial" w:cs="Arial"/>
      <w:b/>
      <w:sz w:val="28"/>
      <w:szCs w:val="24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52575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Nadpis4Char">
    <w:name w:val="Nadpis 4 Char"/>
    <w:basedOn w:val="Standardnpsmoodstavce"/>
    <w:link w:val="Nadpis4"/>
    <w:semiHidden/>
    <w:rsid w:val="00852575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Nadpis7Char">
    <w:name w:val="Nadpis 7 Char"/>
    <w:basedOn w:val="Standardnpsmoodstavce"/>
    <w:link w:val="Nadpis7"/>
    <w:rsid w:val="00852575"/>
    <w:rPr>
      <w:rFonts w:ascii="Arial" w:eastAsia="Times New Roman" w:hAnsi="Arial" w:cs="Arial"/>
      <w:b/>
      <w:sz w:val="28"/>
      <w:szCs w:val="24"/>
      <w:u w:val="single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852575"/>
    <w:pPr>
      <w:tabs>
        <w:tab w:val="center" w:pos="4536"/>
        <w:tab w:val="right" w:pos="9072"/>
      </w:tabs>
      <w:suppressAutoHyphens/>
      <w:spacing w:after="120"/>
      <w:ind w:left="680" w:hanging="6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8525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nhideWhenUsed/>
    <w:rsid w:val="0085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52575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852575"/>
    <w:rPr>
      <w:rFonts w:hint="default"/>
    </w:rPr>
  </w:style>
  <w:style w:type="character" w:customStyle="1" w:styleId="WW8Num1z1">
    <w:name w:val="WW8Num1z1"/>
    <w:rsid w:val="00852575"/>
  </w:style>
  <w:style w:type="character" w:customStyle="1" w:styleId="WW8Num1z2">
    <w:name w:val="WW8Num1z2"/>
    <w:rsid w:val="00852575"/>
  </w:style>
  <w:style w:type="character" w:customStyle="1" w:styleId="WW8Num1z3">
    <w:name w:val="WW8Num1z3"/>
    <w:rsid w:val="00852575"/>
  </w:style>
  <w:style w:type="character" w:customStyle="1" w:styleId="WW8Num1z4">
    <w:name w:val="WW8Num1z4"/>
    <w:rsid w:val="00852575"/>
  </w:style>
  <w:style w:type="character" w:customStyle="1" w:styleId="WW8Num1z5">
    <w:name w:val="WW8Num1z5"/>
    <w:rsid w:val="00852575"/>
  </w:style>
  <w:style w:type="character" w:customStyle="1" w:styleId="WW8Num1z6">
    <w:name w:val="WW8Num1z6"/>
    <w:rsid w:val="00852575"/>
  </w:style>
  <w:style w:type="character" w:customStyle="1" w:styleId="WW8Num1z7">
    <w:name w:val="WW8Num1z7"/>
    <w:rsid w:val="00852575"/>
  </w:style>
  <w:style w:type="character" w:customStyle="1" w:styleId="WW8Num1z8">
    <w:name w:val="WW8Num1z8"/>
    <w:rsid w:val="00852575"/>
  </w:style>
  <w:style w:type="character" w:customStyle="1" w:styleId="WW8Num2z0">
    <w:name w:val="WW8Num2z0"/>
    <w:rsid w:val="00852575"/>
  </w:style>
  <w:style w:type="character" w:customStyle="1" w:styleId="WW8Num2z1">
    <w:name w:val="WW8Num2z1"/>
    <w:rsid w:val="00852575"/>
  </w:style>
  <w:style w:type="character" w:customStyle="1" w:styleId="WW8Num2z2">
    <w:name w:val="WW8Num2z2"/>
    <w:rsid w:val="00852575"/>
  </w:style>
  <w:style w:type="character" w:customStyle="1" w:styleId="WW8Num2z3">
    <w:name w:val="WW8Num2z3"/>
    <w:rsid w:val="00852575"/>
  </w:style>
  <w:style w:type="character" w:customStyle="1" w:styleId="WW8Num2z4">
    <w:name w:val="WW8Num2z4"/>
    <w:rsid w:val="00852575"/>
  </w:style>
  <w:style w:type="character" w:customStyle="1" w:styleId="WW8Num2z5">
    <w:name w:val="WW8Num2z5"/>
    <w:rsid w:val="00852575"/>
  </w:style>
  <w:style w:type="character" w:customStyle="1" w:styleId="WW8Num2z6">
    <w:name w:val="WW8Num2z6"/>
    <w:rsid w:val="00852575"/>
  </w:style>
  <w:style w:type="character" w:customStyle="1" w:styleId="WW8Num2z7">
    <w:name w:val="WW8Num2z7"/>
    <w:rsid w:val="00852575"/>
  </w:style>
  <w:style w:type="character" w:customStyle="1" w:styleId="WW8Num2z8">
    <w:name w:val="WW8Num2z8"/>
    <w:rsid w:val="00852575"/>
  </w:style>
  <w:style w:type="character" w:customStyle="1" w:styleId="WW8Num3z0">
    <w:name w:val="WW8Num3z0"/>
    <w:rsid w:val="00852575"/>
    <w:rPr>
      <w:rFonts w:ascii="Arial" w:hAnsi="Arial" w:cs="Arial"/>
      <w:b w:val="0"/>
      <w:sz w:val="24"/>
      <w:szCs w:val="24"/>
    </w:rPr>
  </w:style>
  <w:style w:type="character" w:customStyle="1" w:styleId="WW8Num3z1">
    <w:name w:val="WW8Num3z1"/>
    <w:rsid w:val="00852575"/>
  </w:style>
  <w:style w:type="character" w:customStyle="1" w:styleId="WW8Num3z2">
    <w:name w:val="WW8Num3z2"/>
    <w:rsid w:val="00852575"/>
  </w:style>
  <w:style w:type="character" w:customStyle="1" w:styleId="WW8Num3z3">
    <w:name w:val="WW8Num3z3"/>
    <w:rsid w:val="00852575"/>
  </w:style>
  <w:style w:type="character" w:customStyle="1" w:styleId="WW8Num3z4">
    <w:name w:val="WW8Num3z4"/>
    <w:rsid w:val="00852575"/>
  </w:style>
  <w:style w:type="character" w:customStyle="1" w:styleId="WW8Num3z5">
    <w:name w:val="WW8Num3z5"/>
    <w:rsid w:val="00852575"/>
  </w:style>
  <w:style w:type="character" w:customStyle="1" w:styleId="WW8Num3z6">
    <w:name w:val="WW8Num3z6"/>
    <w:rsid w:val="00852575"/>
  </w:style>
  <w:style w:type="character" w:customStyle="1" w:styleId="WW8Num3z7">
    <w:name w:val="WW8Num3z7"/>
    <w:rsid w:val="00852575"/>
  </w:style>
  <w:style w:type="character" w:customStyle="1" w:styleId="WW8Num3z8">
    <w:name w:val="WW8Num3z8"/>
    <w:rsid w:val="00852575"/>
  </w:style>
  <w:style w:type="character" w:customStyle="1" w:styleId="WW8Num4z0">
    <w:name w:val="WW8Num4z0"/>
    <w:rsid w:val="00852575"/>
    <w:rPr>
      <w:rFonts w:ascii="Arial" w:hAnsi="Arial" w:cs="Arial" w:hint="default"/>
      <w:color w:val="000000"/>
      <w:sz w:val="22"/>
      <w:szCs w:val="22"/>
    </w:rPr>
  </w:style>
  <w:style w:type="character" w:customStyle="1" w:styleId="WW8Num4z1">
    <w:name w:val="WW8Num4z1"/>
    <w:rsid w:val="00852575"/>
  </w:style>
  <w:style w:type="character" w:customStyle="1" w:styleId="WW8Num4z2">
    <w:name w:val="WW8Num4z2"/>
    <w:rsid w:val="00852575"/>
  </w:style>
  <w:style w:type="character" w:customStyle="1" w:styleId="WW8Num4z3">
    <w:name w:val="WW8Num4z3"/>
    <w:rsid w:val="00852575"/>
  </w:style>
  <w:style w:type="character" w:customStyle="1" w:styleId="WW8Num4z4">
    <w:name w:val="WW8Num4z4"/>
    <w:rsid w:val="00852575"/>
  </w:style>
  <w:style w:type="character" w:customStyle="1" w:styleId="WW8Num4z5">
    <w:name w:val="WW8Num4z5"/>
    <w:rsid w:val="00852575"/>
  </w:style>
  <w:style w:type="character" w:customStyle="1" w:styleId="WW8Num4z6">
    <w:name w:val="WW8Num4z6"/>
    <w:rsid w:val="00852575"/>
  </w:style>
  <w:style w:type="character" w:customStyle="1" w:styleId="WW8Num4z7">
    <w:name w:val="WW8Num4z7"/>
    <w:rsid w:val="00852575"/>
  </w:style>
  <w:style w:type="character" w:customStyle="1" w:styleId="WW8Num4z8">
    <w:name w:val="WW8Num4z8"/>
    <w:rsid w:val="00852575"/>
  </w:style>
  <w:style w:type="character" w:customStyle="1" w:styleId="WW8Num5z0">
    <w:name w:val="WW8Num5z0"/>
    <w:rsid w:val="00852575"/>
    <w:rPr>
      <w:rFonts w:hint="default"/>
      <w:b w:val="0"/>
      <w:color w:val="auto"/>
    </w:rPr>
  </w:style>
  <w:style w:type="character" w:customStyle="1" w:styleId="WW8Num5z1">
    <w:name w:val="WW8Num5z1"/>
    <w:rsid w:val="00852575"/>
  </w:style>
  <w:style w:type="character" w:customStyle="1" w:styleId="WW8Num5z2">
    <w:name w:val="WW8Num5z2"/>
    <w:rsid w:val="00852575"/>
  </w:style>
  <w:style w:type="character" w:customStyle="1" w:styleId="WW8Num5z3">
    <w:name w:val="WW8Num5z3"/>
    <w:rsid w:val="00852575"/>
  </w:style>
  <w:style w:type="character" w:customStyle="1" w:styleId="WW8Num5z4">
    <w:name w:val="WW8Num5z4"/>
    <w:rsid w:val="00852575"/>
  </w:style>
  <w:style w:type="character" w:customStyle="1" w:styleId="WW8Num5z5">
    <w:name w:val="WW8Num5z5"/>
    <w:rsid w:val="00852575"/>
  </w:style>
  <w:style w:type="character" w:customStyle="1" w:styleId="WW8Num5z6">
    <w:name w:val="WW8Num5z6"/>
    <w:rsid w:val="00852575"/>
  </w:style>
  <w:style w:type="character" w:customStyle="1" w:styleId="WW8Num5z7">
    <w:name w:val="WW8Num5z7"/>
    <w:rsid w:val="00852575"/>
  </w:style>
  <w:style w:type="character" w:customStyle="1" w:styleId="WW8Num5z8">
    <w:name w:val="WW8Num5z8"/>
    <w:rsid w:val="00852575"/>
  </w:style>
  <w:style w:type="character" w:customStyle="1" w:styleId="WW8Num6z0">
    <w:name w:val="WW8Num6z0"/>
    <w:rsid w:val="00852575"/>
    <w:rPr>
      <w:rFonts w:hint="default"/>
    </w:rPr>
  </w:style>
  <w:style w:type="character" w:customStyle="1" w:styleId="WW8Num6z1">
    <w:name w:val="WW8Num6z1"/>
    <w:rsid w:val="00852575"/>
  </w:style>
  <w:style w:type="character" w:customStyle="1" w:styleId="WW8Num6z2">
    <w:name w:val="WW8Num6z2"/>
    <w:rsid w:val="00852575"/>
  </w:style>
  <w:style w:type="character" w:customStyle="1" w:styleId="WW8Num6z3">
    <w:name w:val="WW8Num6z3"/>
    <w:rsid w:val="00852575"/>
  </w:style>
  <w:style w:type="character" w:customStyle="1" w:styleId="WW8Num6z4">
    <w:name w:val="WW8Num6z4"/>
    <w:rsid w:val="00852575"/>
  </w:style>
  <w:style w:type="character" w:customStyle="1" w:styleId="WW8Num6z5">
    <w:name w:val="WW8Num6z5"/>
    <w:rsid w:val="00852575"/>
  </w:style>
  <w:style w:type="character" w:customStyle="1" w:styleId="WW8Num6z6">
    <w:name w:val="WW8Num6z6"/>
    <w:rsid w:val="00852575"/>
  </w:style>
  <w:style w:type="character" w:customStyle="1" w:styleId="WW8Num6z7">
    <w:name w:val="WW8Num6z7"/>
    <w:rsid w:val="00852575"/>
  </w:style>
  <w:style w:type="character" w:customStyle="1" w:styleId="WW8Num6z8">
    <w:name w:val="WW8Num6z8"/>
    <w:rsid w:val="00852575"/>
  </w:style>
  <w:style w:type="character" w:customStyle="1" w:styleId="WW8Num7z0">
    <w:name w:val="WW8Num7z0"/>
    <w:rsid w:val="00852575"/>
  </w:style>
  <w:style w:type="character" w:customStyle="1" w:styleId="WW8Num7z1">
    <w:name w:val="WW8Num7z1"/>
    <w:rsid w:val="00852575"/>
  </w:style>
  <w:style w:type="character" w:customStyle="1" w:styleId="WW8Num7z2">
    <w:name w:val="WW8Num7z2"/>
    <w:rsid w:val="00852575"/>
  </w:style>
  <w:style w:type="character" w:customStyle="1" w:styleId="WW8Num7z3">
    <w:name w:val="WW8Num7z3"/>
    <w:rsid w:val="00852575"/>
  </w:style>
  <w:style w:type="character" w:customStyle="1" w:styleId="WW8Num7z4">
    <w:name w:val="WW8Num7z4"/>
    <w:rsid w:val="00852575"/>
  </w:style>
  <w:style w:type="character" w:customStyle="1" w:styleId="WW8Num7z5">
    <w:name w:val="WW8Num7z5"/>
    <w:rsid w:val="00852575"/>
  </w:style>
  <w:style w:type="character" w:customStyle="1" w:styleId="WW8Num7z6">
    <w:name w:val="WW8Num7z6"/>
    <w:rsid w:val="00852575"/>
  </w:style>
  <w:style w:type="character" w:customStyle="1" w:styleId="WW8Num7z7">
    <w:name w:val="WW8Num7z7"/>
    <w:rsid w:val="00852575"/>
  </w:style>
  <w:style w:type="character" w:customStyle="1" w:styleId="WW8Num7z8">
    <w:name w:val="WW8Num7z8"/>
    <w:rsid w:val="00852575"/>
  </w:style>
  <w:style w:type="character" w:customStyle="1" w:styleId="WW8Num8z0">
    <w:name w:val="WW8Num8z0"/>
    <w:rsid w:val="00852575"/>
    <w:rPr>
      <w:rFonts w:ascii="Arial" w:hAnsi="Arial" w:cs="Arial" w:hint="default"/>
      <w:sz w:val="22"/>
      <w:szCs w:val="22"/>
    </w:rPr>
  </w:style>
  <w:style w:type="character" w:customStyle="1" w:styleId="WW8Num8z1">
    <w:name w:val="WW8Num8z1"/>
    <w:rsid w:val="00852575"/>
  </w:style>
  <w:style w:type="character" w:customStyle="1" w:styleId="WW8Num8z2">
    <w:name w:val="WW8Num8z2"/>
    <w:rsid w:val="00852575"/>
  </w:style>
  <w:style w:type="character" w:customStyle="1" w:styleId="WW8Num8z3">
    <w:name w:val="WW8Num8z3"/>
    <w:rsid w:val="00852575"/>
  </w:style>
  <w:style w:type="character" w:customStyle="1" w:styleId="WW8Num8z4">
    <w:name w:val="WW8Num8z4"/>
    <w:rsid w:val="00852575"/>
  </w:style>
  <w:style w:type="character" w:customStyle="1" w:styleId="WW8Num8z5">
    <w:name w:val="WW8Num8z5"/>
    <w:rsid w:val="00852575"/>
  </w:style>
  <w:style w:type="character" w:customStyle="1" w:styleId="WW8Num8z6">
    <w:name w:val="WW8Num8z6"/>
    <w:rsid w:val="00852575"/>
  </w:style>
  <w:style w:type="character" w:customStyle="1" w:styleId="WW8Num8z7">
    <w:name w:val="WW8Num8z7"/>
    <w:rsid w:val="00852575"/>
  </w:style>
  <w:style w:type="character" w:customStyle="1" w:styleId="WW8Num8z8">
    <w:name w:val="WW8Num8z8"/>
    <w:rsid w:val="00852575"/>
  </w:style>
  <w:style w:type="character" w:customStyle="1" w:styleId="WW8Num9z0">
    <w:name w:val="WW8Num9z0"/>
    <w:rsid w:val="00852575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852575"/>
    <w:rPr>
      <w:rFonts w:ascii="Courier New" w:hAnsi="Courier New" w:cs="Courier New" w:hint="default"/>
    </w:rPr>
  </w:style>
  <w:style w:type="character" w:customStyle="1" w:styleId="WW8Num9z2">
    <w:name w:val="WW8Num9z2"/>
    <w:rsid w:val="00852575"/>
    <w:rPr>
      <w:rFonts w:ascii="Wingdings" w:hAnsi="Wingdings" w:cs="Wingdings" w:hint="default"/>
    </w:rPr>
  </w:style>
  <w:style w:type="character" w:customStyle="1" w:styleId="WW8Num9z3">
    <w:name w:val="WW8Num9z3"/>
    <w:rsid w:val="00852575"/>
    <w:rPr>
      <w:rFonts w:ascii="Symbol" w:hAnsi="Symbol" w:cs="Symbol" w:hint="default"/>
    </w:rPr>
  </w:style>
  <w:style w:type="character" w:customStyle="1" w:styleId="WW8Num10z0">
    <w:name w:val="WW8Num10z0"/>
    <w:rsid w:val="00852575"/>
    <w:rPr>
      <w:rFonts w:hint="default"/>
    </w:rPr>
  </w:style>
  <w:style w:type="character" w:customStyle="1" w:styleId="WW8Num10z1">
    <w:name w:val="WW8Num10z1"/>
    <w:rsid w:val="00852575"/>
  </w:style>
  <w:style w:type="character" w:customStyle="1" w:styleId="WW8Num10z2">
    <w:name w:val="WW8Num10z2"/>
    <w:rsid w:val="00852575"/>
  </w:style>
  <w:style w:type="character" w:customStyle="1" w:styleId="WW8Num10z3">
    <w:name w:val="WW8Num10z3"/>
    <w:rsid w:val="00852575"/>
  </w:style>
  <w:style w:type="character" w:customStyle="1" w:styleId="WW8Num10z4">
    <w:name w:val="WW8Num10z4"/>
    <w:rsid w:val="00852575"/>
  </w:style>
  <w:style w:type="character" w:customStyle="1" w:styleId="WW8Num10z5">
    <w:name w:val="WW8Num10z5"/>
    <w:rsid w:val="00852575"/>
  </w:style>
  <w:style w:type="character" w:customStyle="1" w:styleId="WW8Num10z6">
    <w:name w:val="WW8Num10z6"/>
    <w:rsid w:val="00852575"/>
  </w:style>
  <w:style w:type="character" w:customStyle="1" w:styleId="WW8Num10z7">
    <w:name w:val="WW8Num10z7"/>
    <w:rsid w:val="00852575"/>
  </w:style>
  <w:style w:type="character" w:customStyle="1" w:styleId="WW8Num10z8">
    <w:name w:val="WW8Num10z8"/>
    <w:rsid w:val="00852575"/>
  </w:style>
  <w:style w:type="character" w:customStyle="1" w:styleId="WW8Num11z0">
    <w:name w:val="WW8Num11z0"/>
    <w:rsid w:val="00852575"/>
    <w:rPr>
      <w:rFonts w:hint="default"/>
    </w:rPr>
  </w:style>
  <w:style w:type="character" w:customStyle="1" w:styleId="WW8Num11z1">
    <w:name w:val="WW8Num11z1"/>
    <w:rsid w:val="00852575"/>
  </w:style>
  <w:style w:type="character" w:customStyle="1" w:styleId="WW8Num11z2">
    <w:name w:val="WW8Num11z2"/>
    <w:rsid w:val="00852575"/>
  </w:style>
  <w:style w:type="character" w:customStyle="1" w:styleId="WW8Num11z3">
    <w:name w:val="WW8Num11z3"/>
    <w:rsid w:val="00852575"/>
  </w:style>
  <w:style w:type="character" w:customStyle="1" w:styleId="WW8Num11z4">
    <w:name w:val="WW8Num11z4"/>
    <w:rsid w:val="00852575"/>
  </w:style>
  <w:style w:type="character" w:customStyle="1" w:styleId="WW8Num11z5">
    <w:name w:val="WW8Num11z5"/>
    <w:rsid w:val="00852575"/>
  </w:style>
  <w:style w:type="character" w:customStyle="1" w:styleId="WW8Num11z6">
    <w:name w:val="WW8Num11z6"/>
    <w:rsid w:val="00852575"/>
  </w:style>
  <w:style w:type="character" w:customStyle="1" w:styleId="WW8Num11z7">
    <w:name w:val="WW8Num11z7"/>
    <w:rsid w:val="00852575"/>
  </w:style>
  <w:style w:type="character" w:customStyle="1" w:styleId="WW8Num11z8">
    <w:name w:val="WW8Num11z8"/>
    <w:rsid w:val="00852575"/>
  </w:style>
  <w:style w:type="character" w:customStyle="1" w:styleId="WW8Num12z0">
    <w:name w:val="WW8Num12z0"/>
    <w:rsid w:val="00852575"/>
    <w:rPr>
      <w:rFonts w:ascii="Arial" w:hAnsi="Arial" w:cs="Arial" w:hint="default"/>
      <w:b w:val="0"/>
      <w:bCs/>
      <w:i w:val="0"/>
      <w:color w:val="auto"/>
      <w:sz w:val="22"/>
      <w:szCs w:val="22"/>
      <w:shd w:val="clear" w:color="auto" w:fill="FFFF00"/>
    </w:rPr>
  </w:style>
  <w:style w:type="character" w:customStyle="1" w:styleId="WW8Num12z1">
    <w:name w:val="WW8Num12z1"/>
    <w:rsid w:val="00852575"/>
  </w:style>
  <w:style w:type="character" w:customStyle="1" w:styleId="WW8Num12z2">
    <w:name w:val="WW8Num12z2"/>
    <w:rsid w:val="00852575"/>
  </w:style>
  <w:style w:type="character" w:customStyle="1" w:styleId="WW8Num12z3">
    <w:name w:val="WW8Num12z3"/>
    <w:rsid w:val="00852575"/>
  </w:style>
  <w:style w:type="character" w:customStyle="1" w:styleId="WW8Num12z4">
    <w:name w:val="WW8Num12z4"/>
    <w:rsid w:val="00852575"/>
  </w:style>
  <w:style w:type="character" w:customStyle="1" w:styleId="WW8Num12z5">
    <w:name w:val="WW8Num12z5"/>
    <w:rsid w:val="00852575"/>
  </w:style>
  <w:style w:type="character" w:customStyle="1" w:styleId="WW8Num12z6">
    <w:name w:val="WW8Num12z6"/>
    <w:rsid w:val="00852575"/>
  </w:style>
  <w:style w:type="character" w:customStyle="1" w:styleId="WW8Num12z7">
    <w:name w:val="WW8Num12z7"/>
    <w:rsid w:val="00852575"/>
  </w:style>
  <w:style w:type="character" w:customStyle="1" w:styleId="WW8Num12z8">
    <w:name w:val="WW8Num12z8"/>
    <w:rsid w:val="00852575"/>
  </w:style>
  <w:style w:type="character" w:customStyle="1" w:styleId="Standardnpsmoodstavce1">
    <w:name w:val="Standardní písmo odstavce1"/>
    <w:rsid w:val="00852575"/>
  </w:style>
  <w:style w:type="character" w:styleId="slostrnky">
    <w:name w:val="page number"/>
    <w:basedOn w:val="Standardnpsmoodstavce1"/>
    <w:rsid w:val="00852575"/>
  </w:style>
  <w:style w:type="character" w:customStyle="1" w:styleId="Odkaznakoment1">
    <w:name w:val="Odkaz na komentář1"/>
    <w:rsid w:val="00852575"/>
    <w:rPr>
      <w:sz w:val="16"/>
      <w:szCs w:val="16"/>
    </w:rPr>
  </w:style>
  <w:style w:type="character" w:customStyle="1" w:styleId="CharChar2">
    <w:name w:val="Char Char2"/>
    <w:basedOn w:val="Standardnpsmoodstavce1"/>
    <w:rsid w:val="00852575"/>
  </w:style>
  <w:style w:type="character" w:customStyle="1" w:styleId="CharChar1">
    <w:name w:val="Char Char1"/>
    <w:rsid w:val="00852575"/>
    <w:rPr>
      <w:b/>
      <w:bCs/>
    </w:rPr>
  </w:style>
  <w:style w:type="character" w:customStyle="1" w:styleId="CharChar">
    <w:name w:val="Char Char"/>
    <w:rsid w:val="0085257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852575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852575"/>
    <w:pPr>
      <w:keepNext/>
      <w:suppressAutoHyphens/>
      <w:spacing w:before="240" w:after="120"/>
      <w:ind w:left="680" w:hanging="680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Zkladntext">
    <w:name w:val="Body Text"/>
    <w:basedOn w:val="Normln"/>
    <w:link w:val="ZkladntextChar"/>
    <w:rsid w:val="00852575"/>
    <w:pPr>
      <w:suppressAutoHyphens/>
      <w:spacing w:after="120"/>
      <w:ind w:left="680" w:hanging="6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525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znam">
    <w:name w:val="List"/>
    <w:basedOn w:val="Normln"/>
    <w:rsid w:val="00852575"/>
    <w:pPr>
      <w:widowControl w:val="0"/>
      <w:suppressAutoHyphens/>
      <w:spacing w:after="120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Popisek">
    <w:name w:val="Popisek"/>
    <w:basedOn w:val="Normln"/>
    <w:rsid w:val="00852575"/>
    <w:pPr>
      <w:suppressLineNumbers/>
      <w:suppressAutoHyphens/>
      <w:spacing w:before="120" w:after="120"/>
      <w:ind w:left="680" w:hanging="680"/>
      <w:jc w:val="both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Rejstk">
    <w:name w:val="Rejstřík"/>
    <w:basedOn w:val="Normln"/>
    <w:rsid w:val="00852575"/>
    <w:pPr>
      <w:suppressLineNumbers/>
      <w:suppressAutoHyphens/>
      <w:spacing w:after="120"/>
      <w:ind w:left="680" w:hanging="680"/>
      <w:jc w:val="both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852575"/>
    <w:pPr>
      <w:suppressAutoHyphens/>
      <w:spacing w:after="120"/>
      <w:ind w:left="680" w:hanging="680"/>
      <w:jc w:val="center"/>
    </w:pPr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Titulek1">
    <w:name w:val="Titulek1"/>
    <w:basedOn w:val="Normln"/>
    <w:next w:val="Normln"/>
    <w:rsid w:val="00852575"/>
    <w:pPr>
      <w:suppressAutoHyphens/>
      <w:spacing w:after="120"/>
      <w:ind w:left="680" w:hanging="680"/>
      <w:jc w:val="center"/>
    </w:pPr>
    <w:rPr>
      <w:rFonts w:ascii="Arial" w:eastAsia="Times New Roman" w:hAnsi="Arial" w:cs="Arial"/>
      <w:b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852575"/>
    <w:pPr>
      <w:tabs>
        <w:tab w:val="center" w:pos="4819"/>
        <w:tab w:val="right" w:pos="9071"/>
      </w:tabs>
      <w:suppressAutoHyphens/>
      <w:overflowPunct w:val="0"/>
      <w:autoSpaceDE w:val="0"/>
      <w:spacing w:after="120"/>
      <w:ind w:left="680" w:hanging="68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8525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vbloku1">
    <w:name w:val="Text v bloku1"/>
    <w:basedOn w:val="Normln"/>
    <w:rsid w:val="00852575"/>
    <w:pPr>
      <w:suppressAutoHyphens/>
      <w:spacing w:after="120"/>
      <w:ind w:left="360" w:right="-24" w:hanging="36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Odstavec0">
    <w:name w:val="Odstavec0"/>
    <w:basedOn w:val="Normln"/>
    <w:rsid w:val="00852575"/>
    <w:pPr>
      <w:tabs>
        <w:tab w:val="left" w:pos="709"/>
      </w:tabs>
      <w:suppressAutoHyphens/>
      <w:spacing w:before="120" w:after="0"/>
      <w:ind w:left="737" w:hanging="737"/>
      <w:jc w:val="both"/>
    </w:pPr>
    <w:rPr>
      <w:rFonts w:ascii="Arial" w:eastAsia="Times New Roman" w:hAnsi="Arial" w:cs="Arial"/>
      <w:sz w:val="24"/>
      <w:szCs w:val="20"/>
      <w:lang w:val="en-GB" w:eastAsia="ar-SA"/>
    </w:rPr>
  </w:style>
  <w:style w:type="paragraph" w:customStyle="1" w:styleId="Rozvrendokumentu1">
    <w:name w:val="Rozvržení dokumentu1"/>
    <w:basedOn w:val="Normln"/>
    <w:rsid w:val="00852575"/>
    <w:pPr>
      <w:shd w:val="clear" w:color="auto" w:fill="000080"/>
      <w:suppressAutoHyphens/>
      <w:spacing w:after="120"/>
      <w:ind w:left="680" w:hanging="680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xtkomente1">
    <w:name w:val="Text komentáře1"/>
    <w:basedOn w:val="Normln"/>
    <w:rsid w:val="00852575"/>
    <w:pPr>
      <w:suppressAutoHyphens/>
      <w:spacing w:after="120"/>
      <w:ind w:left="680" w:hanging="68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komente">
    <w:name w:val="annotation text"/>
    <w:basedOn w:val="Normln"/>
    <w:link w:val="TextkomenteChar"/>
    <w:uiPriority w:val="99"/>
    <w:unhideWhenUsed/>
    <w:rsid w:val="00852575"/>
    <w:pPr>
      <w:suppressAutoHyphens/>
      <w:spacing w:after="120" w:line="240" w:lineRule="auto"/>
      <w:ind w:left="680" w:hanging="68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525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1"/>
    <w:next w:val="Textkomente1"/>
    <w:link w:val="PedmtkomenteChar"/>
    <w:rsid w:val="00852575"/>
    <w:rPr>
      <w:b/>
      <w:bCs/>
      <w:lang w:val="x-none"/>
    </w:rPr>
  </w:style>
  <w:style w:type="character" w:customStyle="1" w:styleId="PedmtkomenteChar">
    <w:name w:val="Předmět komentáře Char"/>
    <w:basedOn w:val="TextkomenteChar"/>
    <w:link w:val="Pedmtkomente"/>
    <w:rsid w:val="00852575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852575"/>
    <w:pPr>
      <w:suppressAutoHyphens/>
      <w:spacing w:after="120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Strana-">
    <w:name w:val="- Strana -"/>
    <w:rsid w:val="00852575"/>
    <w:pPr>
      <w:widowControl w:val="0"/>
      <w:suppressAutoHyphens/>
      <w:spacing w:after="120" w:line="276" w:lineRule="auto"/>
      <w:ind w:left="680" w:hanging="680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kaznakoment">
    <w:name w:val="annotation reference"/>
    <w:uiPriority w:val="99"/>
    <w:rsid w:val="00852575"/>
    <w:rPr>
      <w:sz w:val="16"/>
      <w:szCs w:val="16"/>
    </w:rPr>
  </w:style>
  <w:style w:type="paragraph" w:customStyle="1" w:styleId="seznam1">
    <w:name w:val="seznam1"/>
    <w:basedOn w:val="Normln"/>
    <w:rsid w:val="00852575"/>
    <w:pPr>
      <w:keepNext/>
      <w:numPr>
        <w:numId w:val="2"/>
      </w:numPr>
      <w:spacing w:after="120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852575"/>
    <w:pPr>
      <w:spacing w:after="120" w:line="276" w:lineRule="auto"/>
      <w:ind w:left="680" w:hanging="6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dstavecSmlouvy">
    <w:name w:val="OdstavecSmlouvy"/>
    <w:basedOn w:val="Normln"/>
    <w:rsid w:val="0085257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mlouva-slo">
    <w:name w:val="Smlouva-číslo"/>
    <w:basedOn w:val="Normln"/>
    <w:rsid w:val="00852575"/>
    <w:pPr>
      <w:widowControl w:val="0"/>
      <w:spacing w:before="120" w:after="120" w:line="240" w:lineRule="atLeast"/>
      <w:ind w:left="680" w:hanging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Styl1">
    <w:name w:val="Styl1"/>
    <w:basedOn w:val="Normln"/>
    <w:qFormat/>
    <w:rsid w:val="00852575"/>
    <w:pPr>
      <w:numPr>
        <w:ilvl w:val="1"/>
        <w:numId w:val="3"/>
      </w:numPr>
      <w:tabs>
        <w:tab w:val="clear" w:pos="1191"/>
        <w:tab w:val="left" w:pos="284"/>
        <w:tab w:val="num" w:pos="567"/>
      </w:tabs>
      <w:suppressAutoHyphens/>
      <w:autoSpaceDE w:val="0"/>
      <w:spacing w:after="120"/>
      <w:ind w:left="567" w:hanging="567"/>
      <w:jc w:val="both"/>
    </w:pPr>
    <w:rPr>
      <w:rFonts w:ascii="Arial" w:eastAsia="Times New Roman" w:hAnsi="Arial" w:cs="Arial"/>
      <w:color w:val="000000"/>
      <w:lang w:eastAsia="ar-SA"/>
    </w:rPr>
  </w:style>
  <w:style w:type="paragraph" w:customStyle="1" w:styleId="Smlouva2">
    <w:name w:val="Smlouva2"/>
    <w:basedOn w:val="Normln"/>
    <w:rsid w:val="00852575"/>
    <w:pPr>
      <w:widowControl w:val="0"/>
      <w:spacing w:after="120"/>
      <w:ind w:left="680" w:hanging="680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Smlouva3">
    <w:name w:val="Smlouva3"/>
    <w:basedOn w:val="Normln"/>
    <w:rsid w:val="00852575"/>
    <w:pPr>
      <w:widowControl w:val="0"/>
      <w:spacing w:before="120" w:after="120"/>
      <w:ind w:left="680" w:hanging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slovnvSOD">
    <w:name w:val="číslování v SOD"/>
    <w:basedOn w:val="Zkladntext"/>
    <w:rsid w:val="00852575"/>
    <w:pPr>
      <w:widowControl w:val="0"/>
      <w:numPr>
        <w:numId w:val="5"/>
      </w:numPr>
      <w:suppressAutoHyphens w:val="0"/>
    </w:pPr>
    <w:rPr>
      <w:rFonts w:ascii="Arial" w:hAnsi="Arial"/>
      <w:sz w:val="22"/>
      <w:szCs w:val="20"/>
      <w:lang w:eastAsia="cs-CZ"/>
    </w:rPr>
  </w:style>
  <w:style w:type="paragraph" w:customStyle="1" w:styleId="Styl2">
    <w:name w:val="Styl2"/>
    <w:basedOn w:val="Normln"/>
    <w:qFormat/>
    <w:rsid w:val="00852575"/>
    <w:pPr>
      <w:numPr>
        <w:ilvl w:val="1"/>
        <w:numId w:val="6"/>
      </w:numPr>
      <w:spacing w:after="120"/>
      <w:ind w:left="680" w:hanging="680"/>
      <w:jc w:val="both"/>
    </w:pPr>
    <w:rPr>
      <w:rFonts w:ascii="Arial" w:eastAsia="Times New Roman" w:hAnsi="Arial" w:cs="Arial"/>
      <w:lang w:eastAsia="ar-SA"/>
    </w:rPr>
  </w:style>
  <w:style w:type="paragraph" w:customStyle="1" w:styleId="Styl3">
    <w:name w:val="Styl3"/>
    <w:basedOn w:val="Styl2"/>
    <w:qFormat/>
    <w:rsid w:val="00852575"/>
    <w:rPr>
      <w:rFonts w:ascii="Tahoma" w:hAnsi="Tahoma" w:cs="Tahoma"/>
    </w:rPr>
  </w:style>
  <w:style w:type="paragraph" w:customStyle="1" w:styleId="Styl4">
    <w:name w:val="Styl4"/>
    <w:basedOn w:val="Styl2"/>
    <w:qFormat/>
    <w:rsid w:val="00852575"/>
    <w:pPr>
      <w:numPr>
        <w:ilvl w:val="0"/>
        <w:numId w:val="0"/>
      </w:numPr>
    </w:pPr>
  </w:style>
  <w:style w:type="paragraph" w:customStyle="1" w:styleId="Styl5">
    <w:name w:val="Styl5"/>
    <w:basedOn w:val="Normln"/>
    <w:qFormat/>
    <w:rsid w:val="00852575"/>
    <w:pPr>
      <w:suppressAutoHyphens/>
      <w:spacing w:before="480" w:after="240"/>
      <w:ind w:left="680" w:right="-23" w:hanging="680"/>
      <w:jc w:val="center"/>
    </w:pPr>
    <w:rPr>
      <w:rFonts w:ascii="Arial" w:eastAsia="Times New Roman" w:hAnsi="Arial" w:cs="Arial"/>
      <w:b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E11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uiPriority w:val="22"/>
    <w:qFormat/>
    <w:rsid w:val="00EE1171"/>
    <w:rPr>
      <w:b/>
      <w:bCs/>
    </w:rPr>
  </w:style>
  <w:style w:type="paragraph" w:customStyle="1" w:styleId="msonormal0">
    <w:name w:val="msonormal"/>
    <w:basedOn w:val="Normln"/>
    <w:rsid w:val="00AB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ph">
    <w:name w:val="paragraph"/>
    <w:basedOn w:val="Normln"/>
    <w:rsid w:val="00AB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run">
    <w:name w:val="textrun"/>
    <w:basedOn w:val="Standardnpsmoodstavce"/>
    <w:rsid w:val="00AB2967"/>
  </w:style>
  <w:style w:type="character" w:customStyle="1" w:styleId="normaltextrun">
    <w:name w:val="normaltextrun"/>
    <w:basedOn w:val="Standardnpsmoodstavce"/>
    <w:rsid w:val="00AB2967"/>
  </w:style>
  <w:style w:type="character" w:customStyle="1" w:styleId="eop">
    <w:name w:val="eop"/>
    <w:basedOn w:val="Standardnpsmoodstavce"/>
    <w:rsid w:val="00AB2967"/>
  </w:style>
  <w:style w:type="character" w:customStyle="1" w:styleId="pagebreakblob">
    <w:name w:val="pagebreakblob"/>
    <w:basedOn w:val="Standardnpsmoodstavce"/>
    <w:rsid w:val="00AB2967"/>
  </w:style>
  <w:style w:type="character" w:customStyle="1" w:styleId="pagebreakborderspan">
    <w:name w:val="pagebreakborderspan"/>
    <w:basedOn w:val="Standardnpsmoodstavce"/>
    <w:rsid w:val="00AB2967"/>
  </w:style>
  <w:style w:type="character" w:customStyle="1" w:styleId="pagebreaktextspan">
    <w:name w:val="pagebreaktextspan"/>
    <w:basedOn w:val="Standardnpsmoodstavce"/>
    <w:rsid w:val="00AB2967"/>
  </w:style>
  <w:style w:type="character" w:customStyle="1" w:styleId="contextualspellingandgrammarerror">
    <w:name w:val="contextualspellingandgrammarerror"/>
    <w:basedOn w:val="Standardnpsmoodstavce"/>
    <w:rsid w:val="00AB2967"/>
  </w:style>
  <w:style w:type="character" w:customStyle="1" w:styleId="fieldrange">
    <w:name w:val="fieldrange"/>
    <w:basedOn w:val="Standardnpsmoodstavce"/>
    <w:rsid w:val="00AB2967"/>
  </w:style>
  <w:style w:type="paragraph" w:customStyle="1" w:styleId="outlineelement">
    <w:name w:val="outlineelement"/>
    <w:basedOn w:val="Normln"/>
    <w:rsid w:val="00AB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abrun">
    <w:name w:val="tabrun"/>
    <w:basedOn w:val="Standardnpsmoodstavce"/>
    <w:rsid w:val="00AB2967"/>
  </w:style>
  <w:style w:type="character" w:customStyle="1" w:styleId="tabchar">
    <w:name w:val="tabchar"/>
    <w:basedOn w:val="Standardnpsmoodstavce"/>
    <w:rsid w:val="00AB2967"/>
  </w:style>
  <w:style w:type="character" w:customStyle="1" w:styleId="tableaderchars">
    <w:name w:val="tableaderchars"/>
    <w:basedOn w:val="Standardnpsmoodstavce"/>
    <w:rsid w:val="00AB2967"/>
  </w:style>
  <w:style w:type="character" w:customStyle="1" w:styleId="spellingerror">
    <w:name w:val="spellingerror"/>
    <w:basedOn w:val="Standardnpsmoodstavce"/>
    <w:rsid w:val="00DA72D5"/>
  </w:style>
  <w:style w:type="paragraph" w:customStyle="1" w:styleId="slolnku">
    <w:name w:val="Číslo článku"/>
    <w:basedOn w:val="Normln"/>
    <w:next w:val="Normln"/>
    <w:rsid w:val="009374DA"/>
    <w:pPr>
      <w:keepNext/>
      <w:numPr>
        <w:numId w:val="7"/>
      </w:numPr>
      <w:tabs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Textodst1sl">
    <w:name w:val="Text odst.1čísl"/>
    <w:basedOn w:val="Normln"/>
    <w:rsid w:val="009374DA"/>
    <w:pPr>
      <w:numPr>
        <w:ilvl w:val="1"/>
        <w:numId w:val="7"/>
      </w:numPr>
      <w:tabs>
        <w:tab w:val="left" w:pos="0"/>
        <w:tab w:val="left" w:pos="284"/>
      </w:tabs>
      <w:spacing w:before="80"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2slovan">
    <w:name w:val="Text odst.2 číslovaný"/>
    <w:basedOn w:val="Textodst1sl"/>
    <w:rsid w:val="009374DA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9374DA"/>
    <w:pPr>
      <w:numPr>
        <w:ilvl w:val="3"/>
      </w:numPr>
      <w:tabs>
        <w:tab w:val="clear" w:pos="902"/>
        <w:tab w:val="num" w:pos="720"/>
      </w:tabs>
      <w:spacing w:before="0"/>
      <w:ind w:left="720" w:hanging="360"/>
      <w:outlineLvl w:val="3"/>
    </w:pPr>
  </w:style>
  <w:style w:type="character" w:styleId="Nevyeenzmnka">
    <w:name w:val="Unresolved Mention"/>
    <w:basedOn w:val="Standardnpsmoodstavce"/>
    <w:uiPriority w:val="99"/>
    <w:semiHidden/>
    <w:unhideWhenUsed/>
    <w:rsid w:val="00F03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9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2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0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6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2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7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28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8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32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6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0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3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03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9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6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2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2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2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0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2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93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5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1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5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05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96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9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9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4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4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9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8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2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5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4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6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25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2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78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3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6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81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6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8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81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9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7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5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9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5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4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9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6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3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3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6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2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5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6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2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9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6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9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0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6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9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6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9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1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9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2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9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4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8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3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6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9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2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2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2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7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6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36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7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9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10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5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68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3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61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9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38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2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46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8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0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5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58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4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0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0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8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4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3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5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xc4.cz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xc4.cz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pk.cz/prelouc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– první prvek a datum" Version="1987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entSideApplicationId xmlns="http://schemas.microsoft.com/sharepoint/v3" xsi:nil="true"/>
    <CanvasContent1 xmlns="http://schemas.microsoft.com/sharepoint/v3" xsi:nil="true"/>
    <BannerImageUrl xmlns="http://schemas.microsoft.com/sharepoint/v3">
      <Url xsi:nil="true"/>
      <Description xsi:nil="true"/>
    </BannerImageUrl>
    <Odkaz xmlns="1b0a2e31-377b-4a4f-8b74-191dd8e2e1a2">
      <Url xsi:nil="true"/>
      <Description xsi:nil="true"/>
    </Odkaz>
    <PageLayoutType xmlns="http://schemas.microsoft.com/sharepoint/v3" xsi:nil="true"/>
    <BannerImageOffset xmlns="http://schemas.microsoft.com/sharepoint/v3" xsi:nil="true"/>
    <A xmlns="1b0a2e31-377b-4a4f-8b74-191dd8e2e1a2">
      <Url xsi:nil="true"/>
      <Description xsi:nil="true"/>
    </A>
    <PromotedState xmlns="http://schemas.microsoft.com/sharepoint/v3">0</PromotedSta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D02840B944C546A8FFB3BEE68E8FD7" ma:contentTypeVersion="25" ma:contentTypeDescription="Vytvoří nový dokument" ma:contentTypeScope="" ma:versionID="5cc9ecd6bd192179fafba085baf4ad97">
  <xsd:schema xmlns:xsd="http://www.w3.org/2001/XMLSchema" xmlns:xs="http://www.w3.org/2001/XMLSchema" xmlns:p="http://schemas.microsoft.com/office/2006/metadata/properties" xmlns:ns1="http://schemas.microsoft.com/sharepoint/v3" xmlns:ns2="1c5afdd9-10a7-4471-939e-3b6fefddb120" xmlns:ns3="1b0a2e31-377b-4a4f-8b74-191dd8e2e1a2" xmlns:ns4="http://schemas.microsoft.com/sharepoint/v3/fields" targetNamespace="http://schemas.microsoft.com/office/2006/metadata/properties" ma:root="true" ma:fieldsID="2644e7faed8e4857091347f3643ee6b2" ns1:_="" ns2:_="" ns3:_="" ns4:_="">
    <xsd:import namespace="http://schemas.microsoft.com/sharepoint/v3"/>
    <xsd:import namespace="1c5afdd9-10a7-4471-939e-3b6fefddb120"/>
    <xsd:import namespace="1b0a2e31-377b-4a4f-8b74-191dd8e2e1a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A" minOccurs="0"/>
                <xsd:element ref="ns1:ClientSideApplicationId" minOccurs="0"/>
                <xsd:element ref="ns1:PageLayoutType" minOccurs="0"/>
                <xsd:element ref="ns1:CanvasContent1" minOccurs="0"/>
                <xsd:element ref="ns1:BannerImageUrl" minOccurs="0"/>
                <xsd:element ref="ns1:BannerImageOffset" minOccurs="0"/>
                <xsd:element ref="ns4:Description" minOccurs="0"/>
                <xsd:element ref="ns1:PromotedState" minOccurs="0"/>
                <xsd:element ref="ns3:MediaServiceAutoKeyPoints" minOccurs="0"/>
                <xsd:element ref="ns3:MediaServiceKeyPoints" minOccurs="0"/>
                <xsd:element ref="ns3:Odk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ientSideApplicationId" ma:index="20" nillable="true" ma:displayName="ID stránky klientské aplikace" ma:description="ID stránky klientské aplikace" ma:hidden="true" ma:internalName="ClientSideApplicationId">
      <xsd:simpleType>
        <xsd:restriction base="dms:Unknown"/>
      </xsd:simpleType>
    </xsd:element>
    <xsd:element name="PageLayoutType" ma:index="21" nillable="true" ma:displayName="Typ rozložení stránky" ma:description="Typ rozložení stránky" ma:hidden="true" ma:internalName="PageLayoutType">
      <xsd:simpleType>
        <xsd:restriction base="dms:Text">
          <xsd:maxLength value="255"/>
        </xsd:restriction>
      </xsd:simpleType>
    </xsd:element>
    <xsd:element name="CanvasContent1" ma:index="22" nillable="true" ma:displayName="Obsah plátna pro vytváření webového obsahu" ma:description="V tomto sloupci se ukládá obsah plátna pro vytváření webového obsahu na stránce webu." ma:internalName="CanvasContent1" ma:readOnly="false">
      <xsd:simpleType>
        <xsd:restriction base="dms:Unknown"/>
      </xsd:simpleType>
    </xsd:element>
    <xsd:element name="BannerImageUrl" ma:index="23" nillable="true" ma:displayName="Adresa URL obrázku banneru" ma:description="Adresa URL obrázku banneru" ma:internalName="BannerImage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nnerImageOffset" ma:index="24" nillable="true" ma:displayName="Posun obrázku banneru" ma:description="Posun obrázku banneru" ma:hidden="true" ma:internalName="BannerImageOffset">
      <xsd:simpleType>
        <xsd:restriction base="dms:Text"/>
      </xsd:simpleType>
    </xsd:element>
    <xsd:element name="PromotedState" ma:index="26" nillable="true" ma:displayName="Stav se zvýšenou úrovní" ma:default="0" ma:description="" ma:internalName="PromotedState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afdd9-10a7-4471-939e-3b6fefddb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a2e31-377b-4a4f-8b74-191dd8e2e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A" ma:index="19" nillable="true" ma:displayName="A" ma:format="Image" ma:internalName="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dkaz" ma:index="29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escription" ma:index="25" nillable="true" ma:displayName="Popis" ma:internalName="Description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1CD2DE-F180-4B54-95B1-791D26BF9F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D9E2CF-BC3A-4480-9370-11D381FA36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C9219-5327-40A8-B92C-18AD2E322E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b0a2e31-377b-4a4f-8b74-191dd8e2e1a2"/>
  </ds:schemaRefs>
</ds:datastoreItem>
</file>

<file path=customXml/itemProps4.xml><?xml version="1.0" encoding="utf-8"?>
<ds:datastoreItem xmlns:ds="http://schemas.openxmlformats.org/officeDocument/2006/customXml" ds:itemID="{051000AA-C32F-448B-84AA-B60EEBB4E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5afdd9-10a7-4471-939e-3b6fefddb120"/>
    <ds:schemaRef ds:uri="1b0a2e31-377b-4a4f-8b74-191dd8e2e1a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3657</Words>
  <Characters>21580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25187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Filipkova</dc:creator>
  <cp:keywords/>
  <dc:description/>
  <cp:lastModifiedBy>Kamila Filípková</cp:lastModifiedBy>
  <cp:revision>2</cp:revision>
  <cp:lastPrinted>2019-03-08T12:33:00Z</cp:lastPrinted>
  <dcterms:created xsi:type="dcterms:W3CDTF">2021-04-07T09:15:00Z</dcterms:created>
  <dcterms:modified xsi:type="dcterms:W3CDTF">2021-04-07T09:15:00Z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0x010100D6D02840B944C546A8FFB3BEE68E8FD7</vt:lpwstr>
  </property>
</Properties>
</file>